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56D" w:rsidRDefault="000A314F">
      <w:pPr>
        <w:spacing w:after="0" w:line="240" w:lineRule="auto"/>
        <w:ind w:hanging="2"/>
        <w:jc w:val="center"/>
        <w:rPr>
          <w:b/>
          <w:sz w:val="24"/>
          <w:szCs w:val="24"/>
        </w:rPr>
      </w:pPr>
      <w:r>
        <w:rPr>
          <w:b/>
          <w:noProof/>
          <w:sz w:val="24"/>
          <w:szCs w:val="24"/>
        </w:rPr>
        <w:drawing>
          <wp:inline distT="0" distB="0" distL="0" distR="0">
            <wp:extent cx="2735817" cy="9221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735817" cy="922100"/>
                    </a:xfrm>
                    <a:prstGeom prst="rect">
                      <a:avLst/>
                    </a:prstGeom>
                    <a:ln/>
                  </pic:spPr>
                </pic:pic>
              </a:graphicData>
            </a:graphic>
          </wp:inline>
        </w:drawing>
      </w:r>
    </w:p>
    <w:p w:rsidR="0035756D" w:rsidRDefault="0035756D">
      <w:pPr>
        <w:spacing w:after="0" w:line="240" w:lineRule="auto"/>
        <w:ind w:hanging="2"/>
        <w:jc w:val="center"/>
        <w:rPr>
          <w:b/>
          <w:sz w:val="24"/>
          <w:szCs w:val="24"/>
        </w:rPr>
      </w:pPr>
    </w:p>
    <w:p w:rsidR="0035756D" w:rsidRDefault="000A314F">
      <w:pPr>
        <w:spacing w:after="0" w:line="240" w:lineRule="auto"/>
        <w:ind w:left="1" w:hanging="3"/>
        <w:jc w:val="center"/>
        <w:rPr>
          <w:b/>
          <w:sz w:val="32"/>
          <w:szCs w:val="32"/>
        </w:rPr>
      </w:pPr>
      <w:bookmarkStart w:id="0" w:name="bookmark=id.gjdgxs" w:colFirst="0" w:colLast="0"/>
      <w:bookmarkEnd w:id="0"/>
      <w:r>
        <w:rPr>
          <w:b/>
          <w:sz w:val="32"/>
          <w:szCs w:val="32"/>
        </w:rPr>
        <w:t>Vacancy</w:t>
      </w:r>
    </w:p>
    <w:p w:rsidR="0035756D" w:rsidRDefault="0035756D">
      <w:pPr>
        <w:spacing w:after="0" w:line="240" w:lineRule="auto"/>
        <w:ind w:hanging="2"/>
        <w:rPr>
          <w:sz w:val="20"/>
          <w:szCs w:val="20"/>
        </w:rPr>
      </w:pPr>
    </w:p>
    <w:p w:rsidR="0035756D" w:rsidRDefault="000A314F">
      <w:pPr>
        <w:spacing w:after="0" w:line="240" w:lineRule="auto"/>
        <w:ind w:hanging="2"/>
        <w:jc w:val="center"/>
        <w:rPr>
          <w:b/>
          <w:sz w:val="20"/>
          <w:szCs w:val="20"/>
        </w:rPr>
      </w:pPr>
      <w:proofErr w:type="spellStart"/>
      <w:r>
        <w:rPr>
          <w:b/>
          <w:sz w:val="20"/>
          <w:szCs w:val="20"/>
        </w:rPr>
        <w:t>Gerrans</w:t>
      </w:r>
      <w:proofErr w:type="spellEnd"/>
      <w:r>
        <w:rPr>
          <w:b/>
          <w:sz w:val="20"/>
          <w:szCs w:val="20"/>
        </w:rPr>
        <w:t xml:space="preserve"> Primary School</w:t>
      </w:r>
    </w:p>
    <w:p w:rsidR="0035756D" w:rsidRDefault="000A314F">
      <w:pPr>
        <w:spacing w:after="0" w:line="240" w:lineRule="auto"/>
        <w:ind w:hanging="2"/>
        <w:jc w:val="center"/>
        <w:rPr>
          <w:b/>
          <w:sz w:val="20"/>
          <w:szCs w:val="20"/>
        </w:rPr>
      </w:pPr>
      <w:r>
        <w:rPr>
          <w:b/>
          <w:sz w:val="20"/>
          <w:szCs w:val="20"/>
        </w:rPr>
        <w:t>Part of The Roseland Multi Academy Trust</w:t>
      </w:r>
    </w:p>
    <w:p w:rsidR="0035756D" w:rsidRDefault="000A314F">
      <w:pPr>
        <w:spacing w:after="0" w:line="240" w:lineRule="auto"/>
        <w:ind w:hanging="2"/>
        <w:jc w:val="center"/>
        <w:rPr>
          <w:sz w:val="20"/>
          <w:szCs w:val="20"/>
        </w:rPr>
      </w:pPr>
      <w:proofErr w:type="spellStart"/>
      <w:r>
        <w:rPr>
          <w:b/>
          <w:sz w:val="20"/>
          <w:szCs w:val="20"/>
        </w:rPr>
        <w:t>Tregassick</w:t>
      </w:r>
      <w:proofErr w:type="spellEnd"/>
      <w:r>
        <w:rPr>
          <w:b/>
          <w:sz w:val="20"/>
          <w:szCs w:val="20"/>
        </w:rPr>
        <w:t xml:space="preserve"> Road, </w:t>
      </w:r>
      <w:proofErr w:type="spellStart"/>
      <w:r>
        <w:rPr>
          <w:b/>
          <w:sz w:val="20"/>
          <w:szCs w:val="20"/>
        </w:rPr>
        <w:t>Portscatho</w:t>
      </w:r>
      <w:proofErr w:type="spellEnd"/>
      <w:r>
        <w:rPr>
          <w:b/>
          <w:sz w:val="20"/>
          <w:szCs w:val="20"/>
        </w:rPr>
        <w:t>, Truro, TR2 5ED</w:t>
      </w:r>
    </w:p>
    <w:p w:rsidR="0035756D" w:rsidRDefault="000A314F">
      <w:pPr>
        <w:spacing w:after="0" w:line="240" w:lineRule="auto"/>
        <w:ind w:hanging="2"/>
        <w:jc w:val="center"/>
        <w:rPr>
          <w:sz w:val="20"/>
          <w:szCs w:val="20"/>
        </w:rPr>
      </w:pPr>
      <w:r>
        <w:rPr>
          <w:b/>
          <w:sz w:val="20"/>
          <w:szCs w:val="20"/>
        </w:rPr>
        <w:t>Tel: 01872 580442</w:t>
      </w:r>
    </w:p>
    <w:p w:rsidR="0035756D" w:rsidRDefault="000A314F">
      <w:pPr>
        <w:spacing w:after="0" w:line="240" w:lineRule="auto"/>
        <w:ind w:hanging="2"/>
        <w:jc w:val="center"/>
        <w:rPr>
          <w:b/>
          <w:sz w:val="20"/>
          <w:szCs w:val="20"/>
        </w:rPr>
      </w:pPr>
      <w:r>
        <w:rPr>
          <w:b/>
          <w:sz w:val="20"/>
          <w:szCs w:val="20"/>
        </w:rPr>
        <w:t>Website:</w:t>
      </w:r>
      <w:r>
        <w:rPr>
          <w:sz w:val="20"/>
          <w:szCs w:val="20"/>
        </w:rPr>
        <w:t xml:space="preserve"> </w:t>
      </w:r>
      <w:hyperlink r:id="rId7">
        <w:r>
          <w:rPr>
            <w:b/>
            <w:color w:val="AE8A2C"/>
            <w:sz w:val="20"/>
            <w:szCs w:val="20"/>
          </w:rPr>
          <w:t>https://www.gerrans.cornwall.sch.uk</w:t>
        </w:r>
      </w:hyperlink>
    </w:p>
    <w:p w:rsidR="0035756D" w:rsidRDefault="0035756D">
      <w:pPr>
        <w:spacing w:after="0" w:line="240" w:lineRule="auto"/>
        <w:ind w:hanging="2"/>
        <w:jc w:val="center"/>
        <w:rPr>
          <w:b/>
          <w:sz w:val="20"/>
          <w:szCs w:val="20"/>
        </w:rPr>
      </w:pPr>
    </w:p>
    <w:p w:rsidR="0035756D" w:rsidRDefault="0035756D">
      <w:pPr>
        <w:spacing w:after="0" w:line="240" w:lineRule="auto"/>
        <w:ind w:hanging="2"/>
        <w:rPr>
          <w:sz w:val="20"/>
          <w:szCs w:val="20"/>
        </w:rPr>
      </w:pPr>
    </w:p>
    <w:p w:rsidR="0035756D" w:rsidRDefault="000A314F">
      <w:pPr>
        <w:spacing w:after="0" w:line="240" w:lineRule="auto"/>
        <w:ind w:left="2" w:hanging="4"/>
        <w:jc w:val="center"/>
        <w:rPr>
          <w:b/>
          <w:sz w:val="36"/>
          <w:szCs w:val="36"/>
        </w:rPr>
      </w:pPr>
      <w:r>
        <w:rPr>
          <w:b/>
          <w:sz w:val="36"/>
          <w:szCs w:val="36"/>
        </w:rPr>
        <w:t xml:space="preserve">Wrap-Around-Care Supervisor </w:t>
      </w:r>
    </w:p>
    <w:p w:rsidR="0035756D" w:rsidRDefault="000A314F">
      <w:pPr>
        <w:spacing w:after="0" w:line="240" w:lineRule="auto"/>
        <w:ind w:left="2" w:hanging="4"/>
        <w:jc w:val="center"/>
        <w:rPr>
          <w:b/>
          <w:sz w:val="36"/>
          <w:szCs w:val="36"/>
        </w:rPr>
      </w:pPr>
      <w:r>
        <w:rPr>
          <w:b/>
          <w:sz w:val="36"/>
          <w:szCs w:val="36"/>
        </w:rPr>
        <w:t xml:space="preserve">Casual Hours </w:t>
      </w:r>
    </w:p>
    <w:p w:rsidR="0035756D" w:rsidRDefault="0035756D">
      <w:pPr>
        <w:spacing w:after="0" w:line="240" w:lineRule="auto"/>
        <w:ind w:left="2" w:hanging="4"/>
        <w:jc w:val="center"/>
        <w:rPr>
          <w:b/>
          <w:sz w:val="36"/>
          <w:szCs w:val="36"/>
        </w:rPr>
      </w:pPr>
    </w:p>
    <w:p w:rsidR="0035756D" w:rsidRDefault="000A314F">
      <w:pPr>
        <w:spacing w:after="0" w:line="240" w:lineRule="auto"/>
        <w:ind w:firstLine="0"/>
        <w:jc w:val="center"/>
        <w:rPr>
          <w:b/>
        </w:rPr>
      </w:pPr>
      <w:r>
        <w:rPr>
          <w:b/>
        </w:rPr>
        <w:t xml:space="preserve">£12.27 per hour </w:t>
      </w:r>
    </w:p>
    <w:p w:rsidR="0035756D" w:rsidRDefault="0035756D">
      <w:pPr>
        <w:spacing w:after="0" w:line="240" w:lineRule="auto"/>
        <w:ind w:firstLine="0"/>
        <w:jc w:val="center"/>
        <w:rPr>
          <w:b/>
        </w:rPr>
      </w:pPr>
    </w:p>
    <w:p w:rsidR="0035756D" w:rsidRDefault="000A314F">
      <w:pPr>
        <w:spacing w:after="0" w:line="240" w:lineRule="auto"/>
        <w:ind w:right="-289" w:hanging="2"/>
        <w:jc w:val="center"/>
        <w:rPr>
          <w:b/>
        </w:rPr>
      </w:pPr>
      <w:r>
        <w:rPr>
          <w:b/>
        </w:rPr>
        <w:t>Start date: Monday 02nd June 25</w:t>
      </w:r>
    </w:p>
    <w:p w:rsidR="0035756D" w:rsidRDefault="0035756D">
      <w:pPr>
        <w:spacing w:after="0" w:line="240" w:lineRule="auto"/>
        <w:ind w:hanging="2"/>
      </w:pPr>
    </w:p>
    <w:p w:rsidR="0035756D" w:rsidRDefault="000A314F">
      <w:pPr>
        <w:spacing w:after="0" w:line="240" w:lineRule="auto"/>
        <w:ind w:hanging="2"/>
        <w:jc w:val="both"/>
      </w:pPr>
      <w:proofErr w:type="spellStart"/>
      <w:r>
        <w:t>Gerrans</w:t>
      </w:r>
      <w:proofErr w:type="spellEnd"/>
      <w:r>
        <w:t xml:space="preserve"> Primary School is proud to be part of The Roseland Multi-Academy Trust which consists of three secondary and two primary schools.  The Trust’s mission is, “to provide outstanding education for our communities, where everyone succeeds” and we put our staff at the heart of everything we do to create a team spirit in our highly successful schools.</w:t>
      </w:r>
    </w:p>
    <w:p w:rsidR="0035756D" w:rsidRDefault="0035756D">
      <w:pPr>
        <w:spacing w:after="0" w:line="240" w:lineRule="auto"/>
        <w:ind w:hanging="2"/>
        <w:jc w:val="both"/>
      </w:pPr>
    </w:p>
    <w:p w:rsidR="0035756D" w:rsidRDefault="000A314F">
      <w:pPr>
        <w:spacing w:after="0" w:line="240" w:lineRule="auto"/>
        <w:ind w:hanging="2"/>
        <w:jc w:val="both"/>
      </w:pPr>
      <w:proofErr w:type="spellStart"/>
      <w:r>
        <w:t>Gerrans</w:t>
      </w:r>
      <w:proofErr w:type="spellEnd"/>
      <w:r>
        <w:t xml:space="preserve"> Primary School is seeking</w:t>
      </w:r>
      <w:r>
        <w:rPr>
          <w:color w:val="2D2D2D"/>
        </w:rPr>
        <w:t xml:space="preserve"> to appoint a Wrap-Around-Care Supervisor who will join our highly professional and friendly team. </w:t>
      </w:r>
      <w:bookmarkStart w:id="1" w:name="_GoBack"/>
      <w:r w:rsidR="000D1CE5">
        <w:t>We are seeking to appoint a WAC Supervisor who will primarily be based</w:t>
      </w:r>
      <w:r w:rsidR="000D1CE5">
        <w:t xml:space="preserve"> at </w:t>
      </w:r>
      <w:proofErr w:type="spellStart"/>
      <w:r w:rsidR="000D1CE5">
        <w:t>Gerrans</w:t>
      </w:r>
      <w:proofErr w:type="spellEnd"/>
      <w:r w:rsidR="000D1CE5">
        <w:t xml:space="preserve"> School, however there </w:t>
      </w:r>
      <w:r w:rsidR="000D1CE5">
        <w:t xml:space="preserve">may be opportunities to work across both </w:t>
      </w:r>
      <w:proofErr w:type="spellStart"/>
      <w:r w:rsidR="000D1CE5">
        <w:t>Gerrans</w:t>
      </w:r>
      <w:proofErr w:type="spellEnd"/>
      <w:r w:rsidR="000D1CE5">
        <w:t xml:space="preserve"> and </w:t>
      </w:r>
      <w:proofErr w:type="spellStart"/>
      <w:r w:rsidR="000D1CE5">
        <w:t>Tregony</w:t>
      </w:r>
      <w:proofErr w:type="spellEnd"/>
      <w:r w:rsidR="000D1CE5">
        <w:t xml:space="preserve"> </w:t>
      </w:r>
      <w:proofErr w:type="spellStart"/>
      <w:r w:rsidR="000D1CE5">
        <w:t>Schools</w:t>
      </w:r>
      <w:bookmarkEnd w:id="1"/>
      <w:r w:rsidR="000D1CE5">
        <w:rPr>
          <w:color w:val="2D2D2D"/>
        </w:rPr>
        <w:t>.</w:t>
      </w:r>
      <w:r>
        <w:rPr>
          <w:color w:val="2D2D2D"/>
        </w:rPr>
        <w:t>The</w:t>
      </w:r>
      <w:proofErr w:type="spellEnd"/>
      <w:r>
        <w:rPr>
          <w:color w:val="2D2D2D"/>
        </w:rPr>
        <w:t xml:space="preserve"> successful candidate will work directly with the </w:t>
      </w:r>
      <w:proofErr w:type="spellStart"/>
      <w:r>
        <w:rPr>
          <w:color w:val="2D2D2D"/>
        </w:rPr>
        <w:t>Headteacher</w:t>
      </w:r>
      <w:proofErr w:type="spellEnd"/>
      <w:r>
        <w:rPr>
          <w:color w:val="2D2D2D"/>
        </w:rPr>
        <w:t xml:space="preserve"> and school class teachers to take a proactive role in supporting the care, wellbeing and</w:t>
      </w:r>
      <w:r>
        <w:t xml:space="preserve"> the day-to-day running of the school’s Wrap-Around-Care provision. This will involve preparing engaging activities, preparing snacks and ensuring the safety and wellbeing of the pupils utilising the provision. This is an exciting opportunity to hold a highly valued position within the school. You will also be part of the Trust’s hard working team of support staff, dedicated to achieving our values of kindness, ambition and responsibility.</w:t>
      </w:r>
    </w:p>
    <w:p w:rsidR="0035756D" w:rsidRDefault="0035756D">
      <w:pPr>
        <w:spacing w:after="0" w:line="240" w:lineRule="auto"/>
        <w:ind w:hanging="2"/>
        <w:jc w:val="both"/>
      </w:pPr>
    </w:p>
    <w:p w:rsidR="0035756D" w:rsidRDefault="000A314F">
      <w:pPr>
        <w:spacing w:after="0" w:line="240" w:lineRule="auto"/>
        <w:ind w:hanging="2"/>
        <w:jc w:val="both"/>
      </w:pPr>
      <w:bookmarkStart w:id="2" w:name="_heading=h.gjdgxs" w:colFirst="0" w:colLast="0"/>
      <w:bookmarkEnd w:id="2"/>
      <w:r>
        <w:t xml:space="preserve">The successful candidate will be based at </w:t>
      </w:r>
      <w:proofErr w:type="spellStart"/>
      <w:r>
        <w:t>Gerrans</w:t>
      </w:r>
      <w:proofErr w:type="spellEnd"/>
      <w:r>
        <w:t xml:space="preserve"> Primary and will be given opportunities to visit the other schools across the Trust for collaboration.  </w:t>
      </w:r>
    </w:p>
    <w:p w:rsidR="0035756D" w:rsidRDefault="0035756D">
      <w:pPr>
        <w:spacing w:after="0" w:line="240" w:lineRule="auto"/>
        <w:ind w:hanging="2"/>
        <w:jc w:val="both"/>
      </w:pPr>
    </w:p>
    <w:p w:rsidR="0035756D" w:rsidRDefault="000A314F">
      <w:pPr>
        <w:spacing w:line="240" w:lineRule="auto"/>
        <w:ind w:left="2" w:hanging="2"/>
        <w:jc w:val="both"/>
        <w:rPr>
          <w:b/>
        </w:rPr>
      </w:pPr>
      <w:r>
        <w:rPr>
          <w:b/>
        </w:rPr>
        <w:t>What you will need to succeed:</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Be highly reliable and have excellent time-keeping;</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Have the ability to multi-task whilst supervising groups of students;</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Have a sound awareness of confidentiality and data protection guidelines;</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Basic IT skills</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Be an excellent team player;</w:t>
      </w:r>
    </w:p>
    <w:p w:rsidR="0035756D" w:rsidRDefault="000A314F">
      <w:pPr>
        <w:numPr>
          <w:ilvl w:val="0"/>
          <w:numId w:val="1"/>
        </w:numPr>
        <w:pBdr>
          <w:top w:val="nil"/>
          <w:left w:val="nil"/>
          <w:bottom w:val="nil"/>
          <w:right w:val="nil"/>
          <w:between w:val="nil"/>
        </w:pBdr>
        <w:spacing w:after="0" w:line="240" w:lineRule="auto"/>
        <w:ind w:left="426"/>
        <w:jc w:val="both"/>
      </w:pPr>
      <w:r>
        <w:rPr>
          <w:color w:val="000000"/>
        </w:rPr>
        <w:t>Be able to prioritise the wellbeing and safeguarding of children.</w:t>
      </w:r>
    </w:p>
    <w:p w:rsidR="0035756D" w:rsidRDefault="0035756D">
      <w:pPr>
        <w:spacing w:line="240" w:lineRule="auto"/>
        <w:ind w:left="2" w:hanging="2"/>
        <w:jc w:val="both"/>
      </w:pPr>
    </w:p>
    <w:p w:rsidR="0035756D" w:rsidRDefault="000A314F">
      <w:pPr>
        <w:ind w:firstLine="0"/>
        <w:jc w:val="both"/>
        <w:rPr>
          <w:b/>
        </w:rPr>
      </w:pPr>
      <w:r>
        <w:rPr>
          <w:b/>
        </w:rPr>
        <w:lastRenderedPageBreak/>
        <w:t>What you will get in return:</w:t>
      </w:r>
    </w:p>
    <w:p w:rsidR="0035756D" w:rsidRDefault="000A314F">
      <w:pPr>
        <w:numPr>
          <w:ilvl w:val="0"/>
          <w:numId w:val="2"/>
        </w:numPr>
        <w:pBdr>
          <w:top w:val="nil"/>
          <w:left w:val="nil"/>
          <w:bottom w:val="nil"/>
          <w:right w:val="nil"/>
          <w:between w:val="nil"/>
        </w:pBdr>
        <w:spacing w:after="0" w:line="240" w:lineRule="auto"/>
        <w:jc w:val="both"/>
      </w:pPr>
      <w:r>
        <w:rPr>
          <w:color w:val="000000"/>
        </w:rPr>
        <w:t>A unique opportunity to be a key member of staff in a forward-looking, thriving school on the beautiful Roseland Peninsula, in Cornwall;</w:t>
      </w:r>
    </w:p>
    <w:p w:rsidR="0035756D" w:rsidRDefault="000A314F">
      <w:pPr>
        <w:numPr>
          <w:ilvl w:val="0"/>
          <w:numId w:val="2"/>
        </w:numPr>
        <w:pBdr>
          <w:top w:val="nil"/>
          <w:left w:val="nil"/>
          <w:bottom w:val="nil"/>
          <w:right w:val="nil"/>
          <w:between w:val="nil"/>
        </w:pBdr>
        <w:spacing w:after="0" w:line="240" w:lineRule="auto"/>
        <w:jc w:val="both"/>
      </w:pPr>
      <w:r>
        <w:rPr>
          <w:color w:val="000000"/>
        </w:rPr>
        <w:t>A genuine family atmosphere with high expectations and standards where every student is known and valued;</w:t>
      </w:r>
    </w:p>
    <w:p w:rsidR="0035756D" w:rsidRDefault="000A314F">
      <w:pPr>
        <w:numPr>
          <w:ilvl w:val="0"/>
          <w:numId w:val="2"/>
        </w:numPr>
        <w:pBdr>
          <w:top w:val="nil"/>
          <w:left w:val="nil"/>
          <w:bottom w:val="nil"/>
          <w:right w:val="nil"/>
          <w:between w:val="nil"/>
        </w:pBdr>
        <w:spacing w:after="0" w:line="240" w:lineRule="auto"/>
        <w:jc w:val="both"/>
      </w:pPr>
      <w:r>
        <w:rPr>
          <w:color w:val="000000"/>
        </w:rPr>
        <w:t>Hard-working and ambitious students;</w:t>
      </w:r>
    </w:p>
    <w:p w:rsidR="0035756D" w:rsidRDefault="000A314F">
      <w:pPr>
        <w:numPr>
          <w:ilvl w:val="0"/>
          <w:numId w:val="2"/>
        </w:numPr>
        <w:pBdr>
          <w:top w:val="nil"/>
          <w:left w:val="nil"/>
          <w:bottom w:val="nil"/>
          <w:right w:val="nil"/>
          <w:between w:val="nil"/>
        </w:pBdr>
        <w:spacing w:after="0" w:line="240" w:lineRule="auto"/>
        <w:jc w:val="both"/>
      </w:pPr>
      <w:r>
        <w:rPr>
          <w:color w:val="000000"/>
        </w:rPr>
        <w:t>Friendly staff with high expectations and standards;</w:t>
      </w:r>
    </w:p>
    <w:p w:rsidR="0035756D" w:rsidRDefault="000A314F">
      <w:pPr>
        <w:numPr>
          <w:ilvl w:val="0"/>
          <w:numId w:val="2"/>
        </w:numPr>
        <w:pBdr>
          <w:top w:val="nil"/>
          <w:left w:val="nil"/>
          <w:bottom w:val="nil"/>
          <w:right w:val="nil"/>
          <w:between w:val="nil"/>
        </w:pBdr>
        <w:spacing w:after="0" w:line="240" w:lineRule="auto"/>
        <w:jc w:val="both"/>
      </w:pPr>
      <w:r>
        <w:rPr>
          <w:color w:val="000000"/>
        </w:rPr>
        <w:t>A supportive atmosphere for everyone;</w:t>
      </w:r>
    </w:p>
    <w:p w:rsidR="0035756D" w:rsidRDefault="000A314F">
      <w:pPr>
        <w:numPr>
          <w:ilvl w:val="0"/>
          <w:numId w:val="2"/>
        </w:numPr>
        <w:pBdr>
          <w:top w:val="nil"/>
          <w:left w:val="nil"/>
          <w:bottom w:val="nil"/>
          <w:right w:val="nil"/>
          <w:between w:val="nil"/>
        </w:pBdr>
        <w:spacing w:after="0" w:line="240" w:lineRule="auto"/>
        <w:jc w:val="both"/>
      </w:pPr>
      <w:r>
        <w:rPr>
          <w:color w:val="000000"/>
        </w:rPr>
        <w:t xml:space="preserve">Free parking facilities; </w:t>
      </w:r>
    </w:p>
    <w:p w:rsidR="0035756D" w:rsidRDefault="000A314F">
      <w:pPr>
        <w:numPr>
          <w:ilvl w:val="0"/>
          <w:numId w:val="2"/>
        </w:numPr>
        <w:pBdr>
          <w:top w:val="nil"/>
          <w:left w:val="nil"/>
          <w:bottom w:val="nil"/>
          <w:right w:val="nil"/>
          <w:between w:val="nil"/>
        </w:pBdr>
        <w:spacing w:after="0" w:line="240" w:lineRule="auto"/>
        <w:jc w:val="both"/>
      </w:pPr>
      <w:r>
        <w:rPr>
          <w:color w:val="000000"/>
        </w:rPr>
        <w:t>Employee Assistance Programme (EAP).</w:t>
      </w:r>
    </w:p>
    <w:p w:rsidR="0035756D" w:rsidRDefault="000A314F">
      <w:pPr>
        <w:spacing w:before="240" w:after="240" w:line="240" w:lineRule="auto"/>
        <w:ind w:firstLine="0"/>
        <w:jc w:val="both"/>
      </w:pPr>
      <w:r>
        <w:t>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35756D" w:rsidRDefault="000A314F">
      <w:pPr>
        <w:spacing w:before="240" w:after="240" w:line="240" w:lineRule="auto"/>
        <w:ind w:firstLine="0"/>
        <w:jc w:val="both"/>
      </w:pPr>
      <w:r>
        <w:t xml:space="preserve">Our </w:t>
      </w:r>
      <w:proofErr w:type="spellStart"/>
      <w:r>
        <w:t>Headteachers</w:t>
      </w:r>
      <w:proofErr w:type="spellEnd"/>
      <w:r>
        <w:t xml:space="preserve"> and Trustees act reasonably in making decisions about the suitability of the prospective employee based on checks and evidence, including Disclosure and Barring Service (DBS) checks, barred list checks, online searches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35756D" w:rsidRDefault="000A314F">
      <w:pPr>
        <w:shd w:val="clear" w:color="auto" w:fill="FFFFFF"/>
        <w:spacing w:after="150" w:line="240" w:lineRule="auto"/>
        <w:ind w:hanging="2"/>
        <w:jc w:val="both"/>
        <w:rPr>
          <w:color w:val="222222"/>
        </w:rPr>
      </w:pPr>
      <w:r>
        <w:rPr>
          <w:color w:val="222222"/>
        </w:rPr>
        <w:t xml:space="preserve">If you are interested in this vacancy, please provide an application form for the attention of Mrs Kate Douglass, </w:t>
      </w:r>
      <w:proofErr w:type="spellStart"/>
      <w:r>
        <w:rPr>
          <w:color w:val="222222"/>
        </w:rPr>
        <w:t>Headteacher</w:t>
      </w:r>
      <w:proofErr w:type="spellEnd"/>
      <w:r>
        <w:t xml:space="preserve"> to:</w:t>
      </w:r>
      <w:r>
        <w:rPr>
          <w:color w:val="2F5496"/>
        </w:rPr>
        <w:t xml:space="preserve"> </w:t>
      </w:r>
      <w:hyperlink r:id="rId8">
        <w:r>
          <w:rPr>
            <w:color w:val="AE8A2C"/>
          </w:rPr>
          <w:t>secretary@gerrans.cornwall.sch.uk</w:t>
        </w:r>
      </w:hyperlink>
    </w:p>
    <w:p w:rsidR="0035756D" w:rsidRDefault="000A314F">
      <w:pPr>
        <w:spacing w:after="0" w:line="240" w:lineRule="auto"/>
        <w:ind w:hanging="2"/>
        <w:jc w:val="both"/>
        <w:rPr>
          <w:b/>
        </w:rPr>
      </w:pPr>
      <w:bookmarkStart w:id="3" w:name="_heading=h.30j0zll" w:colFirst="0" w:colLast="0"/>
      <w:bookmarkEnd w:id="3"/>
      <w:r>
        <w:t xml:space="preserve">Closing date for applications: </w:t>
      </w:r>
      <w:r>
        <w:rPr>
          <w:b/>
        </w:rPr>
        <w:t>Tuesday 6th May 25</w:t>
      </w:r>
    </w:p>
    <w:p w:rsidR="0035756D" w:rsidRDefault="000A314F">
      <w:pPr>
        <w:spacing w:after="0" w:line="240" w:lineRule="auto"/>
        <w:ind w:hanging="2"/>
        <w:jc w:val="both"/>
        <w:rPr>
          <w:b/>
        </w:rPr>
      </w:pPr>
      <w:bookmarkStart w:id="4" w:name="_heading=h.1fob9te" w:colFirst="0" w:colLast="0"/>
      <w:bookmarkEnd w:id="4"/>
      <w:r>
        <w:t xml:space="preserve">Date of interview: </w:t>
      </w:r>
      <w:r>
        <w:rPr>
          <w:b/>
        </w:rPr>
        <w:t>Friday 9th May 25</w:t>
      </w:r>
    </w:p>
    <w:sectPr w:rsidR="0035756D">
      <w:pgSz w:w="11906" w:h="16838"/>
      <w:pgMar w:top="1440" w:right="1134" w:bottom="1440"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C451F"/>
    <w:multiLevelType w:val="multilevel"/>
    <w:tmpl w:val="17382D74"/>
    <w:lvl w:ilvl="0">
      <w:numFmt w:val="bullet"/>
      <w:lvlText w:val="•"/>
      <w:lvlJc w:val="left"/>
      <w:pPr>
        <w:ind w:left="358" w:hanging="360"/>
      </w:pPr>
      <w:rPr>
        <w:rFonts w:ascii="Calibri" w:eastAsia="Calibri" w:hAnsi="Calibri" w:cs="Calibri"/>
      </w:rPr>
    </w:lvl>
    <w:lvl w:ilvl="1">
      <w:start w:val="1"/>
      <w:numFmt w:val="bullet"/>
      <w:lvlText w:val="o"/>
      <w:lvlJc w:val="left"/>
      <w:pPr>
        <w:ind w:left="1078" w:hanging="360"/>
      </w:pPr>
      <w:rPr>
        <w:rFonts w:ascii="Courier New" w:eastAsia="Courier New" w:hAnsi="Courier New" w:cs="Courier New"/>
      </w:rPr>
    </w:lvl>
    <w:lvl w:ilvl="2">
      <w:start w:val="1"/>
      <w:numFmt w:val="bullet"/>
      <w:lvlText w:val="▪"/>
      <w:lvlJc w:val="left"/>
      <w:pPr>
        <w:ind w:left="1798" w:hanging="360"/>
      </w:pPr>
      <w:rPr>
        <w:rFonts w:ascii="Noto Sans Symbols" w:eastAsia="Noto Sans Symbols" w:hAnsi="Noto Sans Symbols" w:cs="Noto Sans Symbols"/>
      </w:rPr>
    </w:lvl>
    <w:lvl w:ilvl="3">
      <w:start w:val="1"/>
      <w:numFmt w:val="bullet"/>
      <w:lvlText w:val="●"/>
      <w:lvlJc w:val="left"/>
      <w:pPr>
        <w:ind w:left="2518" w:hanging="360"/>
      </w:pPr>
      <w:rPr>
        <w:rFonts w:ascii="Noto Sans Symbols" w:eastAsia="Noto Sans Symbols" w:hAnsi="Noto Sans Symbols" w:cs="Noto Sans Symbols"/>
      </w:rPr>
    </w:lvl>
    <w:lvl w:ilvl="4">
      <w:start w:val="1"/>
      <w:numFmt w:val="bullet"/>
      <w:lvlText w:val="o"/>
      <w:lvlJc w:val="left"/>
      <w:pPr>
        <w:ind w:left="3238" w:hanging="360"/>
      </w:pPr>
      <w:rPr>
        <w:rFonts w:ascii="Courier New" w:eastAsia="Courier New" w:hAnsi="Courier New" w:cs="Courier New"/>
      </w:rPr>
    </w:lvl>
    <w:lvl w:ilvl="5">
      <w:start w:val="1"/>
      <w:numFmt w:val="bullet"/>
      <w:lvlText w:val="▪"/>
      <w:lvlJc w:val="left"/>
      <w:pPr>
        <w:ind w:left="3958" w:hanging="360"/>
      </w:pPr>
      <w:rPr>
        <w:rFonts w:ascii="Noto Sans Symbols" w:eastAsia="Noto Sans Symbols" w:hAnsi="Noto Sans Symbols" w:cs="Noto Sans Symbols"/>
      </w:rPr>
    </w:lvl>
    <w:lvl w:ilvl="6">
      <w:start w:val="1"/>
      <w:numFmt w:val="bullet"/>
      <w:lvlText w:val="●"/>
      <w:lvlJc w:val="left"/>
      <w:pPr>
        <w:ind w:left="4678" w:hanging="360"/>
      </w:pPr>
      <w:rPr>
        <w:rFonts w:ascii="Noto Sans Symbols" w:eastAsia="Noto Sans Symbols" w:hAnsi="Noto Sans Symbols" w:cs="Noto Sans Symbols"/>
      </w:rPr>
    </w:lvl>
    <w:lvl w:ilvl="7">
      <w:start w:val="1"/>
      <w:numFmt w:val="bullet"/>
      <w:lvlText w:val="o"/>
      <w:lvlJc w:val="left"/>
      <w:pPr>
        <w:ind w:left="5398" w:hanging="360"/>
      </w:pPr>
      <w:rPr>
        <w:rFonts w:ascii="Courier New" w:eastAsia="Courier New" w:hAnsi="Courier New" w:cs="Courier New"/>
      </w:rPr>
    </w:lvl>
    <w:lvl w:ilvl="8">
      <w:start w:val="1"/>
      <w:numFmt w:val="bullet"/>
      <w:lvlText w:val="▪"/>
      <w:lvlJc w:val="left"/>
      <w:pPr>
        <w:ind w:left="6118" w:hanging="360"/>
      </w:pPr>
      <w:rPr>
        <w:rFonts w:ascii="Noto Sans Symbols" w:eastAsia="Noto Sans Symbols" w:hAnsi="Noto Sans Symbols" w:cs="Noto Sans Symbols"/>
      </w:rPr>
    </w:lvl>
  </w:abstractNum>
  <w:abstractNum w:abstractNumId="1" w15:restartNumberingAfterBreak="0">
    <w:nsid w:val="55475D18"/>
    <w:multiLevelType w:val="multilevel"/>
    <w:tmpl w:val="70223EC6"/>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6D"/>
    <w:rsid w:val="000A314F"/>
    <w:rsid w:val="000D1CE5"/>
    <w:rsid w:val="00357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369CB"/>
  <w15:docId w15:val="{1C607D30-3220-4ED1-A683-E6207D7B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ecretary@gerrans.cornwall.sch.uk" TargetMode="External"/><Relationship Id="rId3" Type="http://schemas.openxmlformats.org/officeDocument/2006/relationships/styles" Target="styles.xml"/><Relationship Id="rId7" Type="http://schemas.openxmlformats.org/officeDocument/2006/relationships/hyperlink" Target="https://www.gerrans.cornwall.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MNJ+m6ZGPEld4JsJUWGjczbi4A==">CgMxLjAyCWlkLmdqZGd4czIIaC5namRneHMyCWguMzBqMHpsbDIJaC4xZm9iOXRlOAByITFiSi1wVzhyNS1ORzdzT3QxSHhSa2NDZkJQZnZHdG1mRA==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3</cp:revision>
  <dcterms:created xsi:type="dcterms:W3CDTF">2025-04-04T13:53:00Z</dcterms:created>
  <dcterms:modified xsi:type="dcterms:W3CDTF">2025-04-04T14:10:00Z</dcterms:modified>
</cp:coreProperties>
</file>