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F8" w:rsidRDefault="00886EA8">
      <w:pPr>
        <w:shd w:val="clear" w:color="auto" w:fill="FFFFFF"/>
        <w:spacing w:after="280" w:line="240" w:lineRule="auto"/>
        <w:rPr>
          <w:rFonts w:ascii="SassoonPrimaryInfant" w:eastAsia="SassoonPrimaryInfant" w:hAnsi="SassoonPrimaryInfant" w:cs="SassoonPrimaryInfant"/>
          <w:b/>
          <w:color w:val="222222"/>
        </w:rPr>
      </w:pPr>
      <w:bookmarkStart w:id="0" w:name="_GoBack"/>
      <w:bookmarkEnd w:id="0"/>
      <w:r>
        <w:rPr>
          <w:rFonts w:ascii="SassoonPrimaryInfant" w:eastAsia="SassoonPrimaryInfant" w:hAnsi="SassoonPrimaryInfant" w:cs="SassoonPrimaryInfant"/>
          <w:b/>
          <w:color w:val="222222"/>
        </w:rPr>
        <w:t>Personal Development at Gerrans  School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8B1DF8">
        <w:tc>
          <w:tcPr>
            <w:tcW w:w="3487" w:type="dxa"/>
            <w:shd w:val="clear" w:color="auto" w:fill="FF0000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Aspect</w:t>
            </w:r>
          </w:p>
        </w:tc>
        <w:tc>
          <w:tcPr>
            <w:tcW w:w="3487" w:type="dxa"/>
            <w:shd w:val="clear" w:color="auto" w:fill="FF0000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Nursery and Reception</w:t>
            </w:r>
          </w:p>
        </w:tc>
        <w:tc>
          <w:tcPr>
            <w:tcW w:w="3487" w:type="dxa"/>
            <w:shd w:val="clear" w:color="auto" w:fill="FF0000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Key Stage 1</w:t>
            </w:r>
          </w:p>
        </w:tc>
        <w:tc>
          <w:tcPr>
            <w:tcW w:w="3487" w:type="dxa"/>
            <w:shd w:val="clear" w:color="auto" w:fill="FF0000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Key Stage 2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Pupils’ Wider Safety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Content on common risks (roads, fire, using equipment, medicines, strangers).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Road safety activities in continuous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provision/while out on walks/trips. Walks in the villag</w:t>
            </w:r>
            <w:r>
              <w:rPr>
                <w:rFonts w:ascii="SassoonPrimaryInfant" w:eastAsia="SassoonPrimaryInfant" w:hAnsi="SassoonPrimaryInfant" w:cs="SassoonPrimaryInfant"/>
              </w:rPr>
              <w:t>e and to beach or church.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Visits from “people who help us” – police officers, nurses, fir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efighters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/fire engine.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Fire drill practices – Emergency situations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Fire/firework safety talks Safety through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stories and role play situations within the classroom.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Class discussions about unfamiliar places and adults – stranger danger.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Modelling of safe behaviour from adults.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PSHE lessons on safety beyond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PSHE Healthy Me unit on medicines and what you put on /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in your body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Road safety work when walking in the village and on school trips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Walks in the village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, to beach or church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staying safe in our local community.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Talk about being safe in unfamiliar places when on trips – Stranger danger.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Visits from “people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who help us” – police officers, nurses, 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fire officers/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/fire engine.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Beach safety talks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, beach visits with risk assessments discussed with children and safe parameters set and discussed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Fire drill practices - Emergency situations.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Fire/firework safety t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alks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Safe use of equipment during science and DT lessons.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Safety through stories and role play situations within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the classroom. PSHE lessons linked to Medicines and drugs. </w:t>
            </w:r>
          </w:p>
          <w:p w:rsidR="008B1DF8" w:rsidRDefault="00886E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Modelling of safe behaviour from adults.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1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Risks on trips / road safety/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management in a public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place- shared with children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before trips and visits.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Beach safety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Risk of medicines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unit Autumn 1 -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Emergencies and Getting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help unit.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Using PE equipment safely.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Discussion of firework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safety near bonfire night.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Fire drill/ lockdown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situation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2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PSHE Autumn 2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Keeping safe inside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(electricity. slips trips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falls, medicines)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outside (roads, lakes etc)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First aid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Firework safety near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bonfire night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Fire Safety talk (Truro fire service)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6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Road safety w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ork when walking in the village and on school trips Staying safe in wider locations – such as towns and cities – when on residential and school trips </w:t>
            </w:r>
          </w:p>
          <w:p w:rsidR="008B1DF8" w:rsidRDefault="00886EA8">
            <w:pPr>
              <w:numPr>
                <w:ilvl w:val="0"/>
                <w:numId w:val="16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Walks in the village – staying safe in our local community. </w:t>
            </w:r>
          </w:p>
          <w:p w:rsidR="008B1DF8" w:rsidRDefault="00886EA8">
            <w:pPr>
              <w:numPr>
                <w:ilvl w:val="0"/>
                <w:numId w:val="16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Talk about being safe in unfamiliar places when on trips – Stranger danger. </w:t>
            </w:r>
          </w:p>
          <w:p w:rsidR="008B1DF8" w:rsidRDefault="00886EA8">
            <w:pPr>
              <w:numPr>
                <w:ilvl w:val="0"/>
                <w:numId w:val="16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Visits from “people who help us” – police officers, nurses, fire officers /fire engine, mini police.</w:t>
            </w:r>
          </w:p>
          <w:p w:rsidR="008B1DF8" w:rsidRDefault="00886EA8">
            <w:pPr>
              <w:numPr>
                <w:ilvl w:val="0"/>
                <w:numId w:val="16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Beach safety talks from RNLI</w:t>
            </w:r>
          </w:p>
          <w:p w:rsidR="008B1DF8" w:rsidRDefault="00886EA8">
            <w:pPr>
              <w:numPr>
                <w:ilvl w:val="0"/>
                <w:numId w:val="15"/>
              </w:numP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beach visits with risk assessments discussed wit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h children and safe parameters set and discussed </w:t>
            </w:r>
          </w:p>
          <w:p w:rsidR="008B1DF8" w:rsidRDefault="00886EA8">
            <w:pPr>
              <w:numPr>
                <w:ilvl w:val="0"/>
                <w:numId w:val="15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 lifeguard talks and demonstrations. </w:t>
            </w:r>
          </w:p>
          <w:p w:rsidR="008B1DF8" w:rsidRDefault="00886EA8">
            <w:pPr>
              <w:numPr>
                <w:ilvl w:val="0"/>
                <w:numId w:val="15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Fire drill practices - Emergency situations. </w:t>
            </w:r>
          </w:p>
          <w:p w:rsidR="008B1DF8" w:rsidRDefault="00886EA8">
            <w:pPr>
              <w:numPr>
                <w:ilvl w:val="0"/>
                <w:numId w:val="15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Fire/firework safety talks – making fires safely as part of forest school work.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 xml:space="preserve">Water safety as part of swimming lessons and adventurous activities. Lifesaving skills for more advanced swimmers. </w:t>
            </w:r>
          </w:p>
          <w:p w:rsidR="008B1DF8" w:rsidRDefault="00886EA8">
            <w:pPr>
              <w:numPr>
                <w:ilvl w:val="0"/>
                <w:numId w:val="13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water safety during Paddle and Sail sessions Y5/6 or camp opportunities</w:t>
            </w:r>
          </w:p>
          <w:p w:rsidR="008B1DF8" w:rsidRDefault="00886EA8">
            <w:pPr>
              <w:numPr>
                <w:ilvl w:val="0"/>
                <w:numId w:val="13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Safe use of equipment during science and DT lessons – teaching the c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hildren to work with greater independence with hand tools and electric tools – What safety equipment do I need to complete this task? PSHE lessons linked to Medicines, drugs and alcohol. Safe relationship lessons as part of SRE curriculum. </w:t>
            </w:r>
          </w:p>
          <w:p w:rsidR="008B1DF8" w:rsidRDefault="00886EA8">
            <w:pPr>
              <w:numPr>
                <w:ilvl w:val="0"/>
                <w:numId w:val="13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Modelling of sa</w:t>
            </w:r>
            <w:r>
              <w:rPr>
                <w:rFonts w:ascii="SassoonPrimaryInfant" w:eastAsia="SassoonPrimaryInfant" w:hAnsi="SassoonPrimaryInfant" w:cs="SassoonPrimaryInfant"/>
              </w:rPr>
              <w:t>fe behaviour from adults.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3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Road safety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Fireworks and Bonfire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Safety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Drugs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Strangers/E-Safety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learning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Sewing work in DT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(safety of using needles)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Working Scientifically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across the year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4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lessons on Fir</w:t>
            </w:r>
            <w:r>
              <w:rPr>
                <w:rFonts w:ascii="SassoonPrimaryInfant" w:eastAsia="SassoonPrimaryInfant" w:hAnsi="SassoonPrimaryInfant" w:cs="SassoonPrimaryInfant"/>
              </w:rPr>
              <w:t>st Aid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and phoning Emergency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Services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Bikeability in the Autumn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Term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Walking to Swimming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Autumn Term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E-Safety - keeping your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personal information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private, not talking to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strangers online.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Sewing work in DT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(safety of using needles)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Working Scientifically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across the year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Food Hygiene and using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knives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when making soup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5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Financial risks (gambling)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Online contact/online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content in PSHE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Computing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E-safety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Water safety and self-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rescue in PE/Geography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Unhealthy diet (foods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that affect us mentally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and physically)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Medications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vaccines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Exploring risks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everyday situations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Walking to swimming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Personal and group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safety during residential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Sewing in DT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Safe use of equipment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science (SC1)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6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Bikeability – road safety when riding a bike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Sailing and Paddling – water safety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E-safety unit in Autumn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computing and PSHE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Autumn 2 children think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about online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relationships and how to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stay safe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Science - Healthy Bodies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has a focus on health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and unhealthy drugs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children find out about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the effects of alcohol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tobacco on the body.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 xml:space="preserve">PSHE Economic understanding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Choices about money, keeping it safe, saving vs spending, risks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Recognising money (coins, notes) as part of role play areas and maths activities.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Using money in class for day-to-day activities (eg paying for fruit).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Spending money during trips and visits to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create/make/cook something together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Recognising money (coins, notes) as part of role play areas and maths activities.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Using money in class for day-to-day activities (eg paying for fruit). Handling real money when appropriate – example of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money. Conversations in class linked to how money is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obtained (earned, borrowed, won, gifts). Real life examples of this when opportunities arise. The importance of keeping money safe (during school trips etc).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Discussion about things that we need against things that we want. What is the difference?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Differ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ent jobs and how people are paid.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Charity fundraisers and deciding  how money is spent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How do we earn money – different jobs and getting paid different amounts.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Decisions about money what do we use it for, why is it important in society.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What things do we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need and what things do we want?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When should we spend money and when should be save it?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The issues of loans, debt, credit cards. The cost of things in everyday life and earning money to support this.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Budgeting over a period of time – what can I spend, wh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at do I need to save? Being responsible with money and the risks involved with this. (loss, theft).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Running stalls during fundraising activities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Counting money following school events in school.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PSHE Technology &amp; media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Forms of media and their impact (reliability of online content, risks of sharing).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Role play situations with technology – toy laptops, tablets and phones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Learning to use technology in learning.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Children supported in using iPads, IWBS within the classroom when appropriate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– taking pictures, using age appropriate apps.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 Safety week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Technology used in daily teaching sessions – video content, use of reliable and appropriate websites.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Teaching safe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use of technology, taking and using photographs’, sharing these with others, using photo apps independently (adult supervision)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 Finding information on the internet using technology (adult modelling and supervision) 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Using age appropriate apps to support learning within the class. Lessons incorporating safe internet and technology uses.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1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Use of iPad to photograph across the curriculum/ research in plants/mini-beasts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use of chromebooks</w:t>
            </w:r>
          </w:p>
          <w:p w:rsidR="008B1DF8" w:rsidRDefault="00886EA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 safety unit - what is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pers</w:t>
            </w:r>
            <w:r>
              <w:rPr>
                <w:rFonts w:ascii="SassoonPrimaryInfant" w:eastAsia="SassoonPrimaryInfant" w:hAnsi="SassoonPrimaryInfant" w:cs="SassoonPrimaryInfant"/>
              </w:rPr>
              <w:t>onal information - not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to share it with others.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Safer internet day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Google slides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2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Summer 2 - Playing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games online and friends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online.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Seeking permission when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taking photographs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chromebooks.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Safer internet day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Range of media -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Google Slides,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Google kids, iMovie,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 xml:space="preserve">Safe internet and app use across all platform and technology.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Internet safety lessons covering: What is reliable online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Trusted information/sender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Security and personal data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Social media use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Sharing information and </w:t>
            </w:r>
            <w:r>
              <w:rPr>
                <w:rFonts w:ascii="SassoonPrimaryInfant" w:eastAsia="SassoonPrimaryInfant" w:hAnsi="SassoonPrimaryInfant" w:cs="SassoonPrimaryInfant"/>
              </w:rPr>
              <w:t>media Risks of sharing text, information and images – linked to dangers of this – potential outcomes.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 xml:space="preserve"> Appropriate use of social media and messaging apps – age limits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3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Screen-time unit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4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Unit on E-Safety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(including reliable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content, personal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information, when it is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safe to share)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Range of media - making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own websites on Google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Sites, iMovie Video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advertisements, Coding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5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Online content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online contact (PSHE)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Source reliability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History – exploring the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past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Coding – manipulating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variables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Multi-media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presentations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6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E-safety Autumn Term /Mini Police visit for the week – focus on social media safety Stay Safe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Summer term ‘stay safe’ worship focus on online bullying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Reflecting on E-safety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scenarios </w:t>
            </w:r>
            <w:r>
              <w:rPr>
                <w:rFonts w:ascii="SassoonPrimaryInfant" w:eastAsia="SassoonPrimaryInfant" w:hAnsi="SassoonPrimaryInfant" w:cs="SassoonPrimaryInfant"/>
              </w:rPr>
              <w:t>at the start of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each lesson computing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lesson to ensure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information is returned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to and applied</w:t>
            </w:r>
          </w:p>
          <w:p w:rsidR="008B1DF8" w:rsidRDefault="008B1DF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RSHE Relationships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Pupils supported to stay safe (healthy &amp; unhealthy relationships, respect, permission, appropriate &amp; inappropriate contact, kindness, different families).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Content about risks (online, where to find advice, reporting concerns).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Supporting pupils with SEND.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Please see separate RSE curriculum overview 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Trusted adults within school – Key workers – how to recognise trusted adults in school – badges, familiar faces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Children learn to recognise their feelings and learn the words to label them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Adults modelling positive relationships, respect, manners at all times.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Consistent adults whenever possible to build relationships.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Daily routines to support child.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Focus on sha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ring, taking turns, being a good friend, respecting others, toys and equipment.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Awareness of school ‘Three Rs’ Respect, Resilience and Responsibility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Positive relationships with adults and peers.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School staff always modelling positive relationships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Less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ons and assemblies on other cultures and religions to support children in being world citizens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Following of school ‘Three Rs’ Respect, Resilience and Responsibility. 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Daily routines, Lessons based around what a good friend looks like.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Supporting and cari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ng for others.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Anti-bullying work – what does bullying look like – how do we know?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Support for SEND pupils with relationships from TIS practitioner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Buddy bench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RE lessons on different cultures and religions around the world – learning to accept and be respectful of all cultures and beliefs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What it means to give permission to make physical contact with others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Bullying – how do we know? How does it make us feel? Wh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at are the consequences?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Online relationships – how do we manage these?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Where can we get help and advice or report concerns about online relationships and content.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Support to all children with relationships and behaviour from TIS practitioner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RSHE Sex education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Giving pupils knowledge to be well prepared for changes and for safe, healthy relationships.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Gender identity, using correct vocabulary, misconceptions corrected.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Please see separate RSE curriculum overview 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Being private about our body and staying safe 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Toileting 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Work on trusted adults – stranger danger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How to keep our body clean and safe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Trusted adults and keeping our bodies private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Learning about appropriate clothing and contact/touching 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Life cycles of humans 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Discussions about parts of the body and keeping ourselves safe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1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Exploring different families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and who can keep us safe as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part of RSE programme.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Identifying who can help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when families make us feel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unhappy or unsafe (RSE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Summ</w:t>
            </w:r>
            <w:r>
              <w:rPr>
                <w:rFonts w:ascii="SassoonPrimaryInfant" w:eastAsia="SassoonPrimaryInfant" w:hAnsi="SassoonPrimaryInfant" w:cs="SassoonPrimaryInfant"/>
              </w:rPr>
              <w:t>er term).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Healthy/ unhealthy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Relationships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Our bodies/ boundaries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2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Jigsaw RSE unit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Friendships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Music - Friendship song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RSE lessons on appropriate contact and relationships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Learning about appropriate photographs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RSE lessons on being yourself, gender issues – LGBTQ work when appropriate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Naming body parts and how to ensure we are keeping ourselves safe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Puberty and reproduction – staying safe. 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Online sexual activity and appropriate behaviour. </w:t>
            </w:r>
          </w:p>
          <w:p w:rsidR="008B1DF8" w:rsidRDefault="00886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Technology and sharing sexualise photos and videos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3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Body parts discussed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RSE (differences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between males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females)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Healthy relationship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discussed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4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Year 4 RSE Units about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Puberty and Changes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(opportunities to use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correct vocab</w:t>
            </w:r>
            <w:r>
              <w:rPr>
                <w:rFonts w:ascii="SassoonPrimaryInfant" w:eastAsia="SassoonPrimaryInfant" w:hAnsi="SassoonPrimaryInfant" w:cs="SassoonPrimaryInfant"/>
              </w:rPr>
              <w:t>ulary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correct misconceptions)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Healthy relationship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discussed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5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RSE- puberty in males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and females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Managing personal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change – physical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‘Different types of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relationships’ explores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different types of of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romantic relationships -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including LGBTQ+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relationships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They also explore what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makes up healthy family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characteristics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In RSE - children discuss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puberty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reproduction - it is kept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relevant to things they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need to maintain healthy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and good mental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physical health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6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RSHE Physical health &amp; well-being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Healthy eating.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Physical health/fitness.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Oral hygiene, sleep, sun protection, dangers of tobacco drugs &amp; alcohol.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Basic first aid.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lastRenderedPageBreak/>
              <w:t xml:space="preserve">Please see separate RSE curriculum overview 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Healthy eating – fruit and healt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h diet as part of daily snacks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Cookery 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Encourage children to stay hydrated by drinking water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regularly – modelled by staff. 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Role play opportunities – being healthy, shopping, doctors, vets etc. Daily teeth brushing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Handwashing 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Sun safety – slip, slap, slop.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Positive toilet routines 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Managing risks and danger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 xml:space="preserve">Good daily routines at home and school. 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Learning focused on eating and what makes a healthy diet. 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Daily exercise routines, the benefit of exercise through PE lessons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Encouraging independent sun safety – linked to beach safety work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Keeping yourself safe and managing risks and dangers when playing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Lessons about medicines and drugs.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Clear understanding of healthy diet and lifestyle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Importance and understanding of physica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 fitness and the effects of exercise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lastRenderedPageBreak/>
              <w:t>Awareness of good mental health and how we can support or own and affect others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How to deal with emergency situation and call for help if needed</w:t>
            </w:r>
          </w:p>
          <w:p w:rsidR="008B1DF8" w:rsidRDefault="00886EA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The impact of medicines, drugs, tobacco and alcohol on our bodies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lastRenderedPageBreak/>
              <w:t>Citizenship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See jigsaw curriculum coverage Piece Celebrating differences and Being Me in my World 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Knowing the difference between right and wrong – taught through daily stories and role play situations in class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Encouraging talking turns and listening to ot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hers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Good manners at School ‘Three Rs’ of Respect, resilience and Responsibility.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Rewards for good behaviour and achievements.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Being Me In My World Jigsaw piece Autumn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Relationships Jigsaw piece: Summer Terms</w:t>
            </w:r>
          </w:p>
          <w:p w:rsidR="008B1DF8" w:rsidRDefault="008B1DF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Democracy through the school council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Knowing the difference between right and wrong – reinforced through stories, PSHE lessons and daily routines in class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Understand the importance of rules to ensure things are done in an orderly way and are fair for everyone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RE/PSHE focuses on different groups, religions and communities to promote acceptance and understanding of all.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</w:t>
            </w:r>
            <w:r>
              <w:rPr>
                <w:rFonts w:ascii="SassoonPrimaryInfant" w:eastAsia="SassoonPrimaryInfant" w:hAnsi="SassoonPrimaryInfant" w:cs="SassoonPrimaryInfant"/>
              </w:rPr>
              <w:t>Reinforcement of Golden Values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Rewards for good behaviour and achievements.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Positive behaviour for learning die to embedded routines and expect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ations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Being Me in My World Jigsaw Piece Autumn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Relationships Jigsaw piece : Summer Terms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Democracy through school council and house captains across the school.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Special focuses on general elections and world media events when appropriate.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Understanding o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 local, national and international religions and communities to promote an acceptance of all.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Table captains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to promote positive role model within the school communit</w:t>
            </w:r>
            <w:r>
              <w:rPr>
                <w:rFonts w:ascii="SassoonPrimaryInfant" w:eastAsia="SassoonPrimaryInfant" w:hAnsi="SassoonPrimaryInfant" w:cs="SassoonPrimaryInfant"/>
              </w:rPr>
              <w:t>y during lunchtimes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Building on the importance of rule and governance to support all me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mbers of the community.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‘</w:t>
            </w:r>
            <w:r>
              <w:rPr>
                <w:rFonts w:ascii="SassoonPrimaryInfant" w:eastAsia="SassoonPrimaryInfant" w:hAnsi="SassoonPrimaryInfant" w:cs="SassoonPrimaryInfant"/>
              </w:rPr>
              <w:t>Reinforcements of Golden Values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Rewards for good behaviour and achievements. 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Positive behaviour for learning.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Being Me in My World Jigsaw Piece Autumn</w:t>
            </w:r>
          </w:p>
          <w:p w:rsidR="008B1DF8" w:rsidRDefault="00886EA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Relationships Jigsaw piece : Summer Term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Development of character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Ethos of aspiration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High expectations to fulfil potential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Wider opportunities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Pride in the school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Strong self-discipline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Consideration, respect, good manners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Promotion of positive character traits and celebration of these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‘</w:t>
            </w:r>
            <w:r>
              <w:rPr>
                <w:rFonts w:ascii="SassoonPrimaryInfant" w:eastAsia="SassoonPrimaryInfant" w:hAnsi="SassoonPrimaryInfant" w:cs="SassoonPrimaryInfant"/>
              </w:rPr>
              <w:t>Gerrans Golden Values’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School identity through uniform 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Weekly celebration certificates in assemblies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Team points House teams and rewards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Headteacher stickers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cultures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Promote good manners – adults’ model and praise this. 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Weekly newsletter to share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class achievements, individuals’ achievements 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Positive behaviour for learning with clear school routines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Support EYFS children by modelling and practising positive behaviour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Work with parents to agree on appropriate expectations such as feeding, getting d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ressed and undressed, hanging coat on peg etc and time to practise these independent skills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Learning to Learn and Class shields at the end of each term for each class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PSA to support specific pupils and their families 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2"/>
              </w:numP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‘Gerrans Golden Values’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Classroom Voice 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Achievements shared with school community – website, newsletter. Termly assembly performances to parents/carers 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Representing the school in sporting events and fixtures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cultures</w:t>
            </w:r>
          </w:p>
          <w:p w:rsidR="008B1DF8" w:rsidRDefault="00886E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PSA to support specific pupils and their families </w:t>
            </w:r>
          </w:p>
          <w:p w:rsidR="008B1DF8" w:rsidRDefault="008B1DF8">
            <w:pPr>
              <w:ind w:left="360"/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1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Discussion at the beginning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of the year setting class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rules.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PSHE - Welcome to school -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Positive behaviours.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RE sessions - discussing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different religions -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comparing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contrasting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Roles and responsibilities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Use of a wide range of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images </w:t>
            </w:r>
            <w:r>
              <w:rPr>
                <w:rFonts w:ascii="SassoonPrimaryInfant" w:eastAsia="SassoonPrimaryInfant" w:hAnsi="SassoonPrimaryInfant" w:cs="SassoonPrimaryInfant"/>
              </w:rPr>
              <w:t>on slides including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differing groups.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2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Roles and responsibilities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RE - Contrasting and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comparing different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religions.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Different images of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different groups on slides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Team captains 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Classroom Voice 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Gerrans Golden Values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Table Captains 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Key roles in school performances 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Representing the school in sporting events and fixtures – school teams. 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Supporting younger children in school – acting as positive role models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culture</w:t>
            </w:r>
          </w:p>
          <w:p w:rsidR="008B1DF8" w:rsidRDefault="00886E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PSA to support specific pupils and their families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3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Jobs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and stereotypes in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PSHE (exploring the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qualities needed for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different jobs in the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future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School camps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Friendship unit in PSHE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(How to be a good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friend)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Links to RE (Christianity,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Judaism, Islam)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Surfing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4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Swimming at the Leisure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Centre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School camps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Raising money for Local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Charities (Food Bank, Shelter box, RNLI, Coastguard, Farm Africa)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Swimming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Surfing</w:t>
            </w:r>
          </w:p>
          <w:p w:rsidR="008B1DF8" w:rsidRDefault="008B1DF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5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Swimming lessons;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Year 5 residential;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Access to KS2 sporting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competitions;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Class roles and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responsibilities;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Pe</w:t>
            </w:r>
            <w:r>
              <w:rPr>
                <w:rFonts w:ascii="SassoonPrimaryInfant" w:eastAsia="SassoonPrimaryInfant" w:hAnsi="SassoonPrimaryInfant" w:cs="SassoonPrimaryInfant"/>
              </w:rPr>
              <w:t>er pressure – focus on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surrounding self with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people with positive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traits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Healthy, positive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relationships unit PSHE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Positive online contact –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PSHE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Class assembly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Year 6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We reward the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characteristics of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children in celebration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assemblies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Praise in public via newsletter and Facebook page</w:t>
            </w:r>
          </w:p>
          <w:p w:rsidR="008B1DF8" w:rsidRDefault="00886EA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TRLC Cathedral Awards </w:t>
            </w:r>
          </w:p>
          <w:p w:rsidR="008B1DF8" w:rsidRDefault="00886EA8">
            <w:pPr>
              <w:numPr>
                <w:ilvl w:val="0"/>
                <w:numId w:val="12"/>
              </w:num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Fundraising for charities( Food Bank, Shelter box, RNLI, Coastguard, Farm Africa)</w:t>
            </w:r>
          </w:p>
          <w:p w:rsidR="008B1DF8" w:rsidRDefault="008B1DF8">
            <w:pPr>
              <w:tabs>
                <w:tab w:val="center" w:pos="1635"/>
              </w:tabs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8B1DF8">
        <w:trPr>
          <w:trHeight w:val="3818"/>
        </w:trPr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Wider opportunities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To develop pupils’ interests.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To further develop character/citizenship (meaningful voluntary work and taking on responsibilities in school and the local community)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Is there a good take-up by disadvantaged pupils and those with SEND?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Is there sustained participation?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Is there a good range of after school clubs?</w:t>
            </w:r>
          </w:p>
        </w:tc>
        <w:tc>
          <w:tcPr>
            <w:tcW w:w="3487" w:type="dxa"/>
            <w:shd w:val="clear" w:color="auto" w:fill="FFCCCC"/>
          </w:tcPr>
          <w:p w:rsidR="008B1DF8" w:rsidRDefault="008B1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Visitors from the local communities to share experiences – local farmers/tractors/dentist etc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School trips build on the learning and topics within the classroom. Local village walks and wider trips used to giv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 a variety of experiences.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Links with The Roseland Academy for ‘Farm Friday’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Fundraising for the food bank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Nativity play </w:t>
            </w:r>
          </w:p>
          <w:p w:rsidR="008B1DF8" w:rsidRDefault="008B1DF8">
            <w:pPr>
              <w:ind w:left="360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Variety of KS1 clubs offered to support children interests.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All children support to attend after school cubs should they wish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Monitor jobs around the classroom to support responsibility.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Daily routine and expectations encourages independence.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Class visits built around the learning and curriculum – opportunities for local and wider visits. </w:t>
            </w:r>
          </w:p>
          <w:p w:rsidR="008B1DF8" w:rsidRDefault="0088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Pupil premium and sports funding used to support participation of all pupils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Fundraising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Nativity and End of Year Production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Santa stroll in village singing and raising money for Little Harbour Hospice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Funfest sporting event </w:t>
            </w:r>
          </w:p>
          <w:p w:rsidR="008B1DF8" w:rsidRDefault="008B1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  <w:p w:rsidR="008B1DF8" w:rsidRDefault="008B1DF8">
            <w:pPr>
              <w:ind w:left="360"/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  <w:p w:rsidR="008B1DF8" w:rsidRDefault="008B1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Variety of KS2 clubs offer to support children’s interests across the year.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School 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captains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– supporting other children around school in lessons, break and lunchtimes – acting as daily role models in school.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Class trips to wider locations to develop and support the curriculum Longer and wide ranging residential visits offered to build resilience and diverse experiences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Pupil premium and sports funding used to support participation of all pupils </w:t>
            </w:r>
          </w:p>
          <w:p w:rsidR="008B1DF8" w:rsidRDefault="008B1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Fundraising 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Links with </w:t>
            </w:r>
            <w:r>
              <w:rPr>
                <w:rFonts w:ascii="SassoonPrimaryInfant" w:eastAsia="SassoonPrimaryInfant" w:hAnsi="SassoonPrimaryInfant" w:cs="SassoonPrimaryInfant"/>
              </w:rPr>
              <w:t>school in Punjab through Google Meets</w:t>
            </w:r>
          </w:p>
          <w:p w:rsidR="008B1DF8" w:rsidRDefault="00886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End of Year Production, Nativity </w:t>
            </w:r>
          </w:p>
          <w:p w:rsidR="008B1DF8" w:rsidRDefault="00886EA8">
            <w:pPr>
              <w:numPr>
                <w:ilvl w:val="0"/>
                <w:numId w:val="1"/>
              </w:numP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Santa stroll in village singing and raising money for Little Harbour Hospice </w:t>
            </w:r>
          </w:p>
          <w:p w:rsidR="008B1DF8" w:rsidRDefault="008B1D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ind w:left="360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British values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Democracy, the rule of law, individual liberty and mutual tolerance and respect.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Are pupils taught that these values are precious and not seen across the world?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Can pupils describe what life would be like (in an age-appropriate manner) what life wou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ld be like without one or more of these values?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Does the school ensure that British values are not presented in a stereotypical manner with just cups of tea and Big Ben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Gerrans Golden Values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Take part in local, countrywide and national celebrations and events.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Awareness of British culture and values through role play and stories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Involvement with community celebratory events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Awareness of Cornish Culture- St Pirans Day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Gerrans Golden VAlues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’ 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lassroom voice discussion and resolutions (replacing school council)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Classroom voice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play an active role on staff recruitment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Pupil surveys used to inform practice 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Take part in national and historical events linked to British values and cultures.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PSHE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lessons liked to British values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Involvement with community celebratory events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Integral part of Jigsaw (see curriculum map)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Celebrating and understanding Cornish Culture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’  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Gerrans Golden VAlues’  </w:t>
            </w:r>
          </w:p>
          <w:p w:rsidR="008B1DF8" w:rsidRDefault="00886EA8">
            <w:pPr>
              <w:numPr>
                <w:ilvl w:val="0"/>
                <w:numId w:val="4"/>
              </w:numP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Classroom voice discussion and resolutions (replacing school council) </w:t>
            </w:r>
          </w:p>
          <w:p w:rsidR="008B1DF8" w:rsidRDefault="00886EA8">
            <w:pPr>
              <w:numPr>
                <w:ilvl w:val="0"/>
                <w:numId w:val="4"/>
              </w:numPr>
              <w:spacing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Classroom voice  play an active role on staff recruitment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Pupil surveys used to inform practice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Take part in national and historical events linked to British values and cultures. 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PSH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E lessons liked to British values.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Class link learning to key British, cultural and historical events throughout the year. Work on rules and tolerance towards others</w:t>
            </w:r>
          </w:p>
          <w:p w:rsidR="008B1DF8" w:rsidRDefault="00886E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Involvement with community celebratory events</w:t>
            </w:r>
          </w:p>
          <w:p w:rsidR="008B1DF8" w:rsidRDefault="0088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Integral part of Jigsaw (see curriculum map)</w:t>
            </w:r>
          </w:p>
          <w:p w:rsidR="008B1DF8" w:rsidRDefault="00886EA8">
            <w:pPr>
              <w:numPr>
                <w:ilvl w:val="0"/>
                <w:numId w:val="4"/>
              </w:numPr>
              <w:spacing w:after="160" w:line="259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Celebrating and understanding Cornish Culture</w:t>
            </w:r>
          </w:p>
          <w:p w:rsidR="008B1DF8" w:rsidRDefault="008B1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Inclusion and equality of opportunity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No-one should be treated or thought of as less favourable because they belong to a specific group.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Are pupils taught that not to be inclusive is to be unjust to some people?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Sharing and turn taking modelled and supported in class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Awareness of different cultures 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Following routines and rules.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Resources reflect diversity 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Selected English texts celebrate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diversity of gender, race and culture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Protected characteristics texts 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Curriculum content ensures representation to challenge unconscious bias 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Learning about different cultures and beliefs within the RE curriculum and Jigsaw but also diversity is reflected in selected English texts, and key people who are studied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Learning about everyone being individuals but all being treated the same threaded th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rough the curriculum.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Selected English texts celebrate diversity of gender, race and culture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Protected characteristics texts 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Learning about different cultures and beliefs. 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Learning about everyone being individuals but all being treated the same threade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 through the curriculum.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Selected English texts celebrate diversity of gender, race and culture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Protected characteristics texts 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More in depth understanding of tolerance of others – discussion about why and how to be tolerant and the impact of not being.</w:t>
            </w:r>
          </w:p>
          <w:p w:rsidR="008B1DF8" w:rsidRDefault="0088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ensuring opportunities are offered to all children in a fair and inclusive manner.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Effective pedagogy for PD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Pupils revisit previous content.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Teachers check what pupils know.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Pupils’ misconceptions are addressed.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Relationships are positive and respectful.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model desired behaviours at all times Continual reinforcement of school rules and expectations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Strong learning routines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A wide range of literature is used to support the teaching of PD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Pupils given the freedom to make choices through open ended resources for children to explore and decide what they want to do with them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Play earning opportunities are developed and built upon to encourage children to tackle more complex activities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Jigsaw is a spiral curriculum whereby learning is revisited and built upon year on year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School councillors changed each year to reinforce process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Safety messages reinforced each time to ensure they are embedded. Language around school rules reinforced in d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aily conversations to embed it. 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Assemblies and rewards linked to school </w:t>
            </w:r>
            <w:r>
              <w:rPr>
                <w:rFonts w:ascii="SassoonPrimaryInfant" w:eastAsia="SassoonPrimaryInfant" w:hAnsi="SassoonPrimaryInfant" w:cs="SassoonPrimaryInfant"/>
              </w:rPr>
              <w:t>values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Chat partners and group work used frequently to ensure full engagement and to foster self-reflection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Strong learning routines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Jigsaw is a spiral curriculum whereby learning is 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revisited and built upon year on year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Key safety messages are reinforced each year and built on – e.g. online safety, beach safety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Key </w:t>
            </w:r>
            <w:r>
              <w:rPr>
                <w:rFonts w:ascii="SassoonPrimaryInfant" w:eastAsia="SassoonPrimaryInfant" w:hAnsi="SassoonPrimaryInfant" w:cs="SassoonPrimaryInfant"/>
              </w:rPr>
              <w:t>values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revisited in school as the children move through to reinforce their value 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Language around school </w:t>
            </w:r>
            <w:r>
              <w:rPr>
                <w:rFonts w:ascii="SassoonPrimaryInfant" w:eastAsia="SassoonPrimaryInfant" w:hAnsi="SassoonPrimaryInfant" w:cs="SassoonPrimaryInfant"/>
              </w:rPr>
              <w:t>values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reinforce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 in daily conversations to embed it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Assemblies and rewards linked to school </w:t>
            </w:r>
            <w:r>
              <w:rPr>
                <w:rFonts w:ascii="SassoonPrimaryInfant" w:eastAsia="SassoonPrimaryInfant" w:hAnsi="SassoonPrimaryInfant" w:cs="SassoonPrimaryInfant"/>
              </w:rPr>
              <w:t>values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Chat partners and group work used frequently to ensure full engagement and foster self- reflection</w:t>
            </w:r>
          </w:p>
          <w:p w:rsidR="008B1DF8" w:rsidRDefault="00886EA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Strong learning routines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Effective assessment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Teachers check pupils’ knowledge.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Formative assessment is timely and focused.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Pupils have secure knowledge across elements (British values, finances etc…)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Observations of pupils’ behaviour and development. 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Progress towards Early learning goals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Staff meetings always have behaviour on the agenda to ensure that any Trends are picked up on quickly and addressed collaboratively in a swift manner 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Observations of children in lessons and when interacting with peers and adults. 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Termly assessments linke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d to key learning. 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Conversations with pupils within lessons and also when moving around school.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Pupil conferencing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Parent feedback 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 wide range of literature is used to support the teaching of PD 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meetings always have behaviour on the agenda to ensure that any Trends are picked up on quickly and addressed collaboratively in a swift manner</w:t>
            </w: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  <w:p w:rsidR="008B1DF8" w:rsidRDefault="008B1DF8">
            <w:pPr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Deeper understanding of personal development over time in school. Modelling key values and messages to o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ther children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Supporting other children in understanding key messages and enforcing school rules</w:t>
            </w:r>
          </w:p>
          <w:p w:rsidR="008B1DF8" w:rsidRDefault="0088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meetings always have behaviour on the agenda to ensure that any Trends are picked up on quickly and addressed collaboratively in a swift manner</w:t>
            </w:r>
          </w:p>
          <w:p w:rsidR="008B1DF8" w:rsidRDefault="00886E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A wide range of literature is used to support the teaching of PD 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Effective culture for PD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Pupils are interested and engaged in the programme.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There are high expectations of what pupils can learn.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Content is supported by a package of wider opportunities.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Children encouraged to be inquisitive about things in order to gain more understanding and develop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Children encouraged to express their own opinions and experiences in line with the learning to hel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 with understanding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have high expectations of pupil outcomes and support SEND pupils where appropriate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plan a variety of opportunities to develop and support pupils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Children are clear on learning routines and can follow them, talk about them a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nd the reasons for them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Pupils are able to support their own understanding with real life examples. 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Children refer to learning that has taken place when they experience something new or challenging.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continually support pupils to achieve their best a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nd go above and beyond the expectations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Children are clear on learning routines and can follow them, talk about them and the reasons for them</w:t>
            </w:r>
          </w:p>
          <w:p w:rsidR="008B1DF8" w:rsidRDefault="00886E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Pupils are aware of their responsibility to report undesirable behaviours even if not part of them</w:t>
            </w:r>
          </w:p>
        </w:tc>
      </w:tr>
      <w:tr w:rsidR="008B1DF8">
        <w:tc>
          <w:tcPr>
            <w:tcW w:w="3487" w:type="dxa"/>
            <w:shd w:val="clear" w:color="auto" w:fill="FFCCCC"/>
          </w:tcPr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Effective leadership of PD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Monitoring, evaluation and review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Staff have good subject knowledge.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Strengths and weaknesses are identified.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There is clear continuity and progression from early years to Year 6. </w:t>
            </w:r>
          </w:p>
          <w:p w:rsidR="008B1DF8" w:rsidRDefault="00886EA8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SassoonPrimaryInfant" w:eastAsia="SassoonPrimaryInfant" w:hAnsi="SassoonPrimaryInfant" w:cs="SassoonPrimaryInfant"/>
              </w:rPr>
              <w:t xml:space="preserve"> The aims of the PD programme are sh</w:t>
            </w:r>
            <w:r>
              <w:rPr>
                <w:rFonts w:ascii="SassoonPrimaryInfant" w:eastAsia="SassoonPrimaryInfant" w:hAnsi="SassoonPrimaryInfant" w:cs="SassoonPrimaryInfant"/>
              </w:rPr>
              <w:t>ared with parents.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continually review continuous provision to support children’s interests and needs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Build positive relationships with parents and carers to support children’s development both in and out of school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Frequent Jigsaw training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Curriculum on website 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Parents are informed of key teaching prior to RSE and further details and info shared should it be required 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PSHE curriculum is reviewed during staff meeting to evidence its effectiveness 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Current national and global events and issued are discussed and shared with the children in an appropriate way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Teachers are effective at delivering the curriculum and support children with individual needs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Frequent Jigsaw training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Curriculum on website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 xml:space="preserve"> Pa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rents are informed of key teaching prior to RSE and further details and info shared should it be required</w:t>
            </w:r>
          </w:p>
        </w:tc>
        <w:tc>
          <w:tcPr>
            <w:tcW w:w="3487" w:type="dxa"/>
            <w:shd w:val="clear" w:color="auto" w:fill="FFCCCC"/>
          </w:tcPr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Staff follow a clear curriculum path that provides progression as well as reinforcing and recapping key messages across all year groups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Frequent Jigsa</w:t>
            </w:r>
            <w:r>
              <w:rPr>
                <w:rFonts w:ascii="SassoonPrimaryInfant" w:eastAsia="SassoonPrimaryInfant" w:hAnsi="SassoonPrimaryInfant" w:cs="SassoonPrimaryInfant"/>
                <w:color w:val="000000"/>
              </w:rPr>
              <w:t>w training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Curriculum on website</w:t>
            </w:r>
          </w:p>
          <w:p w:rsidR="008B1DF8" w:rsidRDefault="00886EA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Parents are informed of key teaching prior to RSE and further details and info shared should it be required</w:t>
            </w:r>
          </w:p>
        </w:tc>
      </w:tr>
    </w:tbl>
    <w:p w:rsidR="008B1DF8" w:rsidRDefault="008B1DF8">
      <w:pPr>
        <w:rPr>
          <w:rFonts w:ascii="SassoonPrimaryInfant" w:eastAsia="SassoonPrimaryInfant" w:hAnsi="SassoonPrimaryInfant" w:cs="SassoonPrimaryInfant"/>
        </w:rPr>
      </w:pPr>
    </w:p>
    <w:p w:rsidR="008B1DF8" w:rsidRDefault="008B1DF8">
      <w:pPr>
        <w:rPr>
          <w:rFonts w:ascii="SassoonPrimaryInfant" w:eastAsia="SassoonPrimaryInfant" w:hAnsi="SassoonPrimaryInfant" w:cs="SassoonPrimaryInfant"/>
        </w:rPr>
      </w:pPr>
    </w:p>
    <w:p w:rsidR="008B1DF8" w:rsidRDefault="008B1DF8">
      <w:bookmarkStart w:id="1" w:name="_gjdgxs" w:colFirst="0" w:colLast="0"/>
      <w:bookmarkEnd w:id="1"/>
    </w:p>
    <w:sectPr w:rsidR="008B1DF8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B8F"/>
    <w:multiLevelType w:val="multilevel"/>
    <w:tmpl w:val="F4982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1478C2"/>
    <w:multiLevelType w:val="multilevel"/>
    <w:tmpl w:val="195E9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8C30EC"/>
    <w:multiLevelType w:val="multilevel"/>
    <w:tmpl w:val="2FEAA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BD7DFF"/>
    <w:multiLevelType w:val="multilevel"/>
    <w:tmpl w:val="E12C0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5C1721"/>
    <w:multiLevelType w:val="multilevel"/>
    <w:tmpl w:val="1A626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8C4C62"/>
    <w:multiLevelType w:val="multilevel"/>
    <w:tmpl w:val="0A025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C11521"/>
    <w:multiLevelType w:val="multilevel"/>
    <w:tmpl w:val="93886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775084"/>
    <w:multiLevelType w:val="multilevel"/>
    <w:tmpl w:val="395CF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6D0824"/>
    <w:multiLevelType w:val="multilevel"/>
    <w:tmpl w:val="16A4C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FD19B7"/>
    <w:multiLevelType w:val="multilevel"/>
    <w:tmpl w:val="4F0A8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20288B"/>
    <w:multiLevelType w:val="multilevel"/>
    <w:tmpl w:val="327AE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FA969C3"/>
    <w:multiLevelType w:val="multilevel"/>
    <w:tmpl w:val="3814B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CD28FA"/>
    <w:multiLevelType w:val="multilevel"/>
    <w:tmpl w:val="8A58C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FD53AD2"/>
    <w:multiLevelType w:val="multilevel"/>
    <w:tmpl w:val="761A3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1182F9D"/>
    <w:multiLevelType w:val="multilevel"/>
    <w:tmpl w:val="C574A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6F058E9"/>
    <w:multiLevelType w:val="multilevel"/>
    <w:tmpl w:val="7C0EC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A173E7"/>
    <w:multiLevelType w:val="multilevel"/>
    <w:tmpl w:val="4C98B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2"/>
  </w:num>
  <w:num w:numId="6">
    <w:abstractNumId w:val="15"/>
  </w:num>
  <w:num w:numId="7">
    <w:abstractNumId w:val="14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6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F8"/>
    <w:rsid w:val="00886EA8"/>
    <w:rsid w:val="008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7C71F-AB80-4388-B6EB-F2347191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4275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JELVY</dc:creator>
  <cp:lastModifiedBy>JELVY</cp:lastModifiedBy>
  <cp:revision>2</cp:revision>
  <dcterms:created xsi:type="dcterms:W3CDTF">2023-03-13T12:51:00Z</dcterms:created>
  <dcterms:modified xsi:type="dcterms:W3CDTF">2023-03-13T12:51:00Z</dcterms:modified>
</cp:coreProperties>
</file>