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F5BD5" w14:textId="77777777" w:rsidR="0060400F" w:rsidRDefault="0060400F" w:rsidP="00F03896">
      <w:pPr>
        <w:spacing w:after="0" w:line="240" w:lineRule="auto"/>
        <w:rPr>
          <w:rFonts w:ascii="Verdana" w:hAnsi="Verdana"/>
        </w:rPr>
      </w:pPr>
    </w:p>
    <w:p w14:paraId="4DE2F616" w14:textId="77777777" w:rsidR="00F03896" w:rsidRPr="00C3566B" w:rsidRDefault="00F03896" w:rsidP="00F03896">
      <w:pPr>
        <w:spacing w:after="0" w:line="240" w:lineRule="auto"/>
        <w:rPr>
          <w:rFonts w:ascii="Verdana" w:hAnsi="Verdana"/>
        </w:rPr>
      </w:pPr>
    </w:p>
    <w:p w14:paraId="17077F90" w14:textId="77777777" w:rsidR="00EE68BB" w:rsidRPr="00C3566B" w:rsidRDefault="00EE68BB" w:rsidP="00F03896">
      <w:pPr>
        <w:spacing w:after="0" w:line="240" w:lineRule="auto"/>
        <w:rPr>
          <w:rFonts w:ascii="Verdana" w:hAnsi="Verdana"/>
        </w:rPr>
      </w:pPr>
    </w:p>
    <w:p w14:paraId="15B57B6D" w14:textId="77777777" w:rsidR="00311045" w:rsidRPr="00C3566B" w:rsidRDefault="00311045" w:rsidP="00F03896">
      <w:pPr>
        <w:spacing w:after="0" w:line="240" w:lineRule="auto"/>
        <w:rPr>
          <w:rFonts w:ascii="Verdana" w:hAnsi="Verdana"/>
        </w:rPr>
      </w:pPr>
    </w:p>
    <w:p w14:paraId="6E4CBC58" w14:textId="77777777" w:rsidR="00311045" w:rsidRPr="00C3566B" w:rsidRDefault="00311045" w:rsidP="00F03896">
      <w:pPr>
        <w:spacing w:after="0" w:line="240" w:lineRule="auto"/>
        <w:rPr>
          <w:rFonts w:ascii="Verdana" w:hAnsi="Verdana"/>
        </w:rPr>
      </w:pPr>
    </w:p>
    <w:p w14:paraId="10E25B35" w14:textId="77777777" w:rsidR="00311045" w:rsidRPr="0099181B" w:rsidRDefault="003F4165" w:rsidP="0086192A">
      <w:pPr>
        <w:pStyle w:val="Title"/>
        <w:jc w:val="center"/>
        <w:rPr>
          <w:rFonts w:asciiTheme="minorHAnsi" w:eastAsia="Times New Roman" w:hAnsiTheme="minorHAnsi" w:cstheme="minorHAnsi"/>
          <w:b/>
          <w:spacing w:val="0"/>
        </w:rPr>
      </w:pPr>
      <w:r w:rsidRPr="0099181B">
        <w:rPr>
          <w:rFonts w:asciiTheme="minorHAnsi" w:eastAsia="Times New Roman" w:hAnsiTheme="minorHAnsi" w:cstheme="minorHAnsi"/>
          <w:b/>
          <w:spacing w:val="0"/>
        </w:rPr>
        <w:t>HEALTH AND SAFETY</w:t>
      </w:r>
      <w:r w:rsidR="00311045" w:rsidRPr="0099181B">
        <w:rPr>
          <w:rFonts w:asciiTheme="minorHAnsi" w:eastAsia="Times New Roman" w:hAnsiTheme="minorHAnsi" w:cstheme="minorHAnsi"/>
          <w:b/>
          <w:spacing w:val="0"/>
        </w:rPr>
        <w:t xml:space="preserve"> POLICY</w:t>
      </w:r>
    </w:p>
    <w:p w14:paraId="56D1AEA2" w14:textId="77777777" w:rsidR="00F03896" w:rsidRPr="00FD5904" w:rsidRDefault="00F03896" w:rsidP="00FD5904">
      <w:pPr>
        <w:spacing w:after="0" w:line="240" w:lineRule="auto"/>
        <w:jc w:val="center"/>
        <w:rPr>
          <w:rFonts w:asciiTheme="minorHAnsi" w:hAnsiTheme="minorHAnsi" w:cstheme="minorHAnsi"/>
          <w:b/>
          <w:bCs/>
          <w:sz w:val="28"/>
          <w:szCs w:val="28"/>
        </w:rPr>
      </w:pPr>
    </w:p>
    <w:p w14:paraId="45256766" w14:textId="26A5020D" w:rsidR="00311045" w:rsidRPr="00FD5904" w:rsidRDefault="00FD5904" w:rsidP="00FD5904">
      <w:pPr>
        <w:spacing w:after="0" w:line="240" w:lineRule="auto"/>
        <w:jc w:val="center"/>
        <w:rPr>
          <w:rFonts w:asciiTheme="minorHAnsi" w:hAnsiTheme="minorHAnsi" w:cstheme="minorHAnsi"/>
          <w:b/>
          <w:bCs/>
          <w:sz w:val="28"/>
          <w:szCs w:val="28"/>
        </w:rPr>
      </w:pPr>
      <w:r w:rsidRPr="00FD5904">
        <w:rPr>
          <w:rFonts w:asciiTheme="minorHAnsi" w:hAnsiTheme="minorHAnsi" w:cstheme="minorHAnsi"/>
          <w:b/>
          <w:bCs/>
          <w:sz w:val="28"/>
          <w:szCs w:val="28"/>
        </w:rPr>
        <w:t>GERRANS SCHOOL</w:t>
      </w:r>
    </w:p>
    <w:p w14:paraId="535BFC9A" w14:textId="382E3DC1" w:rsidR="00FD5904" w:rsidRPr="00FD5904" w:rsidRDefault="00FD5904" w:rsidP="00FD5904">
      <w:pPr>
        <w:spacing w:after="0" w:line="240" w:lineRule="auto"/>
        <w:jc w:val="center"/>
        <w:rPr>
          <w:rFonts w:asciiTheme="minorHAnsi" w:hAnsiTheme="minorHAnsi" w:cstheme="minorHAnsi"/>
          <w:b/>
          <w:bCs/>
          <w:sz w:val="28"/>
          <w:szCs w:val="28"/>
        </w:rPr>
      </w:pPr>
      <w:r w:rsidRPr="00FD5904">
        <w:rPr>
          <w:rFonts w:asciiTheme="minorHAnsi" w:hAnsiTheme="minorHAnsi" w:cstheme="minorHAnsi"/>
          <w:b/>
          <w:bCs/>
          <w:sz w:val="28"/>
          <w:szCs w:val="28"/>
        </w:rPr>
        <w:t>Tregassick Road, Portscatho, Truro TR2 5ED</w:t>
      </w:r>
    </w:p>
    <w:p w14:paraId="638B8876" w14:textId="676CC8B0" w:rsidR="001C39AB" w:rsidRPr="0099181B" w:rsidRDefault="00FD5904" w:rsidP="00F03896">
      <w:pPr>
        <w:spacing w:after="0" w:line="240" w:lineRule="auto"/>
        <w:rPr>
          <w:rFonts w:asciiTheme="minorHAnsi" w:hAnsiTheme="minorHAnsi" w:cstheme="minorHAnsi"/>
          <w:sz w:val="28"/>
          <w:szCs w:val="28"/>
        </w:rPr>
      </w:pPr>
      <w:r w:rsidRPr="0099181B">
        <w:rPr>
          <w:rFonts w:asciiTheme="minorHAnsi" w:hAnsiTheme="minorHAnsi" w:cstheme="minorHAnsi"/>
          <w:noProof/>
          <w:sz w:val="28"/>
          <w:szCs w:val="28"/>
        </w:rPr>
        <w:drawing>
          <wp:anchor distT="0" distB="0" distL="114300" distR="114300" simplePos="0" relativeHeight="251660288" behindDoc="0" locked="0" layoutInCell="1" allowOverlap="1" wp14:anchorId="2995E1F2" wp14:editId="5D27F1AC">
            <wp:simplePos x="0" y="0"/>
            <wp:positionH relativeFrom="column">
              <wp:posOffset>2508885</wp:posOffset>
            </wp:positionH>
            <wp:positionV relativeFrom="paragraph">
              <wp:posOffset>217805</wp:posOffset>
            </wp:positionV>
            <wp:extent cx="942975" cy="1335762"/>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942975" cy="1335762"/>
                    </a:xfrm>
                    <a:prstGeom prst="rect">
                      <a:avLst/>
                    </a:prstGeom>
                  </pic:spPr>
                </pic:pic>
              </a:graphicData>
            </a:graphic>
          </wp:anchor>
        </w:drawing>
      </w:r>
    </w:p>
    <w:p w14:paraId="03561435" w14:textId="491BB274" w:rsidR="0070244E" w:rsidRPr="0099181B" w:rsidRDefault="0070244E" w:rsidP="00F03896">
      <w:pPr>
        <w:spacing w:after="0" w:line="240" w:lineRule="auto"/>
        <w:rPr>
          <w:rFonts w:asciiTheme="minorHAnsi" w:hAnsiTheme="minorHAnsi" w:cstheme="minorHAnsi"/>
          <w:sz w:val="28"/>
          <w:szCs w:val="28"/>
        </w:rPr>
      </w:pPr>
    </w:p>
    <w:p w14:paraId="266CE77D" w14:textId="77777777" w:rsidR="00311045" w:rsidRPr="0099181B" w:rsidRDefault="00311045" w:rsidP="00F03896">
      <w:pPr>
        <w:spacing w:after="0" w:line="240" w:lineRule="auto"/>
        <w:rPr>
          <w:rFonts w:asciiTheme="minorHAnsi" w:hAnsiTheme="minorHAnsi" w:cstheme="minorHAnsi"/>
          <w:sz w:val="28"/>
          <w:szCs w:val="28"/>
        </w:rPr>
      </w:pPr>
    </w:p>
    <w:p w14:paraId="6D7B603E" w14:textId="37C158EA" w:rsidR="0099181B" w:rsidRPr="0099181B" w:rsidRDefault="0099181B" w:rsidP="00F03896">
      <w:pPr>
        <w:widowControl w:val="0"/>
        <w:tabs>
          <w:tab w:val="center" w:pos="4512"/>
        </w:tabs>
        <w:autoSpaceDE w:val="0"/>
        <w:autoSpaceDN w:val="0"/>
        <w:adjustRightInd w:val="0"/>
        <w:spacing w:after="0" w:line="240" w:lineRule="auto"/>
        <w:jc w:val="center"/>
        <w:rPr>
          <w:rFonts w:asciiTheme="minorHAnsi" w:hAnsiTheme="minorHAnsi" w:cstheme="minorHAnsi"/>
          <w:bCs/>
          <w:sz w:val="28"/>
          <w:szCs w:val="28"/>
        </w:rPr>
      </w:pPr>
      <w:r w:rsidRPr="0099181B">
        <w:rPr>
          <w:rFonts w:asciiTheme="minorHAnsi" w:hAnsiTheme="minorHAnsi" w:cstheme="minorHAnsi"/>
          <w:bCs/>
          <w:sz w:val="28"/>
          <w:szCs w:val="28"/>
        </w:rPr>
        <w:t>Approved:</w:t>
      </w:r>
      <w:r w:rsidR="00694430">
        <w:rPr>
          <w:rFonts w:asciiTheme="minorHAnsi" w:hAnsiTheme="minorHAnsi" w:cstheme="minorHAnsi"/>
          <w:bCs/>
          <w:sz w:val="28"/>
          <w:szCs w:val="28"/>
        </w:rPr>
        <w:t xml:space="preserve"> Autumn 2025</w:t>
      </w:r>
    </w:p>
    <w:p w14:paraId="3AF97B01" w14:textId="57FE423C" w:rsidR="004C2D29" w:rsidRPr="0099181B" w:rsidRDefault="001C39AB" w:rsidP="00F03896">
      <w:pPr>
        <w:widowControl w:val="0"/>
        <w:tabs>
          <w:tab w:val="center" w:pos="4512"/>
        </w:tabs>
        <w:autoSpaceDE w:val="0"/>
        <w:autoSpaceDN w:val="0"/>
        <w:adjustRightInd w:val="0"/>
        <w:spacing w:after="0" w:line="240" w:lineRule="auto"/>
        <w:jc w:val="center"/>
        <w:rPr>
          <w:rFonts w:asciiTheme="minorHAnsi" w:hAnsiTheme="minorHAnsi" w:cstheme="minorHAnsi"/>
          <w:bCs/>
          <w:sz w:val="28"/>
          <w:szCs w:val="28"/>
        </w:rPr>
      </w:pPr>
      <w:r w:rsidRPr="0099181B">
        <w:rPr>
          <w:rFonts w:asciiTheme="minorHAnsi" w:hAnsiTheme="minorHAnsi" w:cstheme="minorHAnsi"/>
          <w:bCs/>
          <w:sz w:val="28"/>
          <w:szCs w:val="28"/>
        </w:rPr>
        <w:t>Reviewed Date:</w:t>
      </w:r>
      <w:r w:rsidR="0070244E" w:rsidRPr="0099181B">
        <w:rPr>
          <w:rFonts w:asciiTheme="minorHAnsi" w:hAnsiTheme="minorHAnsi" w:cstheme="minorHAnsi"/>
          <w:bCs/>
          <w:sz w:val="28"/>
          <w:szCs w:val="28"/>
        </w:rPr>
        <w:t xml:space="preserve"> </w:t>
      </w:r>
      <w:r w:rsidR="00694430">
        <w:rPr>
          <w:rFonts w:asciiTheme="minorHAnsi" w:hAnsiTheme="minorHAnsi" w:cstheme="minorHAnsi"/>
          <w:bCs/>
          <w:sz w:val="28"/>
          <w:szCs w:val="28"/>
        </w:rPr>
        <w:t>Autumn 2026</w:t>
      </w:r>
      <w:bookmarkStart w:id="0" w:name="_GoBack"/>
      <w:bookmarkEnd w:id="0"/>
    </w:p>
    <w:p w14:paraId="25C4C822" w14:textId="093E83CA" w:rsidR="0099181B" w:rsidRDefault="0099181B" w:rsidP="00F03896">
      <w:pPr>
        <w:widowControl w:val="0"/>
        <w:tabs>
          <w:tab w:val="center" w:pos="4512"/>
        </w:tabs>
        <w:autoSpaceDE w:val="0"/>
        <w:autoSpaceDN w:val="0"/>
        <w:adjustRightInd w:val="0"/>
        <w:spacing w:after="0" w:line="240" w:lineRule="auto"/>
        <w:jc w:val="center"/>
        <w:rPr>
          <w:rFonts w:ascii="Verdana" w:hAnsi="Verdana"/>
          <w:bCs/>
          <w:sz w:val="28"/>
          <w:szCs w:val="28"/>
        </w:rPr>
      </w:pPr>
    </w:p>
    <w:p w14:paraId="3E52A224" w14:textId="5918756A" w:rsidR="0099181B" w:rsidRDefault="0099181B" w:rsidP="00F03896">
      <w:pPr>
        <w:widowControl w:val="0"/>
        <w:tabs>
          <w:tab w:val="center" w:pos="4512"/>
        </w:tabs>
        <w:autoSpaceDE w:val="0"/>
        <w:autoSpaceDN w:val="0"/>
        <w:adjustRightInd w:val="0"/>
        <w:spacing w:after="0" w:line="240" w:lineRule="auto"/>
        <w:jc w:val="center"/>
        <w:rPr>
          <w:rFonts w:ascii="Verdana" w:hAnsi="Verdana"/>
          <w:bCs/>
          <w:sz w:val="28"/>
          <w:szCs w:val="28"/>
        </w:rPr>
      </w:pPr>
    </w:p>
    <w:p w14:paraId="28A62686" w14:textId="1A5D5B9F" w:rsidR="0099181B" w:rsidRDefault="0099181B" w:rsidP="00F03896">
      <w:pPr>
        <w:widowControl w:val="0"/>
        <w:tabs>
          <w:tab w:val="center" w:pos="4512"/>
        </w:tabs>
        <w:autoSpaceDE w:val="0"/>
        <w:autoSpaceDN w:val="0"/>
        <w:adjustRightInd w:val="0"/>
        <w:spacing w:after="0" w:line="240" w:lineRule="auto"/>
        <w:jc w:val="center"/>
        <w:rPr>
          <w:rFonts w:ascii="Verdana" w:hAnsi="Verdana"/>
          <w:bCs/>
          <w:sz w:val="28"/>
          <w:szCs w:val="28"/>
        </w:rPr>
      </w:pPr>
      <w:r>
        <w:rPr>
          <w:rFonts w:cs="Arial"/>
          <w:bCs/>
          <w:noProof/>
        </w:rPr>
        <mc:AlternateContent>
          <mc:Choice Requires="wps">
            <w:drawing>
              <wp:anchor distT="0" distB="0" distL="114300" distR="114300" simplePos="0" relativeHeight="251659264" behindDoc="0" locked="0" layoutInCell="1" allowOverlap="1" wp14:anchorId="43033520" wp14:editId="6D0C6B9C">
                <wp:simplePos x="0" y="0"/>
                <wp:positionH relativeFrom="column">
                  <wp:posOffset>213360</wp:posOffset>
                </wp:positionH>
                <wp:positionV relativeFrom="paragraph">
                  <wp:posOffset>120015</wp:posOffset>
                </wp:positionV>
                <wp:extent cx="5865495" cy="981075"/>
                <wp:effectExtent l="0" t="0" r="20955" b="28575"/>
                <wp:wrapNone/>
                <wp:docPr id="10" name="Text Box 10"/>
                <wp:cNvGraphicFramePr/>
                <a:graphic xmlns:a="http://schemas.openxmlformats.org/drawingml/2006/main">
                  <a:graphicData uri="http://schemas.microsoft.com/office/word/2010/wordprocessingShape">
                    <wps:wsp>
                      <wps:cNvSpPr txBox="1"/>
                      <wps:spPr>
                        <a:xfrm>
                          <a:off x="0" y="0"/>
                          <a:ext cx="5865495" cy="981075"/>
                        </a:xfrm>
                        <a:prstGeom prst="rect">
                          <a:avLst/>
                        </a:prstGeom>
                        <a:solidFill>
                          <a:schemeClr val="lt1"/>
                        </a:solidFill>
                        <a:ln w="12700">
                          <a:solidFill>
                            <a:prstClr val="black"/>
                          </a:solidFill>
                        </a:ln>
                      </wps:spPr>
                      <wps:txbx>
                        <w:txbxContent>
                          <w:p w14:paraId="53B4835C" w14:textId="77777777" w:rsidR="00364D5C" w:rsidRPr="0099181B" w:rsidRDefault="00364D5C" w:rsidP="0099181B">
                            <w:pPr>
                              <w:jc w:val="center"/>
                              <w:rPr>
                                <w:sz w:val="24"/>
                                <w:szCs w:val="24"/>
                              </w:rPr>
                            </w:pPr>
                            <w:r w:rsidRPr="0099181B">
                              <w:rPr>
                                <w:sz w:val="24"/>
                                <w:szCs w:val="24"/>
                              </w:rPr>
                              <w:t>Equality Impact Assessment - Policy Review</w:t>
                            </w:r>
                          </w:p>
                          <w:p w14:paraId="5841F5CE" w14:textId="2516EF1B" w:rsidR="00364D5C" w:rsidRPr="0099181B" w:rsidRDefault="00364D5C" w:rsidP="0099181B">
                            <w:pPr>
                              <w:jc w:val="center"/>
                              <w:rPr>
                                <w:sz w:val="24"/>
                                <w:szCs w:val="24"/>
                              </w:rPr>
                            </w:pPr>
                            <w:r w:rsidRPr="0099181B">
                              <w:rPr>
                                <w:sz w:val="24"/>
                                <w:szCs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type w14:anchorId="43033520" id="_x0000_t202" coordsize="21600,21600" o:spt="202" path="m,l,21600r21600,l21600,xe">
                <v:stroke joinstyle="miter"/>
                <v:path gradientshapeok="t" o:connecttype="rect"/>
              </v:shapetype>
              <v:shape id="Text Box 10" o:spid="_x0000_s1026" type="#_x0000_t202" style="position:absolute;left:0;text-align:left;margin-left:16.8pt;margin-top:9.45pt;width:461.85pt;height:7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" fillcolor="white [3201]" strokeweight="1pt">
                <v:textbox>
                  <w:txbxContent>
                    <w:p w14:paraId="53B4835C" w14:textId="77777777" w:rsidR="00364D5C" w:rsidRPr="0099181B" w:rsidRDefault="00364D5C" w:rsidP="0099181B">
                      <w:pPr>
                        <w:jc w:val="center"/>
                        <w:rPr>
                          <w:sz w:val="24"/>
                          <w:szCs w:val="24"/>
                        </w:rPr>
                      </w:pPr>
                      <w:r w:rsidRPr="0099181B">
                        <w:rPr>
                          <w:sz w:val="24"/>
                          <w:szCs w:val="24"/>
                        </w:rPr>
                        <w:t>Equality Impact Assessment - Policy Review</w:t>
                      </w:r>
                    </w:p>
                    <w:p w14:paraId="5841F5CE" w14:textId="2516EF1B" w:rsidR="00364D5C" w:rsidRPr="0099181B" w:rsidRDefault="00364D5C" w:rsidP="0099181B">
                      <w:pPr>
                        <w:jc w:val="center"/>
                        <w:rPr>
                          <w:sz w:val="24"/>
                          <w:szCs w:val="24"/>
                        </w:rPr>
                      </w:pPr>
                      <w:r w:rsidRPr="0099181B">
                        <w:rPr>
                          <w:sz w:val="24"/>
                          <w:szCs w:val="24"/>
                        </w:rPr>
                        <w:t>In reviewing this policy, we have tried to make a positive impact on equality by considering and reducing or removing inequalities and barriers which already existed.  We have ensured that this policy does not impact negatively on the dimensions of equality.</w:t>
                      </w:r>
                    </w:p>
                  </w:txbxContent>
                </v:textbox>
              </v:shape>
            </w:pict>
          </mc:Fallback>
        </mc:AlternateContent>
      </w:r>
    </w:p>
    <w:p w14:paraId="47BF0E0F" w14:textId="29115361" w:rsidR="0099181B" w:rsidRPr="0099181B" w:rsidRDefault="0099181B" w:rsidP="00F03896">
      <w:pPr>
        <w:widowControl w:val="0"/>
        <w:tabs>
          <w:tab w:val="center" w:pos="4512"/>
        </w:tabs>
        <w:autoSpaceDE w:val="0"/>
        <w:autoSpaceDN w:val="0"/>
        <w:adjustRightInd w:val="0"/>
        <w:spacing w:after="0" w:line="240" w:lineRule="auto"/>
        <w:jc w:val="center"/>
        <w:rPr>
          <w:rFonts w:asciiTheme="minorHAnsi" w:hAnsiTheme="minorHAnsi" w:cstheme="minorHAnsi"/>
          <w:bCs/>
          <w:sz w:val="28"/>
          <w:szCs w:val="28"/>
        </w:rPr>
      </w:pPr>
    </w:p>
    <w:p w14:paraId="5D7EFA80" w14:textId="77777777" w:rsidR="00D154AF" w:rsidRDefault="00E67B77" w:rsidP="00804B20">
      <w:pPr>
        <w:pStyle w:val="TOCHeading"/>
        <w:jc w:val="center"/>
        <w:rPr>
          <w:rFonts w:cs="Arial"/>
          <w:bCs/>
          <w:lang w:val="en-US"/>
        </w:rPr>
      </w:pPr>
      <w:bookmarkStart w:id="1" w:name="_Statement_of_Intent"/>
      <w:bookmarkEnd w:id="1"/>
      <w:r>
        <w:rPr>
          <w:rFonts w:cs="Arial"/>
          <w:bCs/>
          <w:lang w:val="en-US"/>
        </w:rPr>
        <w:br w:type="page"/>
      </w:r>
    </w:p>
    <w:bookmarkStart w:id="2" w:name="_Toc207015823" w:displacedByCustomXml="next"/>
    <w:sdt>
      <w:sdtPr>
        <w:rPr>
          <w:rFonts w:ascii="Calibri" w:eastAsia="Times New Roman" w:hAnsi="Calibri"/>
          <w:b w:val="0"/>
          <w:color w:val="auto"/>
          <w:sz w:val="22"/>
          <w:szCs w:val="22"/>
        </w:rPr>
        <w:id w:val="-1109042645"/>
        <w:docPartObj>
          <w:docPartGallery w:val="Table of Contents"/>
          <w:docPartUnique/>
        </w:docPartObj>
      </w:sdtPr>
      <w:sdtEndPr>
        <w:rPr>
          <w:bCs/>
          <w:noProof/>
          <w:sz w:val="16"/>
          <w:szCs w:val="16"/>
        </w:rPr>
      </w:sdtEndPr>
      <w:sdtContent>
        <w:bookmarkEnd w:id="2" w:displacedByCustomXml="prev"/>
        <w:p w14:paraId="3207A15F" w14:textId="35DEC193" w:rsidR="00577589" w:rsidRPr="00BC0825" w:rsidRDefault="00222B6D" w:rsidP="00577589">
          <w:pPr>
            <w:pStyle w:val="Heading1"/>
            <w:rPr>
              <w:rFonts w:asciiTheme="minorHAnsi" w:eastAsiaTheme="minorEastAsia" w:hAnsiTheme="minorHAnsi" w:cstheme="minorHAnsi"/>
              <w:b w:val="0"/>
              <w:bCs/>
              <w:noProof/>
              <w:szCs w:val="24"/>
            </w:rPr>
          </w:pPr>
          <w:r w:rsidRPr="00730220">
            <w:rPr>
              <w:rFonts w:asciiTheme="minorHAnsi" w:hAnsiTheme="minorHAnsi"/>
              <w:b w:val="0"/>
              <w:szCs w:val="24"/>
            </w:rPr>
            <w:fldChar w:fldCharType="begin"/>
          </w:r>
          <w:r w:rsidRPr="00730220">
            <w:rPr>
              <w:rFonts w:asciiTheme="minorHAnsi" w:hAnsiTheme="minorHAnsi"/>
              <w:b w:val="0"/>
              <w:szCs w:val="24"/>
            </w:rPr>
            <w:instrText xml:space="preserve"> TOC \o "1-2" \h \z \u </w:instrText>
          </w:r>
          <w:r w:rsidRPr="00730220">
            <w:rPr>
              <w:rFonts w:asciiTheme="minorHAnsi" w:hAnsiTheme="minorHAnsi"/>
              <w:b w:val="0"/>
              <w:szCs w:val="24"/>
            </w:rPr>
            <w:fldChar w:fldCharType="separate"/>
          </w:r>
        </w:p>
        <w:p w14:paraId="69C67A53" w14:textId="369B248B" w:rsidR="00577589" w:rsidRPr="00BC0825" w:rsidRDefault="000C66A9">
          <w:pPr>
            <w:pStyle w:val="TOC1"/>
            <w:tabs>
              <w:tab w:val="left" w:pos="440"/>
              <w:tab w:val="right" w:leader="dot" w:pos="9629"/>
            </w:tabs>
            <w:rPr>
              <w:rFonts w:asciiTheme="minorHAnsi" w:eastAsiaTheme="minorEastAsia" w:hAnsiTheme="minorHAnsi"/>
              <w:b w:val="0"/>
              <w:bCs w:val="0"/>
              <w:noProof/>
              <w:sz w:val="24"/>
              <w:szCs w:val="24"/>
            </w:rPr>
          </w:pPr>
          <w:hyperlink w:anchor="_Toc207015824" w:history="1">
            <w:r w:rsidR="00577589" w:rsidRPr="00BC0825">
              <w:rPr>
                <w:rStyle w:val="Hyperlink"/>
                <w:rFonts w:asciiTheme="minorHAnsi" w:eastAsia="SimSun" w:hAnsiTheme="minorHAnsi"/>
                <w:noProof/>
                <w:sz w:val="24"/>
                <w:szCs w:val="24"/>
              </w:rPr>
              <w:t>1.</w:t>
            </w:r>
            <w:r w:rsidR="00577589" w:rsidRPr="00BC0825">
              <w:rPr>
                <w:rFonts w:asciiTheme="minorHAnsi" w:eastAsiaTheme="minorEastAsia" w:hAnsiTheme="minorHAnsi"/>
                <w:b w:val="0"/>
                <w:bCs w:val="0"/>
                <w:noProof/>
                <w:sz w:val="24"/>
                <w:szCs w:val="24"/>
              </w:rPr>
              <w:tab/>
            </w:r>
            <w:r w:rsidR="00577589" w:rsidRPr="00BC0825">
              <w:rPr>
                <w:rStyle w:val="Hyperlink"/>
                <w:rFonts w:asciiTheme="minorHAnsi" w:eastAsia="SimSun" w:hAnsiTheme="minorHAnsi"/>
                <w:noProof/>
                <w:sz w:val="24"/>
                <w:szCs w:val="24"/>
              </w:rPr>
              <w:t>Abbreviations used in this Policy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_Toc207015824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4</w:t>
            </w:r>
            <w:r w:rsidR="00577589" w:rsidRPr="00BC0825">
              <w:rPr>
                <w:rFonts w:asciiTheme="minorHAnsi" w:hAnsiTheme="minorHAnsi"/>
                <w:noProof/>
                <w:webHidden/>
                <w:sz w:val="24"/>
                <w:szCs w:val="24"/>
              </w:rPr>
              <w:fldChar w:fldCharType="end"/>
            </w:r>
          </w:hyperlink>
        </w:p>
        <w:p w14:paraId="41560D3E" w14:textId="3C0E4EEE" w:rsidR="00577589" w:rsidRPr="00BC0825" w:rsidRDefault="000C66A9">
          <w:pPr>
            <w:pStyle w:val="TOC1"/>
            <w:tabs>
              <w:tab w:val="left" w:pos="440"/>
              <w:tab w:val="right" w:leader="dot" w:pos="9629"/>
            </w:tabs>
            <w:rPr>
              <w:rFonts w:asciiTheme="minorHAnsi" w:eastAsiaTheme="minorEastAsia" w:hAnsiTheme="minorHAnsi"/>
              <w:b w:val="0"/>
              <w:bCs w:val="0"/>
              <w:noProof/>
              <w:sz w:val="24"/>
              <w:szCs w:val="24"/>
            </w:rPr>
          </w:pPr>
          <w:hyperlink w:anchor="_Toc207015842" w:history="1">
            <w:r w:rsidR="00577589" w:rsidRPr="00BC0825">
              <w:rPr>
                <w:rStyle w:val="Hyperlink"/>
                <w:rFonts w:asciiTheme="minorHAnsi" w:eastAsia="SimSun" w:hAnsiTheme="minorHAnsi"/>
                <w:noProof/>
                <w:sz w:val="24"/>
                <w:szCs w:val="24"/>
              </w:rPr>
              <w:t>2.</w:t>
            </w:r>
            <w:r w:rsidR="00577589" w:rsidRPr="00BC0825">
              <w:rPr>
                <w:rFonts w:asciiTheme="minorHAnsi" w:eastAsiaTheme="minorEastAsia" w:hAnsiTheme="minorHAnsi"/>
                <w:b w:val="0"/>
                <w:bCs w:val="0"/>
                <w:noProof/>
                <w:sz w:val="24"/>
                <w:szCs w:val="24"/>
              </w:rPr>
              <w:tab/>
            </w:r>
            <w:r w:rsidR="00577589" w:rsidRPr="00BC0825">
              <w:rPr>
                <w:rStyle w:val="Hyperlink"/>
                <w:rFonts w:asciiTheme="minorHAnsi" w:eastAsia="SimSun" w:hAnsiTheme="minorHAnsi"/>
                <w:noProof/>
                <w:sz w:val="24"/>
                <w:szCs w:val="24"/>
              </w:rPr>
              <w:t>Statement of Intent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5</w:t>
            </w:r>
            <w:r w:rsidR="00577589" w:rsidRPr="00BC0825">
              <w:rPr>
                <w:rFonts w:asciiTheme="minorHAnsi" w:hAnsiTheme="minorHAnsi"/>
                <w:noProof/>
                <w:webHidden/>
                <w:sz w:val="24"/>
                <w:szCs w:val="24"/>
              </w:rPr>
              <w:fldChar w:fldCharType="end"/>
            </w:r>
          </w:hyperlink>
        </w:p>
        <w:p w14:paraId="1D46CCCE" w14:textId="466517F2" w:rsidR="00577589" w:rsidRPr="00BC0825" w:rsidRDefault="000C66A9">
          <w:pPr>
            <w:pStyle w:val="TOC1"/>
            <w:tabs>
              <w:tab w:val="left" w:pos="440"/>
              <w:tab w:val="right" w:leader="dot" w:pos="9629"/>
            </w:tabs>
            <w:rPr>
              <w:rFonts w:asciiTheme="minorHAnsi" w:eastAsiaTheme="minorEastAsia" w:hAnsiTheme="minorHAnsi"/>
              <w:b w:val="0"/>
              <w:bCs w:val="0"/>
              <w:noProof/>
              <w:sz w:val="24"/>
              <w:szCs w:val="24"/>
            </w:rPr>
          </w:pPr>
          <w:hyperlink w:anchor="_Toc207015843" w:history="1">
            <w:r w:rsidR="00577589" w:rsidRPr="00BC0825">
              <w:rPr>
                <w:rStyle w:val="Hyperlink"/>
                <w:rFonts w:asciiTheme="minorHAnsi" w:hAnsiTheme="minorHAnsi"/>
                <w:noProof/>
                <w:sz w:val="24"/>
                <w:szCs w:val="24"/>
              </w:rPr>
              <w:t>3.</w:t>
            </w:r>
            <w:r w:rsidR="00577589" w:rsidRPr="00BC0825">
              <w:rPr>
                <w:rFonts w:asciiTheme="minorHAnsi" w:eastAsiaTheme="minorEastAsia" w:hAnsiTheme="minorHAnsi"/>
                <w:b w:val="0"/>
                <w:bCs w:val="0"/>
                <w:noProof/>
                <w:sz w:val="24"/>
                <w:szCs w:val="24"/>
              </w:rPr>
              <w:tab/>
            </w:r>
            <w:r w:rsidR="00577589" w:rsidRPr="00BC0825">
              <w:rPr>
                <w:rStyle w:val="Hyperlink"/>
                <w:rFonts w:asciiTheme="minorHAnsi" w:hAnsiTheme="minorHAnsi"/>
                <w:noProof/>
                <w:sz w:val="24"/>
                <w:szCs w:val="24"/>
              </w:rPr>
              <w:t>Roles and Responsibilities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402BC71D" w14:textId="047D6E68"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44" w:history="1">
            <w:r w:rsidR="00577589" w:rsidRPr="00BC0825">
              <w:rPr>
                <w:rStyle w:val="Hyperlink"/>
                <w:rFonts w:asciiTheme="minorHAnsi" w:hAnsiTheme="minorHAnsi"/>
                <w:noProof/>
                <w:sz w:val="24"/>
                <w:szCs w:val="24"/>
              </w:rPr>
              <w:t>3.1</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Board of Trustees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6A8279F6" w14:textId="7EB94DA4"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45" w:history="1">
            <w:r w:rsidR="00577589" w:rsidRPr="00BC0825">
              <w:rPr>
                <w:rStyle w:val="Hyperlink"/>
                <w:rFonts w:asciiTheme="minorHAnsi" w:hAnsiTheme="minorHAnsi"/>
                <w:noProof/>
                <w:sz w:val="24"/>
                <w:szCs w:val="24"/>
              </w:rPr>
              <w:t>3.2</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Headteacher</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2A8DD378" w14:textId="0C7754C1"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46" w:history="1">
            <w:r w:rsidR="00577589" w:rsidRPr="00BC0825">
              <w:rPr>
                <w:rStyle w:val="Hyperlink"/>
                <w:rFonts w:asciiTheme="minorHAnsi" w:hAnsiTheme="minorHAnsi"/>
                <w:noProof/>
                <w:sz w:val="24"/>
                <w:szCs w:val="24"/>
              </w:rPr>
              <w:t>3.3</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Health and Safety Lead</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6</w:t>
            </w:r>
            <w:r w:rsidR="00577589" w:rsidRPr="00BC0825">
              <w:rPr>
                <w:rFonts w:asciiTheme="minorHAnsi" w:hAnsiTheme="minorHAnsi"/>
                <w:noProof/>
                <w:webHidden/>
                <w:sz w:val="24"/>
                <w:szCs w:val="24"/>
              </w:rPr>
              <w:fldChar w:fldCharType="end"/>
            </w:r>
          </w:hyperlink>
        </w:p>
        <w:p w14:paraId="1DF67B3C" w14:textId="037EB5F7"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47" w:history="1">
            <w:r w:rsidR="00577589" w:rsidRPr="00BC0825">
              <w:rPr>
                <w:rStyle w:val="Hyperlink"/>
                <w:rFonts w:asciiTheme="minorHAnsi" w:hAnsiTheme="minorHAnsi"/>
                <w:noProof/>
                <w:sz w:val="24"/>
                <w:szCs w:val="24"/>
              </w:rPr>
              <w:t>3.4</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Staff Holding Posts/Positions of Special Responsibility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7</w:t>
            </w:r>
            <w:r w:rsidR="00577589" w:rsidRPr="00BC0825">
              <w:rPr>
                <w:rFonts w:asciiTheme="minorHAnsi" w:hAnsiTheme="minorHAnsi"/>
                <w:noProof/>
                <w:webHidden/>
                <w:sz w:val="24"/>
                <w:szCs w:val="24"/>
              </w:rPr>
              <w:fldChar w:fldCharType="end"/>
            </w:r>
          </w:hyperlink>
        </w:p>
        <w:p w14:paraId="13E2821B" w14:textId="24786919"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48" w:history="1">
            <w:r w:rsidR="00577589" w:rsidRPr="00BC0825">
              <w:rPr>
                <w:rStyle w:val="Hyperlink"/>
                <w:rFonts w:asciiTheme="minorHAnsi" w:hAnsiTheme="minorHAnsi"/>
                <w:noProof/>
                <w:sz w:val="24"/>
                <w:szCs w:val="24"/>
              </w:rPr>
              <w:t>3.5</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All Teaching staff</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_Toc207015848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8</w:t>
            </w:r>
            <w:r w:rsidR="00577589" w:rsidRPr="00BC0825">
              <w:rPr>
                <w:rFonts w:asciiTheme="minorHAnsi" w:hAnsiTheme="minorHAnsi"/>
                <w:noProof/>
                <w:webHidden/>
                <w:sz w:val="24"/>
                <w:szCs w:val="24"/>
              </w:rPr>
              <w:fldChar w:fldCharType="end"/>
            </w:r>
          </w:hyperlink>
        </w:p>
        <w:p w14:paraId="73A604BF" w14:textId="06348A2A" w:rsidR="00577589" w:rsidRPr="00BC0825" w:rsidRDefault="000C66A9">
          <w:pPr>
            <w:pStyle w:val="TOC2"/>
            <w:tabs>
              <w:tab w:val="left" w:pos="880"/>
              <w:tab w:val="right" w:leader="dot" w:pos="9629"/>
            </w:tabs>
            <w:rPr>
              <w:rFonts w:asciiTheme="minorHAnsi" w:hAnsiTheme="minorHAnsi"/>
              <w:noProof/>
              <w:sz w:val="24"/>
              <w:szCs w:val="24"/>
            </w:rPr>
          </w:pPr>
          <w:hyperlink w:anchor="_Toc207015849" w:history="1">
            <w:r w:rsidR="00577589" w:rsidRPr="00BC0825">
              <w:rPr>
                <w:rStyle w:val="Hyperlink"/>
                <w:rFonts w:asciiTheme="minorHAnsi" w:hAnsiTheme="minorHAnsi"/>
                <w:noProof/>
                <w:sz w:val="24"/>
                <w:szCs w:val="24"/>
              </w:rPr>
              <w:t>3.6</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Catering Manager</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_Toc207015849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8</w:t>
            </w:r>
            <w:r w:rsidR="00577589" w:rsidRPr="00BC0825">
              <w:rPr>
                <w:rFonts w:asciiTheme="minorHAnsi" w:hAnsiTheme="minorHAnsi"/>
                <w:noProof/>
                <w:webHidden/>
                <w:sz w:val="24"/>
                <w:szCs w:val="24"/>
              </w:rPr>
              <w:fldChar w:fldCharType="end"/>
            </w:r>
          </w:hyperlink>
        </w:p>
        <w:p w14:paraId="0710A9A5" w14:textId="6AAD766D" w:rsidR="00847738" w:rsidRPr="00BC0825" w:rsidRDefault="000C66A9" w:rsidP="00847738">
          <w:pPr>
            <w:pStyle w:val="TOC2"/>
            <w:tabs>
              <w:tab w:val="left" w:pos="880"/>
              <w:tab w:val="right" w:leader="dot" w:pos="9629"/>
            </w:tabs>
            <w:rPr>
              <w:rFonts w:asciiTheme="minorHAnsi" w:eastAsiaTheme="minorEastAsia" w:hAnsiTheme="minorHAnsi"/>
              <w:noProof/>
              <w:sz w:val="24"/>
              <w:szCs w:val="24"/>
            </w:rPr>
          </w:pPr>
          <w:hyperlink w:anchor="_Toc207015850" w:history="1">
            <w:r w:rsidR="00847738" w:rsidRPr="00BC0825">
              <w:rPr>
                <w:rStyle w:val="Hyperlink"/>
                <w:rFonts w:asciiTheme="minorHAnsi" w:hAnsiTheme="minorHAnsi"/>
                <w:noProof/>
                <w:sz w:val="24"/>
                <w:szCs w:val="24"/>
              </w:rPr>
              <w:t>3.7</w:t>
            </w:r>
            <w:r w:rsidR="00847738" w:rsidRPr="00BC0825">
              <w:rPr>
                <w:rFonts w:asciiTheme="minorHAnsi" w:eastAsiaTheme="minorEastAsia" w:hAnsiTheme="minorHAnsi"/>
                <w:noProof/>
                <w:sz w:val="24"/>
                <w:szCs w:val="24"/>
              </w:rPr>
              <w:tab/>
            </w:r>
            <w:r w:rsidR="00847738" w:rsidRPr="00BC0825">
              <w:rPr>
                <w:rStyle w:val="Hyperlink"/>
                <w:rFonts w:asciiTheme="minorHAnsi" w:hAnsiTheme="minorHAnsi"/>
                <w:noProof/>
                <w:sz w:val="24"/>
                <w:szCs w:val="24"/>
              </w:rPr>
              <w:t>Cleaning Supervisor</w:t>
            </w:r>
            <w:r w:rsidR="00847738" w:rsidRPr="00BC0825">
              <w:rPr>
                <w:rFonts w:asciiTheme="minorHAnsi" w:hAnsiTheme="minorHAnsi"/>
                <w:noProof/>
                <w:webHidden/>
                <w:sz w:val="24"/>
                <w:szCs w:val="24"/>
              </w:rPr>
              <w:tab/>
            </w:r>
            <w:r w:rsidR="00847738" w:rsidRPr="00BC0825">
              <w:rPr>
                <w:rFonts w:asciiTheme="minorHAnsi" w:hAnsiTheme="minorHAnsi"/>
                <w:noProof/>
                <w:webHidden/>
                <w:sz w:val="24"/>
                <w:szCs w:val="24"/>
              </w:rPr>
              <w:fldChar w:fldCharType="begin"/>
            </w:r>
            <w:r w:rsidR="00847738" w:rsidRPr="00BC0825">
              <w:rPr>
                <w:rFonts w:asciiTheme="minorHAnsi" w:hAnsiTheme="minorHAnsi"/>
                <w:noProof/>
                <w:webHidden/>
                <w:sz w:val="24"/>
                <w:szCs w:val="24"/>
              </w:rPr>
              <w:instrText xml:space="preserve"> PAGEREF _Toc207015850 \h </w:instrText>
            </w:r>
            <w:r w:rsidR="00847738" w:rsidRPr="00BC0825">
              <w:rPr>
                <w:rFonts w:asciiTheme="minorHAnsi" w:hAnsiTheme="minorHAnsi"/>
                <w:noProof/>
                <w:webHidden/>
                <w:sz w:val="24"/>
                <w:szCs w:val="24"/>
              </w:rPr>
            </w:r>
            <w:r w:rsidR="0084773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9</w:t>
            </w:r>
            <w:r w:rsidR="00847738" w:rsidRPr="00BC0825">
              <w:rPr>
                <w:rFonts w:asciiTheme="minorHAnsi" w:hAnsiTheme="minorHAnsi"/>
                <w:noProof/>
                <w:webHidden/>
                <w:sz w:val="24"/>
                <w:szCs w:val="24"/>
              </w:rPr>
              <w:fldChar w:fldCharType="end"/>
            </w:r>
          </w:hyperlink>
        </w:p>
        <w:p w14:paraId="7AB91174" w14:textId="4E92168A" w:rsidR="00847738" w:rsidRPr="00BC0825" w:rsidRDefault="000C66A9" w:rsidP="00847738">
          <w:pPr>
            <w:pStyle w:val="TOC2"/>
            <w:tabs>
              <w:tab w:val="left" w:pos="880"/>
              <w:tab w:val="right" w:leader="dot" w:pos="9629"/>
            </w:tabs>
            <w:rPr>
              <w:rFonts w:asciiTheme="minorHAnsi" w:eastAsiaTheme="minorEastAsia" w:hAnsiTheme="minorHAnsi"/>
              <w:noProof/>
              <w:sz w:val="24"/>
              <w:szCs w:val="24"/>
            </w:rPr>
          </w:pPr>
          <w:hyperlink w:anchor="_Toc207015850" w:history="1">
            <w:r w:rsidR="00847738" w:rsidRPr="00BC0825">
              <w:rPr>
                <w:rStyle w:val="Hyperlink"/>
                <w:rFonts w:asciiTheme="minorHAnsi" w:hAnsiTheme="minorHAnsi"/>
                <w:noProof/>
                <w:sz w:val="24"/>
                <w:szCs w:val="24"/>
              </w:rPr>
              <w:t>3.8</w:t>
            </w:r>
            <w:r w:rsidR="00847738" w:rsidRPr="00BC0825">
              <w:rPr>
                <w:rFonts w:asciiTheme="minorHAnsi" w:eastAsiaTheme="minorEastAsia" w:hAnsiTheme="minorHAnsi"/>
                <w:noProof/>
                <w:sz w:val="24"/>
                <w:szCs w:val="24"/>
              </w:rPr>
              <w:tab/>
              <w:t>Health &amp; Safety Com</w:t>
            </w:r>
            <w:r w:rsidR="003B3FAF">
              <w:rPr>
                <w:rFonts w:asciiTheme="minorHAnsi" w:eastAsiaTheme="minorEastAsia" w:hAnsiTheme="minorHAnsi"/>
                <w:noProof/>
                <w:sz w:val="24"/>
                <w:szCs w:val="24"/>
              </w:rPr>
              <w:t>m</w:t>
            </w:r>
            <w:r w:rsidR="00847738" w:rsidRPr="00BC0825">
              <w:rPr>
                <w:rFonts w:asciiTheme="minorHAnsi" w:eastAsiaTheme="minorEastAsia" w:hAnsiTheme="minorHAnsi"/>
                <w:noProof/>
                <w:sz w:val="24"/>
                <w:szCs w:val="24"/>
              </w:rPr>
              <w:t>itee</w:t>
            </w:r>
            <w:r w:rsidR="00847738" w:rsidRPr="00BC0825">
              <w:rPr>
                <w:rFonts w:asciiTheme="minorHAnsi" w:hAnsiTheme="minorHAnsi"/>
                <w:noProof/>
                <w:webHidden/>
                <w:sz w:val="24"/>
                <w:szCs w:val="24"/>
              </w:rPr>
              <w:tab/>
            </w:r>
            <w:r w:rsidR="00847738" w:rsidRPr="00BC0825">
              <w:rPr>
                <w:rFonts w:asciiTheme="minorHAnsi" w:hAnsiTheme="minorHAnsi"/>
                <w:noProof/>
                <w:webHidden/>
                <w:sz w:val="24"/>
                <w:szCs w:val="24"/>
              </w:rPr>
              <w:fldChar w:fldCharType="begin"/>
            </w:r>
            <w:r w:rsidR="00847738" w:rsidRPr="00BC0825">
              <w:rPr>
                <w:rFonts w:asciiTheme="minorHAnsi" w:hAnsiTheme="minorHAnsi"/>
                <w:noProof/>
                <w:webHidden/>
                <w:sz w:val="24"/>
                <w:szCs w:val="24"/>
              </w:rPr>
              <w:instrText xml:space="preserve"> PAGEREF _Toc207015850 \h </w:instrText>
            </w:r>
            <w:r w:rsidR="00847738" w:rsidRPr="00BC0825">
              <w:rPr>
                <w:rFonts w:asciiTheme="minorHAnsi" w:hAnsiTheme="minorHAnsi"/>
                <w:noProof/>
                <w:webHidden/>
                <w:sz w:val="24"/>
                <w:szCs w:val="24"/>
              </w:rPr>
            </w:r>
            <w:r w:rsidR="0084773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9</w:t>
            </w:r>
            <w:r w:rsidR="00847738" w:rsidRPr="00BC0825">
              <w:rPr>
                <w:rFonts w:asciiTheme="minorHAnsi" w:hAnsiTheme="minorHAnsi"/>
                <w:noProof/>
                <w:webHidden/>
                <w:sz w:val="24"/>
                <w:szCs w:val="24"/>
              </w:rPr>
              <w:fldChar w:fldCharType="end"/>
            </w:r>
          </w:hyperlink>
        </w:p>
        <w:p w14:paraId="4311036C" w14:textId="1F6664F0"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0" w:history="1">
            <w:r w:rsidR="00577589" w:rsidRPr="00BC0825">
              <w:rPr>
                <w:rStyle w:val="Hyperlink"/>
                <w:rFonts w:asciiTheme="minorHAnsi" w:hAnsiTheme="minorHAnsi"/>
                <w:noProof/>
                <w:sz w:val="24"/>
                <w:szCs w:val="24"/>
              </w:rPr>
              <w:t>3.9</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noProof/>
                <w:sz w:val="24"/>
                <w:szCs w:val="24"/>
              </w:rPr>
              <w:t>All staff</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_Toc207015850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9</w:t>
            </w:r>
            <w:r w:rsidR="00577589" w:rsidRPr="00BC0825">
              <w:rPr>
                <w:rFonts w:asciiTheme="minorHAnsi" w:hAnsiTheme="minorHAnsi"/>
                <w:noProof/>
                <w:webHidden/>
                <w:sz w:val="24"/>
                <w:szCs w:val="24"/>
              </w:rPr>
              <w:fldChar w:fldCharType="end"/>
            </w:r>
          </w:hyperlink>
        </w:p>
        <w:p w14:paraId="7EBD2D8F" w14:textId="07E7720B"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51" w:history="1">
            <w:r w:rsidR="00577589" w:rsidRPr="00BC0825">
              <w:rPr>
                <w:rStyle w:val="Hyperlink"/>
                <w:rFonts w:asciiTheme="minorHAnsi" w:hAnsiTheme="minorHAnsi"/>
                <w:noProof/>
                <w:sz w:val="24"/>
                <w:szCs w:val="24"/>
              </w:rPr>
              <w:t>3.10</w:t>
            </w:r>
            <w:r w:rsidR="00847738" w:rsidRPr="00BC0825">
              <w:rPr>
                <w:rFonts w:asciiTheme="minorHAnsi" w:eastAsiaTheme="minorEastAsia" w:hAnsiTheme="minorHAnsi"/>
                <w:noProof/>
                <w:sz w:val="24"/>
                <w:szCs w:val="24"/>
              </w:rPr>
              <w:t xml:space="preserve">    </w:t>
            </w:r>
            <w:r w:rsidR="00577589" w:rsidRPr="00BC0825">
              <w:rPr>
                <w:rStyle w:val="Hyperlink"/>
                <w:rFonts w:asciiTheme="minorHAnsi" w:hAnsiTheme="minorHAnsi"/>
                <w:noProof/>
                <w:sz w:val="24"/>
                <w:szCs w:val="24"/>
              </w:rPr>
              <w:t>Contractors and visitors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_Toc207015851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10</w:t>
            </w:r>
            <w:r w:rsidR="00577589" w:rsidRPr="00BC0825">
              <w:rPr>
                <w:rFonts w:asciiTheme="minorHAnsi" w:hAnsiTheme="minorHAnsi"/>
                <w:noProof/>
                <w:webHidden/>
                <w:sz w:val="24"/>
                <w:szCs w:val="24"/>
              </w:rPr>
              <w:fldChar w:fldCharType="end"/>
            </w:r>
          </w:hyperlink>
        </w:p>
        <w:p w14:paraId="3A89B35F" w14:textId="24E66D47" w:rsidR="00577589" w:rsidRPr="00BC0825" w:rsidRDefault="000C66A9">
          <w:pPr>
            <w:pStyle w:val="TOC2"/>
            <w:tabs>
              <w:tab w:val="left" w:pos="1100"/>
              <w:tab w:val="right" w:leader="dot" w:pos="9629"/>
            </w:tabs>
            <w:rPr>
              <w:rFonts w:asciiTheme="minorHAnsi" w:hAnsiTheme="minorHAnsi"/>
              <w:noProof/>
              <w:sz w:val="24"/>
              <w:szCs w:val="24"/>
            </w:rPr>
          </w:pPr>
          <w:hyperlink w:anchor="_Toc207015852" w:history="1">
            <w:r w:rsidR="00577589" w:rsidRPr="00BC0825">
              <w:rPr>
                <w:rStyle w:val="Hyperlink"/>
                <w:rFonts w:asciiTheme="minorHAnsi" w:hAnsiTheme="minorHAnsi"/>
                <w:noProof/>
                <w:sz w:val="24"/>
                <w:szCs w:val="24"/>
              </w:rPr>
              <w:t>3.11</w:t>
            </w:r>
            <w:r w:rsidR="00847738" w:rsidRPr="00BC0825">
              <w:rPr>
                <w:rStyle w:val="Hyperlink"/>
                <w:rFonts w:asciiTheme="minorHAnsi" w:hAnsiTheme="minorHAnsi"/>
                <w:noProof/>
                <w:sz w:val="24"/>
                <w:szCs w:val="24"/>
              </w:rPr>
              <w:t xml:space="preserve">    </w:t>
            </w:r>
            <w:r w:rsidR="00577589" w:rsidRPr="00BC0825">
              <w:rPr>
                <w:rStyle w:val="Hyperlink"/>
                <w:rFonts w:asciiTheme="minorHAnsi" w:hAnsiTheme="minorHAnsi"/>
                <w:noProof/>
                <w:sz w:val="24"/>
                <w:szCs w:val="24"/>
              </w:rPr>
              <w:t>Students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10</w:t>
            </w:r>
            <w:r w:rsidR="00577589" w:rsidRPr="00BC0825">
              <w:rPr>
                <w:rFonts w:asciiTheme="minorHAnsi" w:hAnsiTheme="minorHAnsi"/>
                <w:noProof/>
                <w:webHidden/>
                <w:sz w:val="24"/>
                <w:szCs w:val="24"/>
              </w:rPr>
              <w:fldChar w:fldCharType="end"/>
            </w:r>
          </w:hyperlink>
        </w:p>
        <w:p w14:paraId="1A7529B9" w14:textId="2AB295FA" w:rsidR="00847738" w:rsidRPr="00BC0825" w:rsidRDefault="000C66A9" w:rsidP="00847738">
          <w:pPr>
            <w:pStyle w:val="TOC2"/>
            <w:tabs>
              <w:tab w:val="left" w:pos="1100"/>
              <w:tab w:val="right" w:leader="dot" w:pos="9629"/>
            </w:tabs>
            <w:rPr>
              <w:rFonts w:asciiTheme="minorHAnsi" w:hAnsiTheme="minorHAnsi"/>
              <w:noProof/>
              <w:sz w:val="24"/>
              <w:szCs w:val="24"/>
            </w:rPr>
          </w:pPr>
          <w:hyperlink w:anchor="_Toc207015852" w:history="1">
            <w:r w:rsidR="00847738" w:rsidRPr="00BC0825">
              <w:rPr>
                <w:rStyle w:val="Hyperlink"/>
                <w:rFonts w:asciiTheme="minorHAnsi" w:hAnsiTheme="minorHAnsi"/>
                <w:noProof/>
                <w:sz w:val="24"/>
                <w:szCs w:val="24"/>
              </w:rPr>
              <w:t>3.12    Parents and carers</w:t>
            </w:r>
            <w:r w:rsidR="00847738" w:rsidRPr="00BC0825">
              <w:rPr>
                <w:rFonts w:asciiTheme="minorHAnsi" w:hAnsiTheme="minorHAnsi"/>
                <w:noProof/>
                <w:webHidden/>
                <w:sz w:val="24"/>
                <w:szCs w:val="24"/>
              </w:rPr>
              <w:tab/>
            </w:r>
            <w:r w:rsidR="00847738" w:rsidRPr="00BC0825">
              <w:rPr>
                <w:rFonts w:asciiTheme="minorHAnsi" w:hAnsiTheme="minorHAnsi"/>
                <w:noProof/>
                <w:webHidden/>
                <w:sz w:val="24"/>
                <w:szCs w:val="24"/>
              </w:rPr>
              <w:fldChar w:fldCharType="begin"/>
            </w:r>
            <w:r w:rsidR="00847738" w:rsidRPr="00BC0825">
              <w:rPr>
                <w:rFonts w:asciiTheme="minorHAnsi" w:hAnsiTheme="minorHAnsi"/>
                <w:noProof/>
                <w:webHidden/>
                <w:sz w:val="24"/>
                <w:szCs w:val="24"/>
              </w:rPr>
              <w:instrText xml:space="preserve"> PAGEREF _Toc207015852 \h </w:instrText>
            </w:r>
            <w:r w:rsidR="00847738" w:rsidRPr="00BC0825">
              <w:rPr>
                <w:rFonts w:asciiTheme="minorHAnsi" w:hAnsiTheme="minorHAnsi"/>
                <w:noProof/>
                <w:webHidden/>
                <w:sz w:val="24"/>
                <w:szCs w:val="24"/>
              </w:rPr>
            </w:r>
            <w:r w:rsidR="0084773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10</w:t>
            </w:r>
            <w:r w:rsidR="00847738" w:rsidRPr="00BC0825">
              <w:rPr>
                <w:rFonts w:asciiTheme="minorHAnsi" w:hAnsiTheme="minorHAnsi"/>
                <w:noProof/>
                <w:webHidden/>
                <w:sz w:val="24"/>
                <w:szCs w:val="24"/>
              </w:rPr>
              <w:fldChar w:fldCharType="end"/>
            </w:r>
          </w:hyperlink>
        </w:p>
        <w:p w14:paraId="31B8F048" w14:textId="77777777" w:rsidR="00847738" w:rsidRPr="00BC0825" w:rsidRDefault="00847738" w:rsidP="00847738">
          <w:pPr>
            <w:rPr>
              <w:rFonts w:asciiTheme="minorHAnsi" w:eastAsiaTheme="minorEastAsia" w:hAnsiTheme="minorHAnsi" w:cstheme="minorHAnsi"/>
              <w:noProof/>
              <w:sz w:val="24"/>
              <w:szCs w:val="24"/>
            </w:rPr>
          </w:pPr>
        </w:p>
        <w:p w14:paraId="4FB3170E" w14:textId="3FAF8E35" w:rsidR="00577589" w:rsidRPr="00BC0825" w:rsidRDefault="000C66A9">
          <w:pPr>
            <w:pStyle w:val="TOC1"/>
            <w:tabs>
              <w:tab w:val="right" w:leader="dot" w:pos="9629"/>
            </w:tabs>
            <w:rPr>
              <w:rFonts w:asciiTheme="minorHAnsi" w:eastAsiaTheme="minorEastAsia" w:hAnsiTheme="minorHAnsi"/>
              <w:b w:val="0"/>
              <w:bCs w:val="0"/>
              <w:noProof/>
              <w:sz w:val="24"/>
              <w:szCs w:val="24"/>
            </w:rPr>
          </w:pPr>
          <w:hyperlink w:anchor="_Toc207015853" w:history="1">
            <w:r w:rsidR="00577589" w:rsidRPr="00BC0825">
              <w:rPr>
                <w:rStyle w:val="Hyperlink"/>
                <w:rFonts w:asciiTheme="minorHAnsi" w:hAnsiTheme="minorHAnsi"/>
                <w:noProof/>
                <w:sz w:val="24"/>
                <w:szCs w:val="24"/>
              </w:rPr>
              <w:t>4. Arrangements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47738" w:rsidRPr="00BC0825">
            <w:rPr>
              <w:rFonts w:asciiTheme="minorHAnsi" w:hAnsiTheme="minorHAnsi"/>
              <w:noProof/>
              <w:sz w:val="24"/>
              <w:szCs w:val="24"/>
            </w:rPr>
            <w:t>1</w:t>
          </w:r>
        </w:p>
        <w:p w14:paraId="2488624F" w14:textId="35C6373A"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4" w:history="1">
            <w:r w:rsidR="00577589" w:rsidRPr="00BC0825">
              <w:rPr>
                <w:rStyle w:val="Hyperlink"/>
                <w:rFonts w:asciiTheme="minorHAnsi" w:hAnsiTheme="minorHAnsi"/>
                <w:noProof/>
                <w:sz w:val="24"/>
                <w:szCs w:val="24"/>
              </w:rPr>
              <w:t>4.1</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Accident and Incident Reporting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11</w:t>
            </w:r>
            <w:r w:rsidR="00577589" w:rsidRPr="00BC0825">
              <w:rPr>
                <w:rFonts w:asciiTheme="minorHAnsi" w:hAnsiTheme="minorHAnsi"/>
                <w:noProof/>
                <w:webHidden/>
                <w:sz w:val="24"/>
                <w:szCs w:val="24"/>
              </w:rPr>
              <w:fldChar w:fldCharType="end"/>
            </w:r>
          </w:hyperlink>
        </w:p>
        <w:p w14:paraId="1F302BAC" w14:textId="0369B578"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5" w:history="1">
            <w:r w:rsidR="00577589" w:rsidRPr="00BC0825">
              <w:rPr>
                <w:rStyle w:val="Hyperlink"/>
                <w:rFonts w:asciiTheme="minorHAnsi" w:hAnsiTheme="minorHAnsi"/>
                <w:bCs/>
                <w:noProof/>
                <w:sz w:val="24"/>
                <w:szCs w:val="24"/>
              </w:rPr>
              <w:t>4.2</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Asbestos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1</w:t>
          </w:r>
        </w:p>
        <w:p w14:paraId="16081721" w14:textId="09637DDC"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6" w:history="1">
            <w:r w:rsidR="00577589" w:rsidRPr="00BC0825">
              <w:rPr>
                <w:rStyle w:val="Hyperlink"/>
                <w:rFonts w:asciiTheme="minorHAnsi" w:hAnsiTheme="minorHAnsi"/>
                <w:bCs/>
                <w:noProof/>
                <w:sz w:val="24"/>
                <w:szCs w:val="24"/>
              </w:rPr>
              <w:t>4.3</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Contractors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11</w:t>
            </w:r>
            <w:r w:rsidR="00577589" w:rsidRPr="00BC0825">
              <w:rPr>
                <w:rFonts w:asciiTheme="minorHAnsi" w:hAnsiTheme="minorHAnsi"/>
                <w:noProof/>
                <w:webHidden/>
                <w:sz w:val="24"/>
                <w:szCs w:val="24"/>
              </w:rPr>
              <w:fldChar w:fldCharType="end"/>
            </w:r>
          </w:hyperlink>
        </w:p>
        <w:p w14:paraId="4F6BFA3F" w14:textId="48E01C6B"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7" w:history="1">
            <w:r w:rsidR="00577589" w:rsidRPr="00BC0825">
              <w:rPr>
                <w:rStyle w:val="Hyperlink"/>
                <w:rFonts w:asciiTheme="minorHAnsi" w:hAnsiTheme="minorHAnsi"/>
                <w:bCs/>
                <w:noProof/>
                <w:sz w:val="24"/>
                <w:szCs w:val="24"/>
              </w:rPr>
              <w:t>4.4</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 xml:space="preserve">Curriculum Safety </w:t>
            </w:r>
            <w:r w:rsidR="00577589" w:rsidRPr="00BC0825">
              <w:rPr>
                <w:rStyle w:val="Hyperlink"/>
                <w:rFonts w:asciiTheme="minorHAnsi" w:hAnsiTheme="minorHAnsi"/>
                <w:noProof/>
                <w:sz w:val="24"/>
                <w:szCs w:val="24"/>
              </w:rPr>
              <w:t>(including off-site learning activities)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11</w:t>
            </w:r>
            <w:r w:rsidR="00577589" w:rsidRPr="00BC0825">
              <w:rPr>
                <w:rFonts w:asciiTheme="minorHAnsi" w:hAnsiTheme="minorHAnsi"/>
                <w:noProof/>
                <w:webHidden/>
                <w:sz w:val="24"/>
                <w:szCs w:val="24"/>
              </w:rPr>
              <w:fldChar w:fldCharType="end"/>
            </w:r>
          </w:hyperlink>
        </w:p>
        <w:p w14:paraId="7C6C11A7" w14:textId="7FAAB9B3"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8" w:history="1">
            <w:r w:rsidR="00577589" w:rsidRPr="00BC0825">
              <w:rPr>
                <w:rStyle w:val="Hyperlink"/>
                <w:rFonts w:asciiTheme="minorHAnsi" w:hAnsiTheme="minorHAnsi"/>
                <w:bCs/>
                <w:noProof/>
                <w:sz w:val="24"/>
                <w:szCs w:val="24"/>
              </w:rPr>
              <w:t>4.5</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Display Screen Equipment (DSE)</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_Toc207015858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12</w:t>
            </w:r>
            <w:r w:rsidR="00577589" w:rsidRPr="00BC0825">
              <w:rPr>
                <w:rFonts w:asciiTheme="minorHAnsi" w:hAnsiTheme="minorHAnsi"/>
                <w:noProof/>
                <w:webHidden/>
                <w:sz w:val="24"/>
                <w:szCs w:val="24"/>
              </w:rPr>
              <w:fldChar w:fldCharType="end"/>
            </w:r>
          </w:hyperlink>
        </w:p>
        <w:p w14:paraId="58EE2868" w14:textId="00DBDA32"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59" w:history="1">
            <w:r w:rsidR="00577589" w:rsidRPr="00BC0825">
              <w:rPr>
                <w:rStyle w:val="Hyperlink"/>
                <w:rFonts w:asciiTheme="minorHAnsi" w:hAnsiTheme="minorHAnsi"/>
                <w:bCs/>
                <w:noProof/>
                <w:sz w:val="24"/>
                <w:szCs w:val="24"/>
              </w:rPr>
              <w:t>4.6</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Educational Visits and Journeys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_Toc207015859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2</w:t>
          </w:r>
        </w:p>
        <w:p w14:paraId="4390F79F" w14:textId="0D4E6D9C"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60" w:history="1">
            <w:r w:rsidR="00577589" w:rsidRPr="00BC0825">
              <w:rPr>
                <w:rStyle w:val="Hyperlink"/>
                <w:rFonts w:asciiTheme="minorHAnsi" w:hAnsiTheme="minorHAnsi"/>
                <w:bCs/>
                <w:noProof/>
                <w:sz w:val="24"/>
                <w:szCs w:val="24"/>
              </w:rPr>
              <w:t>4.7</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Electrical Safety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_Toc207015860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2</w:t>
          </w:r>
        </w:p>
        <w:p w14:paraId="2B786083" w14:textId="14CFAB0E" w:rsidR="00577589" w:rsidRPr="00BC0825" w:rsidRDefault="000C66A9">
          <w:pPr>
            <w:pStyle w:val="TOC2"/>
            <w:tabs>
              <w:tab w:val="left" w:pos="880"/>
              <w:tab w:val="right" w:leader="dot" w:pos="9629"/>
            </w:tabs>
            <w:rPr>
              <w:rFonts w:asciiTheme="minorHAnsi" w:eastAsiaTheme="minorEastAsia" w:hAnsiTheme="minorHAnsi"/>
              <w:noProof/>
              <w:sz w:val="24"/>
              <w:szCs w:val="24"/>
            </w:rPr>
          </w:pPr>
          <w:hyperlink w:anchor="_Toc207015861" w:history="1">
            <w:r w:rsidR="00577589" w:rsidRPr="00BC0825">
              <w:rPr>
                <w:rStyle w:val="Hyperlink"/>
                <w:rFonts w:asciiTheme="minorHAnsi" w:hAnsiTheme="minorHAnsi"/>
                <w:bCs/>
                <w:noProof/>
                <w:sz w:val="24"/>
                <w:szCs w:val="24"/>
              </w:rPr>
              <w:t>4.8</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Fire Precautions and Emergency Procedures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_Toc207015861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2</w:t>
          </w:r>
        </w:p>
        <w:p w14:paraId="441B3BA9" w14:textId="7DE1F719" w:rsidR="00577589" w:rsidRPr="00BC0825" w:rsidRDefault="000C66A9">
          <w:pPr>
            <w:pStyle w:val="TOC2"/>
            <w:tabs>
              <w:tab w:val="left" w:pos="880"/>
              <w:tab w:val="right" w:leader="dot" w:pos="9629"/>
            </w:tabs>
            <w:rPr>
              <w:rFonts w:asciiTheme="minorHAnsi" w:hAnsiTheme="minorHAnsi"/>
              <w:noProof/>
              <w:sz w:val="24"/>
              <w:szCs w:val="24"/>
            </w:rPr>
          </w:pPr>
          <w:hyperlink w:anchor="_Toc207015862" w:history="1">
            <w:r w:rsidR="00577589" w:rsidRPr="00BC0825">
              <w:rPr>
                <w:rStyle w:val="Hyperlink"/>
                <w:rFonts w:asciiTheme="minorHAnsi" w:hAnsiTheme="minorHAnsi"/>
                <w:bCs/>
                <w:noProof/>
                <w:sz w:val="24"/>
                <w:szCs w:val="24"/>
              </w:rPr>
              <w:t>4.9</w:t>
            </w:r>
            <w:r w:rsidR="00577589" w:rsidRPr="00BC0825">
              <w:rPr>
                <w:rFonts w:asciiTheme="minorHAnsi" w:eastAsiaTheme="minorEastAsia" w:hAnsiTheme="minorHAnsi"/>
                <w:noProof/>
                <w:sz w:val="24"/>
                <w:szCs w:val="24"/>
              </w:rPr>
              <w:tab/>
            </w:r>
            <w:r w:rsidR="00577589" w:rsidRPr="00BC0825">
              <w:rPr>
                <w:rStyle w:val="Hyperlink"/>
                <w:rFonts w:asciiTheme="minorHAnsi" w:hAnsiTheme="minorHAnsi"/>
                <w:bCs/>
                <w:noProof/>
                <w:sz w:val="24"/>
                <w:szCs w:val="24"/>
              </w:rPr>
              <w:t>First Aid</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w:t>
            </w:r>
            <w:r w:rsidR="00577589" w:rsidRPr="00BC0825">
              <w:rPr>
                <w:rFonts w:asciiTheme="minorHAnsi" w:hAnsiTheme="minorHAnsi"/>
                <w:noProof/>
                <w:webHidden/>
                <w:sz w:val="24"/>
                <w:szCs w:val="24"/>
              </w:rPr>
              <w:fldChar w:fldCharType="end"/>
            </w:r>
          </w:hyperlink>
          <w:r w:rsidR="008E4128" w:rsidRPr="00BC0825">
            <w:rPr>
              <w:rFonts w:asciiTheme="minorHAnsi" w:hAnsiTheme="minorHAnsi"/>
              <w:noProof/>
              <w:sz w:val="24"/>
              <w:szCs w:val="24"/>
            </w:rPr>
            <w:t>3</w:t>
          </w:r>
        </w:p>
        <w:p w14:paraId="20653694" w14:textId="60D17111" w:rsidR="008E4128" w:rsidRPr="00BC0825" w:rsidRDefault="000C66A9" w:rsidP="008E4128">
          <w:pPr>
            <w:pStyle w:val="TOC2"/>
            <w:tabs>
              <w:tab w:val="left" w:pos="1100"/>
              <w:tab w:val="right" w:leader="dot" w:pos="9629"/>
            </w:tabs>
            <w:rPr>
              <w:rFonts w:asciiTheme="minorHAnsi" w:eastAsiaTheme="minorEastAsia" w:hAnsiTheme="minorHAnsi"/>
              <w:noProof/>
              <w:sz w:val="24"/>
              <w:szCs w:val="24"/>
            </w:rPr>
          </w:pPr>
          <w:hyperlink w:anchor="_Toc207015863" w:history="1">
            <w:r w:rsidR="008E4128" w:rsidRPr="00BC0825">
              <w:rPr>
                <w:rStyle w:val="Hyperlink"/>
                <w:rFonts w:asciiTheme="minorHAnsi" w:hAnsiTheme="minorHAnsi"/>
                <w:bCs/>
                <w:noProof/>
                <w:sz w:val="24"/>
                <w:szCs w:val="24"/>
              </w:rPr>
              <w:t>4.10    Gas Safety</w:t>
            </w:r>
            <w:r w:rsidR="008E4128" w:rsidRPr="00BC0825">
              <w:rPr>
                <w:rFonts w:asciiTheme="minorHAnsi" w:hAnsiTheme="minorHAnsi"/>
                <w:noProof/>
                <w:webHidden/>
                <w:sz w:val="24"/>
                <w:szCs w:val="24"/>
              </w:rPr>
              <w:tab/>
            </w:r>
            <w:r w:rsidR="008E4128" w:rsidRPr="00BC0825">
              <w:rPr>
                <w:rFonts w:asciiTheme="minorHAnsi" w:hAnsiTheme="minorHAnsi"/>
                <w:noProof/>
                <w:webHidden/>
                <w:sz w:val="24"/>
                <w:szCs w:val="24"/>
              </w:rPr>
              <w:fldChar w:fldCharType="begin"/>
            </w:r>
            <w:r w:rsidR="008E4128" w:rsidRPr="00BC0825">
              <w:rPr>
                <w:rFonts w:asciiTheme="minorHAnsi" w:hAnsiTheme="minorHAnsi"/>
                <w:noProof/>
                <w:webHidden/>
                <w:sz w:val="24"/>
                <w:szCs w:val="24"/>
              </w:rPr>
              <w:instrText xml:space="preserve"> PAGEREF _Toc207015863 \h </w:instrText>
            </w:r>
            <w:r w:rsidR="008E4128" w:rsidRPr="00BC0825">
              <w:rPr>
                <w:rFonts w:asciiTheme="minorHAnsi" w:hAnsiTheme="minorHAnsi"/>
                <w:noProof/>
                <w:webHidden/>
                <w:sz w:val="24"/>
                <w:szCs w:val="24"/>
              </w:rPr>
            </w:r>
            <w:r w:rsidR="008E4128"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15</w:t>
            </w:r>
            <w:r w:rsidR="008E4128" w:rsidRPr="00BC0825">
              <w:rPr>
                <w:rFonts w:asciiTheme="minorHAnsi" w:hAnsiTheme="minorHAnsi"/>
                <w:noProof/>
                <w:webHidden/>
                <w:sz w:val="24"/>
                <w:szCs w:val="24"/>
              </w:rPr>
              <w:fldChar w:fldCharType="end"/>
            </w:r>
          </w:hyperlink>
        </w:p>
        <w:p w14:paraId="63CC9381" w14:textId="5DEB843F"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3" w:history="1">
            <w:r w:rsidR="00577589" w:rsidRPr="00BC0825">
              <w:rPr>
                <w:rStyle w:val="Hyperlink"/>
                <w:rFonts w:asciiTheme="minorHAnsi" w:hAnsiTheme="minorHAnsi"/>
                <w:bCs/>
                <w:noProof/>
                <w:sz w:val="24"/>
                <w:szCs w:val="24"/>
              </w:rPr>
              <w:t>4.11</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Hazardous Substances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15</w:t>
            </w:r>
            <w:r w:rsidR="00577589" w:rsidRPr="00BC0825">
              <w:rPr>
                <w:rFonts w:asciiTheme="minorHAnsi" w:hAnsiTheme="minorHAnsi"/>
                <w:noProof/>
                <w:webHidden/>
                <w:sz w:val="24"/>
                <w:szCs w:val="24"/>
              </w:rPr>
              <w:fldChar w:fldCharType="end"/>
            </w:r>
          </w:hyperlink>
        </w:p>
        <w:p w14:paraId="3A439A93" w14:textId="5EDDD1D0"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4" w:history="1">
            <w:r w:rsidR="00577589" w:rsidRPr="00BC0825">
              <w:rPr>
                <w:rStyle w:val="Hyperlink"/>
                <w:rFonts w:asciiTheme="minorHAnsi" w:hAnsiTheme="minorHAnsi"/>
                <w:bCs/>
                <w:noProof/>
                <w:sz w:val="24"/>
                <w:szCs w:val="24"/>
              </w:rPr>
              <w:t>4.12</w:t>
            </w:r>
            <w:r w:rsidR="008E4128" w:rsidRPr="00BC0825">
              <w:rPr>
                <w:rFonts w:asciiTheme="minorHAnsi" w:eastAsiaTheme="minorEastAsia" w:hAnsiTheme="minorHAnsi"/>
                <w:noProof/>
                <w:sz w:val="24"/>
                <w:szCs w:val="24"/>
              </w:rPr>
              <w:t xml:space="preserve">    </w:t>
            </w:r>
            <w:r w:rsidR="00745336" w:rsidRPr="00745336">
              <w:rPr>
                <w:rStyle w:val="Hyperlink"/>
                <w:rFonts w:asciiTheme="minorHAnsi" w:hAnsiTheme="minorHAnsi"/>
                <w:bCs/>
                <w:noProof/>
                <w:sz w:val="24"/>
                <w:szCs w:val="24"/>
              </w:rPr>
              <w:t>Inclusion and Special Educational Needs (SEN)</w:t>
            </w:r>
            <w:r w:rsidR="00577589" w:rsidRPr="00BC0825">
              <w:rPr>
                <w:rFonts w:asciiTheme="minorHAnsi" w:hAnsiTheme="minorHAnsi"/>
                <w:noProof/>
                <w:webHidden/>
                <w:sz w:val="24"/>
                <w:szCs w:val="24"/>
              </w:rPr>
              <w:tab/>
            </w:r>
          </w:hyperlink>
          <w:r w:rsidR="008E4128" w:rsidRPr="00BC0825">
            <w:rPr>
              <w:rFonts w:asciiTheme="minorHAnsi" w:hAnsiTheme="minorHAnsi"/>
              <w:noProof/>
              <w:sz w:val="24"/>
              <w:szCs w:val="24"/>
            </w:rPr>
            <w:t>1</w:t>
          </w:r>
          <w:r w:rsidR="004A7363">
            <w:rPr>
              <w:rFonts w:asciiTheme="minorHAnsi" w:hAnsiTheme="minorHAnsi"/>
              <w:noProof/>
              <w:sz w:val="24"/>
              <w:szCs w:val="24"/>
            </w:rPr>
            <w:t>5</w:t>
          </w:r>
        </w:p>
        <w:p w14:paraId="4E8DC3BB" w14:textId="7EC6F313"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5" w:history="1">
            <w:r w:rsidR="00577589" w:rsidRPr="00BC0825">
              <w:rPr>
                <w:rStyle w:val="Hyperlink"/>
                <w:rFonts w:asciiTheme="minorHAnsi" w:hAnsiTheme="minorHAnsi"/>
                <w:bCs/>
                <w:noProof/>
                <w:sz w:val="24"/>
                <w:szCs w:val="24"/>
              </w:rPr>
              <w:t>4.13</w:t>
            </w:r>
            <w:r w:rsidR="008E4128" w:rsidRPr="00BC0825">
              <w:rPr>
                <w:rFonts w:asciiTheme="minorHAnsi" w:eastAsiaTheme="minorEastAsia" w:hAnsiTheme="minorHAnsi"/>
                <w:noProof/>
                <w:sz w:val="24"/>
                <w:szCs w:val="24"/>
              </w:rPr>
              <w:t xml:space="preserve">    </w:t>
            </w:r>
            <w:r w:rsidR="00577589" w:rsidRPr="00BC0825">
              <w:rPr>
                <w:rStyle w:val="Hyperlink"/>
                <w:rFonts w:asciiTheme="minorHAnsi" w:hAnsiTheme="minorHAnsi"/>
                <w:bCs/>
                <w:noProof/>
                <w:sz w:val="24"/>
                <w:szCs w:val="24"/>
              </w:rPr>
              <w:t>Lettings/shared use of premises/use of Premises outside normal hours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15</w:t>
            </w:r>
            <w:r w:rsidR="00577589" w:rsidRPr="00BC0825">
              <w:rPr>
                <w:rFonts w:asciiTheme="minorHAnsi" w:hAnsiTheme="minorHAnsi"/>
                <w:noProof/>
                <w:webHidden/>
                <w:sz w:val="24"/>
                <w:szCs w:val="24"/>
              </w:rPr>
              <w:fldChar w:fldCharType="end"/>
            </w:r>
          </w:hyperlink>
        </w:p>
        <w:p w14:paraId="2F9ABE0B" w14:textId="31680A01"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6" w:history="1">
            <w:r w:rsidR="00577589" w:rsidRPr="00BC0825">
              <w:rPr>
                <w:rStyle w:val="Hyperlink"/>
                <w:rFonts w:asciiTheme="minorHAnsi" w:hAnsiTheme="minorHAnsi"/>
                <w:bCs/>
                <w:noProof/>
                <w:sz w:val="24"/>
                <w:szCs w:val="24"/>
              </w:rPr>
              <w:t>4.14</w:t>
            </w:r>
            <w:r w:rsidR="008E4128" w:rsidRPr="00BC0825">
              <w:rPr>
                <w:rFonts w:asciiTheme="minorHAnsi" w:eastAsiaTheme="minorEastAsia" w:hAnsiTheme="minorHAnsi"/>
                <w:noProof/>
                <w:sz w:val="24"/>
                <w:szCs w:val="24"/>
              </w:rPr>
              <w:t xml:space="preserve">    </w:t>
            </w:r>
            <w:r w:rsidR="00577589" w:rsidRPr="00BC0825">
              <w:rPr>
                <w:rStyle w:val="Hyperlink"/>
                <w:rFonts w:asciiTheme="minorHAnsi" w:hAnsiTheme="minorHAnsi"/>
                <w:bCs/>
                <w:noProof/>
                <w:sz w:val="24"/>
                <w:szCs w:val="24"/>
              </w:rPr>
              <w:t>Lone Working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5E796F21" w14:textId="7F5483C7"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7" w:history="1">
            <w:r w:rsidR="00577589" w:rsidRPr="00BC0825">
              <w:rPr>
                <w:rStyle w:val="Hyperlink"/>
                <w:rFonts w:asciiTheme="minorHAnsi" w:hAnsiTheme="minorHAnsi"/>
                <w:bCs/>
                <w:noProof/>
                <w:sz w:val="24"/>
                <w:szCs w:val="24"/>
              </w:rPr>
              <w:t>4.15</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Managing Medicines and Drugs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73A93BA2" w14:textId="68506B1B"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8" w:history="1">
            <w:r w:rsidR="00577589" w:rsidRPr="00BC0825">
              <w:rPr>
                <w:rStyle w:val="Hyperlink"/>
                <w:rFonts w:asciiTheme="minorHAnsi" w:hAnsiTheme="minorHAnsi"/>
                <w:bCs/>
                <w:noProof/>
                <w:sz w:val="24"/>
                <w:szCs w:val="24"/>
              </w:rPr>
              <w:t>4.16</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Maintenance and Inspection of Equipment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_Toc207015868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3E61BB00" w14:textId="5A351D38"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69" w:history="1">
            <w:r w:rsidR="00577589" w:rsidRPr="00BC0825">
              <w:rPr>
                <w:rStyle w:val="Hyperlink"/>
                <w:rFonts w:asciiTheme="minorHAnsi" w:hAnsiTheme="minorHAnsi"/>
                <w:bCs/>
                <w:noProof/>
                <w:sz w:val="24"/>
                <w:szCs w:val="24"/>
              </w:rPr>
              <w:t>4.17</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Manual Handling and Lifting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_Toc207015869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16</w:t>
            </w:r>
            <w:r w:rsidR="00577589" w:rsidRPr="00BC0825">
              <w:rPr>
                <w:rFonts w:asciiTheme="minorHAnsi" w:hAnsiTheme="minorHAnsi"/>
                <w:noProof/>
                <w:webHidden/>
                <w:sz w:val="24"/>
                <w:szCs w:val="24"/>
              </w:rPr>
              <w:fldChar w:fldCharType="end"/>
            </w:r>
          </w:hyperlink>
        </w:p>
        <w:p w14:paraId="464FC04C" w14:textId="7029CBFD"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0" w:history="1">
            <w:r w:rsidR="00577589" w:rsidRPr="00BC0825">
              <w:rPr>
                <w:rStyle w:val="Hyperlink"/>
                <w:rFonts w:asciiTheme="minorHAnsi" w:hAnsiTheme="minorHAnsi"/>
                <w:bCs/>
                <w:noProof/>
                <w:sz w:val="24"/>
                <w:szCs w:val="24"/>
              </w:rPr>
              <w:t>4.18</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PE and Playground Equipment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_Toc207015870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17</w:t>
            </w:r>
            <w:r w:rsidR="00577589" w:rsidRPr="00BC0825">
              <w:rPr>
                <w:rFonts w:asciiTheme="minorHAnsi" w:hAnsiTheme="minorHAnsi"/>
                <w:noProof/>
                <w:webHidden/>
                <w:sz w:val="24"/>
                <w:szCs w:val="24"/>
              </w:rPr>
              <w:fldChar w:fldCharType="end"/>
            </w:r>
          </w:hyperlink>
        </w:p>
        <w:p w14:paraId="7C910098" w14:textId="0E839962"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1" w:history="1">
            <w:r w:rsidR="00577589" w:rsidRPr="00BC0825">
              <w:rPr>
                <w:rStyle w:val="Hyperlink"/>
                <w:rFonts w:asciiTheme="minorHAnsi" w:hAnsiTheme="minorHAnsi"/>
                <w:bCs/>
                <w:noProof/>
                <w:sz w:val="24"/>
                <w:szCs w:val="24"/>
              </w:rPr>
              <w:t>4.19</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Personal Protective Equipment (PPE)</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_Toc207015871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17</w:t>
            </w:r>
            <w:r w:rsidR="00577589" w:rsidRPr="00BC0825">
              <w:rPr>
                <w:rFonts w:asciiTheme="minorHAnsi" w:hAnsiTheme="minorHAnsi"/>
                <w:noProof/>
                <w:webHidden/>
                <w:sz w:val="24"/>
                <w:szCs w:val="24"/>
              </w:rPr>
              <w:fldChar w:fldCharType="end"/>
            </w:r>
          </w:hyperlink>
        </w:p>
        <w:p w14:paraId="61D0B117" w14:textId="7EE7B7A6"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2" w:history="1">
            <w:r w:rsidR="00577589" w:rsidRPr="00BC0825">
              <w:rPr>
                <w:rStyle w:val="Hyperlink"/>
                <w:rFonts w:asciiTheme="minorHAnsi" w:hAnsiTheme="minorHAnsi"/>
                <w:bCs/>
                <w:noProof/>
                <w:sz w:val="24"/>
                <w:szCs w:val="24"/>
              </w:rPr>
              <w:t>4.20</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Risk Assessments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_Toc207015872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17</w:t>
            </w:r>
            <w:r w:rsidR="00577589" w:rsidRPr="00BC0825">
              <w:rPr>
                <w:rFonts w:asciiTheme="minorHAnsi" w:hAnsiTheme="minorHAnsi"/>
                <w:noProof/>
                <w:webHidden/>
                <w:sz w:val="24"/>
                <w:szCs w:val="24"/>
              </w:rPr>
              <w:fldChar w:fldCharType="end"/>
            </w:r>
          </w:hyperlink>
        </w:p>
        <w:p w14:paraId="1E26B286" w14:textId="699FEA70"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3" w:history="1">
            <w:r w:rsidR="00577589" w:rsidRPr="00BC0825">
              <w:rPr>
                <w:rStyle w:val="Hyperlink"/>
                <w:rFonts w:asciiTheme="minorHAnsi" w:hAnsiTheme="minorHAnsi"/>
                <w:bCs/>
                <w:noProof/>
                <w:sz w:val="24"/>
                <w:szCs w:val="24"/>
              </w:rPr>
              <w:t>4.21</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Security</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_Toc207015873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4D9B7933" w14:textId="36F1C07A"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4" w:history="1">
            <w:r w:rsidR="00577589" w:rsidRPr="00BC0825">
              <w:rPr>
                <w:rStyle w:val="Hyperlink"/>
                <w:rFonts w:asciiTheme="minorHAnsi" w:hAnsiTheme="minorHAnsi"/>
                <w:bCs/>
                <w:noProof/>
                <w:sz w:val="24"/>
                <w:szCs w:val="24"/>
              </w:rPr>
              <w:t>4.22</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Smoking and Vaping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_Toc207015874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60856E15" w14:textId="7371D08C"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5" w:history="1">
            <w:r w:rsidR="00577589" w:rsidRPr="00BC0825">
              <w:rPr>
                <w:rStyle w:val="Hyperlink"/>
                <w:rFonts w:asciiTheme="minorHAnsi" w:hAnsiTheme="minorHAnsi"/>
                <w:bCs/>
                <w:noProof/>
                <w:sz w:val="24"/>
                <w:szCs w:val="24"/>
              </w:rPr>
              <w:t>4.23</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Training and Development</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_Toc207015875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79DD07F9" w14:textId="5F27E908"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6" w:history="1">
            <w:r w:rsidR="00577589" w:rsidRPr="00BC0825">
              <w:rPr>
                <w:rStyle w:val="Hyperlink"/>
                <w:rFonts w:asciiTheme="minorHAnsi" w:hAnsiTheme="minorHAnsi"/>
                <w:bCs/>
                <w:noProof/>
                <w:sz w:val="24"/>
                <w:szCs w:val="24"/>
              </w:rPr>
              <w:t>4.24</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Stress and Wellbeing</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_Toc207015876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18</w:t>
            </w:r>
            <w:r w:rsidR="00577589" w:rsidRPr="00BC0825">
              <w:rPr>
                <w:rFonts w:asciiTheme="minorHAnsi" w:hAnsiTheme="minorHAnsi"/>
                <w:noProof/>
                <w:webHidden/>
                <w:sz w:val="24"/>
                <w:szCs w:val="24"/>
              </w:rPr>
              <w:fldChar w:fldCharType="end"/>
            </w:r>
          </w:hyperlink>
        </w:p>
        <w:p w14:paraId="2F87CE66" w14:textId="705A8EF5" w:rsidR="00577589" w:rsidRPr="00BC0825" w:rsidRDefault="000C66A9">
          <w:pPr>
            <w:pStyle w:val="TOC2"/>
            <w:tabs>
              <w:tab w:val="left" w:pos="1100"/>
              <w:tab w:val="right" w:leader="dot" w:pos="9629"/>
            </w:tabs>
            <w:rPr>
              <w:rFonts w:asciiTheme="minorHAnsi" w:eastAsiaTheme="minorEastAsia" w:hAnsiTheme="minorHAnsi"/>
              <w:noProof/>
              <w:sz w:val="24"/>
              <w:szCs w:val="24"/>
            </w:rPr>
          </w:pPr>
          <w:hyperlink w:anchor="_Toc207015877" w:history="1">
            <w:r w:rsidR="00577589" w:rsidRPr="00BC0825">
              <w:rPr>
                <w:rStyle w:val="Hyperlink"/>
                <w:rFonts w:asciiTheme="minorHAnsi" w:hAnsiTheme="minorHAnsi"/>
                <w:bCs/>
                <w:noProof/>
                <w:sz w:val="24"/>
                <w:szCs w:val="24"/>
              </w:rPr>
              <w:t>4.25</w:t>
            </w:r>
            <w:r w:rsidR="008E4128" w:rsidRPr="00BC0825">
              <w:rPr>
                <w:rStyle w:val="Hyperlink"/>
                <w:rFonts w:asciiTheme="minorHAnsi" w:hAnsiTheme="minorHAnsi"/>
                <w:bCs/>
                <w:noProof/>
                <w:sz w:val="24"/>
                <w:szCs w:val="24"/>
              </w:rPr>
              <w:t xml:space="preserve">    </w:t>
            </w:r>
            <w:r w:rsidR="00577589" w:rsidRPr="00BC0825">
              <w:rPr>
                <w:rStyle w:val="Hyperlink"/>
                <w:rFonts w:asciiTheme="minorHAnsi" w:hAnsiTheme="minorHAnsi"/>
                <w:bCs/>
                <w:noProof/>
                <w:sz w:val="24"/>
                <w:szCs w:val="24"/>
              </w:rPr>
              <w:t>Visitors</w:t>
            </w:r>
            <w:r w:rsidR="00577589" w:rsidRPr="00BC0825">
              <w:rPr>
                <w:rFonts w:asciiTheme="minorHAnsi" w:hAnsiTheme="minorHAnsi"/>
                <w:noProof/>
                <w:webHidden/>
                <w:sz w:val="24"/>
                <w:szCs w:val="24"/>
              </w:rPr>
              <w:tab/>
            </w:r>
            <w:r w:rsidR="00577589" w:rsidRPr="00BC0825">
              <w:rPr>
                <w:rFonts w:asciiTheme="minorHAnsi" w:hAnsiTheme="minorHAnsi"/>
                <w:noProof/>
                <w:webHidden/>
                <w:sz w:val="24"/>
                <w:szCs w:val="24"/>
              </w:rPr>
              <w:fldChar w:fldCharType="begin"/>
            </w:r>
            <w:r w:rsidR="00577589" w:rsidRPr="00BC0825">
              <w:rPr>
                <w:rFonts w:asciiTheme="minorHAnsi" w:hAnsiTheme="minorHAnsi"/>
                <w:noProof/>
                <w:webHidden/>
                <w:sz w:val="24"/>
                <w:szCs w:val="24"/>
              </w:rPr>
              <w:instrText xml:space="preserve"> PAGEREF _Toc207015877 \h </w:instrText>
            </w:r>
            <w:r w:rsidR="00577589" w:rsidRPr="00BC0825">
              <w:rPr>
                <w:rFonts w:asciiTheme="minorHAnsi" w:hAnsiTheme="minorHAnsi"/>
                <w:noProof/>
                <w:webHidden/>
                <w:sz w:val="24"/>
                <w:szCs w:val="24"/>
              </w:rPr>
            </w:r>
            <w:r w:rsidR="00577589" w:rsidRPr="00BC0825">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BC0825">
              <w:rPr>
                <w:rFonts w:asciiTheme="minorHAnsi" w:hAnsiTheme="minorHAnsi"/>
                <w:noProof/>
                <w:webHidden/>
                <w:sz w:val="24"/>
                <w:szCs w:val="24"/>
              </w:rPr>
              <w:fldChar w:fldCharType="end"/>
            </w:r>
          </w:hyperlink>
        </w:p>
        <w:p w14:paraId="0805EB1C" w14:textId="4A2E7484" w:rsidR="00577589" w:rsidRPr="00577589" w:rsidRDefault="000C66A9">
          <w:pPr>
            <w:pStyle w:val="TOC2"/>
            <w:tabs>
              <w:tab w:val="left" w:pos="1100"/>
              <w:tab w:val="right" w:leader="dot" w:pos="9629"/>
            </w:tabs>
            <w:rPr>
              <w:rFonts w:asciiTheme="minorHAnsi" w:eastAsiaTheme="minorEastAsia" w:hAnsiTheme="minorHAnsi"/>
              <w:noProof/>
              <w:sz w:val="24"/>
              <w:szCs w:val="24"/>
            </w:rPr>
          </w:pPr>
          <w:hyperlink w:anchor="_Toc207015878" w:history="1">
            <w:r w:rsidR="00577589" w:rsidRPr="00577589">
              <w:rPr>
                <w:rStyle w:val="Hyperlink"/>
                <w:rFonts w:asciiTheme="minorHAnsi" w:hAnsiTheme="minorHAnsi"/>
                <w:bCs/>
                <w:noProof/>
                <w:sz w:val="24"/>
                <w:szCs w:val="24"/>
              </w:rPr>
              <w:t>4.26</w:t>
            </w:r>
            <w:r w:rsidR="008E4128">
              <w:rPr>
                <w:rFonts w:asciiTheme="minorHAnsi" w:eastAsiaTheme="minorEastAsia" w:hAnsiTheme="minorHAnsi"/>
                <w:noProof/>
                <w:sz w:val="24"/>
                <w:szCs w:val="24"/>
              </w:rPr>
              <w:t xml:space="preserve">    </w:t>
            </w:r>
            <w:r w:rsidR="00577589" w:rsidRPr="00577589">
              <w:rPr>
                <w:rStyle w:val="Hyperlink"/>
                <w:rFonts w:asciiTheme="minorHAnsi" w:hAnsiTheme="minorHAnsi"/>
                <w:bCs/>
                <w:noProof/>
                <w:sz w:val="24"/>
                <w:szCs w:val="24"/>
              </w:rPr>
              <w:t>Working at Height</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_Toc207015878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577589">
              <w:rPr>
                <w:rFonts w:asciiTheme="minorHAnsi" w:hAnsiTheme="minorHAnsi"/>
                <w:noProof/>
                <w:webHidden/>
                <w:sz w:val="24"/>
                <w:szCs w:val="24"/>
              </w:rPr>
              <w:fldChar w:fldCharType="end"/>
            </w:r>
          </w:hyperlink>
        </w:p>
        <w:p w14:paraId="661952B2" w14:textId="1D708C0B" w:rsidR="00577589" w:rsidRPr="00577589" w:rsidRDefault="000C66A9">
          <w:pPr>
            <w:pStyle w:val="TOC2"/>
            <w:tabs>
              <w:tab w:val="left" w:pos="1100"/>
              <w:tab w:val="right" w:leader="dot" w:pos="9629"/>
            </w:tabs>
            <w:rPr>
              <w:rFonts w:asciiTheme="minorHAnsi" w:eastAsiaTheme="minorEastAsia" w:hAnsiTheme="minorHAnsi"/>
              <w:noProof/>
              <w:sz w:val="24"/>
              <w:szCs w:val="24"/>
            </w:rPr>
          </w:pPr>
          <w:hyperlink w:anchor="_Toc207015879" w:history="1">
            <w:r w:rsidR="00577589" w:rsidRPr="00577589">
              <w:rPr>
                <w:rStyle w:val="Hyperlink"/>
                <w:rFonts w:asciiTheme="minorHAnsi" w:hAnsiTheme="minorHAnsi"/>
                <w:iCs/>
                <w:noProof/>
                <w:sz w:val="24"/>
                <w:szCs w:val="24"/>
                <w:lang w:val="en-US" w:eastAsia="en-US"/>
              </w:rPr>
              <w:t>4.27</w:t>
            </w:r>
            <w:r w:rsidR="008E4128">
              <w:rPr>
                <w:rStyle w:val="Hyperlink"/>
                <w:rFonts w:asciiTheme="minorHAnsi" w:hAnsiTheme="minorHAnsi"/>
                <w:iCs/>
                <w:noProof/>
                <w:sz w:val="24"/>
                <w:szCs w:val="24"/>
                <w:lang w:val="en-US" w:eastAsia="en-US"/>
              </w:rPr>
              <w:t xml:space="preserve">    </w:t>
            </w:r>
            <w:r w:rsidR="00577589" w:rsidRPr="00577589">
              <w:rPr>
                <w:rStyle w:val="Hyperlink"/>
                <w:rFonts w:asciiTheme="minorHAnsi" w:hAnsiTheme="minorHAnsi"/>
                <w:iCs/>
                <w:noProof/>
                <w:sz w:val="24"/>
                <w:szCs w:val="24"/>
                <w:lang w:val="en-US" w:eastAsia="en-US"/>
              </w:rPr>
              <w:t>Control of Infections</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_Toc207015879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577589">
              <w:rPr>
                <w:rFonts w:asciiTheme="minorHAnsi" w:hAnsiTheme="minorHAnsi"/>
                <w:noProof/>
                <w:webHidden/>
                <w:sz w:val="24"/>
                <w:szCs w:val="24"/>
              </w:rPr>
              <w:fldChar w:fldCharType="end"/>
            </w:r>
          </w:hyperlink>
        </w:p>
        <w:p w14:paraId="74865DBC" w14:textId="5D2B2FD5" w:rsidR="00577589" w:rsidRDefault="000C66A9">
          <w:pPr>
            <w:pStyle w:val="TOC2"/>
            <w:tabs>
              <w:tab w:val="left" w:pos="1100"/>
              <w:tab w:val="right" w:leader="dot" w:pos="9629"/>
            </w:tabs>
            <w:rPr>
              <w:rFonts w:asciiTheme="minorHAnsi" w:hAnsiTheme="minorHAnsi"/>
              <w:noProof/>
              <w:sz w:val="24"/>
              <w:szCs w:val="24"/>
            </w:rPr>
          </w:pPr>
          <w:hyperlink w:anchor="_Toc207015880" w:history="1">
            <w:r w:rsidR="00577589" w:rsidRPr="00577589">
              <w:rPr>
                <w:rStyle w:val="Hyperlink"/>
                <w:rFonts w:asciiTheme="minorHAnsi" w:hAnsiTheme="minorHAnsi"/>
                <w:iCs/>
                <w:noProof/>
                <w:sz w:val="24"/>
                <w:szCs w:val="24"/>
                <w:lang w:val="en-US" w:eastAsia="en-US"/>
              </w:rPr>
              <w:t>4.28</w:t>
            </w:r>
            <w:r w:rsidR="008E4128">
              <w:rPr>
                <w:rStyle w:val="Hyperlink"/>
                <w:rFonts w:asciiTheme="minorHAnsi" w:hAnsiTheme="minorHAnsi"/>
                <w:iCs/>
                <w:noProof/>
                <w:sz w:val="24"/>
                <w:szCs w:val="24"/>
                <w:lang w:val="en-US" w:eastAsia="en-US"/>
              </w:rPr>
              <w:t xml:space="preserve">    </w:t>
            </w:r>
            <w:r w:rsidR="00577589" w:rsidRPr="00577589">
              <w:rPr>
                <w:rStyle w:val="Hyperlink"/>
                <w:rFonts w:asciiTheme="minorHAnsi" w:hAnsiTheme="minorHAnsi"/>
                <w:iCs/>
                <w:noProof/>
                <w:sz w:val="24"/>
                <w:szCs w:val="24"/>
                <w:lang w:val="en-US" w:eastAsia="en-US"/>
              </w:rPr>
              <w:t>Harassment, Violence and Aggression</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_Toc207015880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19</w:t>
            </w:r>
            <w:r w:rsidR="00577589" w:rsidRPr="00577589">
              <w:rPr>
                <w:rFonts w:asciiTheme="minorHAnsi" w:hAnsiTheme="minorHAnsi"/>
                <w:noProof/>
                <w:webHidden/>
                <w:sz w:val="24"/>
                <w:szCs w:val="24"/>
              </w:rPr>
              <w:fldChar w:fldCharType="end"/>
            </w:r>
          </w:hyperlink>
        </w:p>
        <w:p w14:paraId="55B4BDBB" w14:textId="7E583385" w:rsidR="008E4128" w:rsidRDefault="000C66A9" w:rsidP="008E4128">
          <w:pPr>
            <w:pStyle w:val="TOC2"/>
            <w:tabs>
              <w:tab w:val="left" w:pos="1100"/>
              <w:tab w:val="right" w:leader="dot" w:pos="9629"/>
            </w:tabs>
            <w:rPr>
              <w:rFonts w:asciiTheme="minorHAnsi" w:hAnsiTheme="minorHAnsi"/>
              <w:noProof/>
              <w:sz w:val="24"/>
              <w:szCs w:val="24"/>
            </w:rPr>
          </w:pPr>
          <w:hyperlink w:anchor="_Toc207015880" w:history="1">
            <w:r w:rsidR="008E4128" w:rsidRPr="00577589">
              <w:rPr>
                <w:rStyle w:val="Hyperlink"/>
                <w:rFonts w:asciiTheme="minorHAnsi" w:hAnsiTheme="minorHAnsi"/>
                <w:iCs/>
                <w:noProof/>
                <w:sz w:val="24"/>
                <w:szCs w:val="24"/>
                <w:lang w:val="en-US" w:eastAsia="en-US"/>
              </w:rPr>
              <w:t>4.2</w:t>
            </w:r>
            <w:r w:rsidR="008E4128">
              <w:rPr>
                <w:rStyle w:val="Hyperlink"/>
                <w:rFonts w:asciiTheme="minorHAnsi" w:hAnsiTheme="minorHAnsi"/>
                <w:iCs/>
                <w:noProof/>
                <w:sz w:val="24"/>
                <w:szCs w:val="24"/>
                <w:lang w:val="en-US" w:eastAsia="en-US"/>
              </w:rPr>
              <w:t xml:space="preserve">9    </w:t>
            </w:r>
            <w:r w:rsidR="008E4128">
              <w:rPr>
                <w:rFonts w:asciiTheme="minorHAnsi" w:eastAsiaTheme="minorEastAsia" w:hAnsiTheme="minorHAnsi"/>
                <w:noProof/>
                <w:sz w:val="24"/>
                <w:szCs w:val="24"/>
              </w:rPr>
              <w:t>New and Expectant Mothers</w:t>
            </w:r>
            <w:r w:rsidR="008E4128" w:rsidRPr="00577589">
              <w:rPr>
                <w:rFonts w:asciiTheme="minorHAnsi" w:hAnsiTheme="minorHAnsi"/>
                <w:noProof/>
                <w:webHidden/>
                <w:sz w:val="24"/>
                <w:szCs w:val="24"/>
              </w:rPr>
              <w:tab/>
            </w:r>
            <w:r w:rsidR="00594BE3">
              <w:rPr>
                <w:rFonts w:asciiTheme="minorHAnsi" w:hAnsiTheme="minorHAnsi"/>
                <w:noProof/>
                <w:webHidden/>
                <w:sz w:val="24"/>
                <w:szCs w:val="24"/>
              </w:rPr>
              <w:t>20</w:t>
            </w:r>
          </w:hyperlink>
        </w:p>
        <w:p w14:paraId="5A86293D" w14:textId="340CC986" w:rsidR="008E4128" w:rsidRDefault="000C66A9" w:rsidP="008E4128">
          <w:pPr>
            <w:pStyle w:val="TOC2"/>
            <w:tabs>
              <w:tab w:val="left" w:pos="1100"/>
              <w:tab w:val="right" w:leader="dot" w:pos="9629"/>
            </w:tabs>
            <w:rPr>
              <w:rFonts w:asciiTheme="minorHAnsi" w:hAnsiTheme="minorHAnsi"/>
              <w:noProof/>
              <w:sz w:val="24"/>
              <w:szCs w:val="24"/>
            </w:rPr>
          </w:pPr>
          <w:hyperlink w:anchor="_Toc207015880" w:history="1">
            <w:r w:rsidR="008E4128" w:rsidRPr="00577589">
              <w:rPr>
                <w:rStyle w:val="Hyperlink"/>
                <w:rFonts w:asciiTheme="minorHAnsi" w:hAnsiTheme="minorHAnsi"/>
                <w:iCs/>
                <w:noProof/>
                <w:sz w:val="24"/>
                <w:szCs w:val="24"/>
                <w:lang w:val="en-US" w:eastAsia="en-US"/>
              </w:rPr>
              <w:t>4.</w:t>
            </w:r>
            <w:r w:rsidR="008E4128">
              <w:rPr>
                <w:rStyle w:val="Hyperlink"/>
                <w:rFonts w:asciiTheme="minorHAnsi" w:hAnsiTheme="minorHAnsi"/>
                <w:iCs/>
                <w:noProof/>
                <w:sz w:val="24"/>
                <w:szCs w:val="24"/>
                <w:lang w:val="en-US" w:eastAsia="en-US"/>
              </w:rPr>
              <w:t xml:space="preserve">30    </w:t>
            </w:r>
            <w:r w:rsidR="008E4128" w:rsidRPr="008E4128">
              <w:rPr>
                <w:rStyle w:val="Hyperlink"/>
                <w:rFonts w:asciiTheme="minorHAnsi" w:hAnsiTheme="minorHAnsi"/>
                <w:iCs/>
                <w:noProof/>
                <w:sz w:val="24"/>
                <w:szCs w:val="24"/>
                <w:lang w:val="en-US" w:eastAsia="en-US"/>
              </w:rPr>
              <w:t>Supervision of students</w:t>
            </w:r>
            <w:r w:rsidR="008E4128" w:rsidRPr="00577589">
              <w:rPr>
                <w:rFonts w:asciiTheme="minorHAnsi" w:hAnsiTheme="minorHAnsi"/>
                <w:noProof/>
                <w:webHidden/>
                <w:sz w:val="24"/>
                <w:szCs w:val="24"/>
              </w:rPr>
              <w:tab/>
            </w:r>
            <w:r w:rsidR="00594BE3">
              <w:rPr>
                <w:rFonts w:asciiTheme="minorHAnsi" w:hAnsiTheme="minorHAnsi"/>
                <w:noProof/>
                <w:webHidden/>
                <w:sz w:val="24"/>
                <w:szCs w:val="24"/>
              </w:rPr>
              <w:t>20</w:t>
            </w:r>
          </w:hyperlink>
        </w:p>
        <w:p w14:paraId="351B8FF0" w14:textId="122F73F4" w:rsidR="008E4128" w:rsidRDefault="000C66A9" w:rsidP="008E4128">
          <w:pPr>
            <w:pStyle w:val="TOC2"/>
            <w:tabs>
              <w:tab w:val="left" w:pos="1100"/>
              <w:tab w:val="right" w:leader="dot" w:pos="9629"/>
            </w:tabs>
            <w:rPr>
              <w:rFonts w:asciiTheme="minorHAnsi" w:hAnsiTheme="minorHAnsi"/>
              <w:noProof/>
              <w:sz w:val="24"/>
              <w:szCs w:val="24"/>
            </w:rPr>
          </w:pPr>
          <w:hyperlink w:anchor="_Toc207015880" w:history="1">
            <w:r w:rsidR="008E4128" w:rsidRPr="00577589">
              <w:rPr>
                <w:rStyle w:val="Hyperlink"/>
                <w:rFonts w:asciiTheme="minorHAnsi" w:hAnsiTheme="minorHAnsi"/>
                <w:iCs/>
                <w:noProof/>
                <w:sz w:val="24"/>
                <w:szCs w:val="24"/>
                <w:lang w:val="en-US" w:eastAsia="en-US"/>
              </w:rPr>
              <w:t>4.</w:t>
            </w:r>
            <w:r w:rsidR="008E4128">
              <w:rPr>
                <w:rStyle w:val="Hyperlink"/>
                <w:rFonts w:asciiTheme="minorHAnsi" w:hAnsiTheme="minorHAnsi"/>
                <w:iCs/>
                <w:noProof/>
                <w:sz w:val="24"/>
                <w:szCs w:val="24"/>
                <w:lang w:val="en-US" w:eastAsia="en-US"/>
              </w:rPr>
              <w:t>31    Vehicle and Traffic Management</w:t>
            </w:r>
            <w:r w:rsidR="008E4128" w:rsidRPr="00577589">
              <w:rPr>
                <w:rFonts w:asciiTheme="minorHAnsi" w:hAnsiTheme="minorHAnsi"/>
                <w:noProof/>
                <w:webHidden/>
                <w:sz w:val="24"/>
                <w:szCs w:val="24"/>
              </w:rPr>
              <w:tab/>
            </w:r>
            <w:r w:rsidR="00594BE3">
              <w:rPr>
                <w:rFonts w:asciiTheme="minorHAnsi" w:hAnsiTheme="minorHAnsi"/>
                <w:noProof/>
                <w:webHidden/>
                <w:sz w:val="24"/>
                <w:szCs w:val="24"/>
              </w:rPr>
              <w:t>20</w:t>
            </w:r>
          </w:hyperlink>
        </w:p>
        <w:p w14:paraId="274F5210" w14:textId="723941D5" w:rsidR="00577589" w:rsidRPr="00577589" w:rsidRDefault="000C66A9">
          <w:pPr>
            <w:pStyle w:val="TOC2"/>
            <w:tabs>
              <w:tab w:val="left" w:pos="1100"/>
              <w:tab w:val="right" w:leader="dot" w:pos="9629"/>
            </w:tabs>
            <w:rPr>
              <w:rFonts w:asciiTheme="minorHAnsi" w:eastAsiaTheme="minorEastAsia" w:hAnsiTheme="minorHAnsi"/>
              <w:noProof/>
              <w:sz w:val="24"/>
              <w:szCs w:val="24"/>
            </w:rPr>
          </w:pPr>
          <w:hyperlink w:anchor="_Toc207015882" w:history="1">
            <w:r w:rsidR="00577589" w:rsidRPr="00577589">
              <w:rPr>
                <w:rStyle w:val="Hyperlink"/>
                <w:rFonts w:asciiTheme="minorHAnsi" w:hAnsiTheme="minorHAnsi"/>
                <w:iCs/>
                <w:noProof/>
                <w:sz w:val="24"/>
                <w:szCs w:val="24"/>
                <w:lang w:val="en-US" w:eastAsia="en-US"/>
              </w:rPr>
              <w:t>4.32</w:t>
            </w:r>
            <w:r w:rsidR="008E4128">
              <w:rPr>
                <w:rFonts w:asciiTheme="minorHAnsi" w:eastAsiaTheme="minorEastAsia" w:hAnsiTheme="minorHAnsi"/>
                <w:noProof/>
                <w:sz w:val="24"/>
                <w:szCs w:val="24"/>
              </w:rPr>
              <w:t xml:space="preserve">    </w:t>
            </w:r>
            <w:r w:rsidR="00577589" w:rsidRPr="00577589">
              <w:rPr>
                <w:rStyle w:val="Hyperlink"/>
                <w:rFonts w:asciiTheme="minorHAnsi" w:hAnsiTheme="minorHAnsi"/>
                <w:iCs/>
                <w:noProof/>
                <w:sz w:val="24"/>
                <w:szCs w:val="24"/>
                <w:lang w:eastAsia="en-US"/>
              </w:rPr>
              <w:t>Water Hygiene Management (control of Legionnaire’ disease)</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_Toc207015882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21</w:t>
            </w:r>
            <w:r w:rsidR="00577589" w:rsidRPr="00577589">
              <w:rPr>
                <w:rFonts w:asciiTheme="minorHAnsi" w:hAnsiTheme="minorHAnsi"/>
                <w:noProof/>
                <w:webHidden/>
                <w:sz w:val="24"/>
                <w:szCs w:val="24"/>
              </w:rPr>
              <w:fldChar w:fldCharType="end"/>
            </w:r>
          </w:hyperlink>
        </w:p>
        <w:p w14:paraId="290BE889" w14:textId="41229036" w:rsidR="00577589" w:rsidRPr="00577589" w:rsidRDefault="000C66A9">
          <w:pPr>
            <w:pStyle w:val="TOC1"/>
            <w:tabs>
              <w:tab w:val="right" w:leader="dot" w:pos="9629"/>
            </w:tabs>
            <w:rPr>
              <w:rFonts w:asciiTheme="minorHAnsi" w:eastAsiaTheme="minorEastAsia" w:hAnsiTheme="minorHAnsi"/>
              <w:b w:val="0"/>
              <w:bCs w:val="0"/>
              <w:noProof/>
              <w:sz w:val="24"/>
              <w:szCs w:val="24"/>
            </w:rPr>
          </w:pPr>
          <w:hyperlink w:anchor="_Toc207015883" w:history="1">
            <w:r w:rsidR="00577589" w:rsidRPr="00577589">
              <w:rPr>
                <w:rStyle w:val="Hyperlink"/>
                <w:rFonts w:asciiTheme="minorHAnsi" w:hAnsiTheme="minorHAnsi"/>
                <w:noProof/>
                <w:sz w:val="24"/>
                <w:szCs w:val="24"/>
              </w:rPr>
              <w:t>5. Conclusions</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_Toc207015883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21</w:t>
            </w:r>
            <w:r w:rsidR="00577589" w:rsidRPr="00577589">
              <w:rPr>
                <w:rFonts w:asciiTheme="minorHAnsi" w:hAnsiTheme="minorHAnsi"/>
                <w:noProof/>
                <w:webHidden/>
                <w:sz w:val="24"/>
                <w:szCs w:val="24"/>
              </w:rPr>
              <w:fldChar w:fldCharType="end"/>
            </w:r>
          </w:hyperlink>
        </w:p>
        <w:p w14:paraId="0470084C" w14:textId="4A1C73C1" w:rsidR="00577589" w:rsidRDefault="000C66A9">
          <w:pPr>
            <w:pStyle w:val="TOC1"/>
            <w:tabs>
              <w:tab w:val="right" w:leader="dot" w:pos="9629"/>
            </w:tabs>
            <w:rPr>
              <w:rFonts w:asciiTheme="minorHAnsi" w:hAnsiTheme="minorHAnsi"/>
              <w:noProof/>
              <w:sz w:val="24"/>
              <w:szCs w:val="24"/>
            </w:rPr>
          </w:pPr>
          <w:hyperlink w:anchor="_Toc207015885" w:history="1">
            <w:r w:rsidR="00577589" w:rsidRPr="00577589">
              <w:rPr>
                <w:rStyle w:val="Hyperlink"/>
                <w:rFonts w:asciiTheme="minorHAnsi" w:hAnsiTheme="minorHAnsi"/>
                <w:noProof/>
                <w:sz w:val="24"/>
                <w:szCs w:val="24"/>
              </w:rPr>
              <w:t>Further Guidance and Resources</w:t>
            </w:r>
            <w:r w:rsidR="00577589" w:rsidRPr="00577589">
              <w:rPr>
                <w:rFonts w:asciiTheme="minorHAnsi" w:hAnsiTheme="minorHAnsi"/>
                <w:noProof/>
                <w:webHidden/>
                <w:sz w:val="24"/>
                <w:szCs w:val="24"/>
              </w:rPr>
              <w:tab/>
            </w:r>
            <w:r w:rsidR="00577589" w:rsidRPr="00577589">
              <w:rPr>
                <w:rFonts w:asciiTheme="minorHAnsi" w:hAnsiTheme="minorHAnsi"/>
                <w:noProof/>
                <w:webHidden/>
                <w:sz w:val="24"/>
                <w:szCs w:val="24"/>
              </w:rPr>
              <w:fldChar w:fldCharType="begin"/>
            </w:r>
            <w:r w:rsidR="00577589" w:rsidRPr="00577589">
              <w:rPr>
                <w:rFonts w:asciiTheme="minorHAnsi" w:hAnsiTheme="minorHAnsi"/>
                <w:noProof/>
                <w:webHidden/>
                <w:sz w:val="24"/>
                <w:szCs w:val="24"/>
              </w:rPr>
              <w:instrText xml:space="preserve"> PAGEREF _Toc207015885 \h </w:instrText>
            </w:r>
            <w:r w:rsidR="00577589" w:rsidRPr="00577589">
              <w:rPr>
                <w:rFonts w:asciiTheme="minorHAnsi" w:hAnsiTheme="minorHAnsi"/>
                <w:noProof/>
                <w:webHidden/>
                <w:sz w:val="24"/>
                <w:szCs w:val="24"/>
              </w:rPr>
            </w:r>
            <w:r w:rsidR="00577589" w:rsidRPr="00577589">
              <w:rPr>
                <w:rFonts w:asciiTheme="minorHAnsi" w:hAnsiTheme="minorHAnsi"/>
                <w:noProof/>
                <w:webHidden/>
                <w:sz w:val="24"/>
                <w:szCs w:val="24"/>
              </w:rPr>
              <w:fldChar w:fldCharType="separate"/>
            </w:r>
            <w:r w:rsidR="004A7363">
              <w:rPr>
                <w:rFonts w:asciiTheme="minorHAnsi" w:hAnsiTheme="minorHAnsi"/>
                <w:noProof/>
                <w:webHidden/>
                <w:sz w:val="24"/>
                <w:szCs w:val="24"/>
              </w:rPr>
              <w:t>2</w:t>
            </w:r>
            <w:r w:rsidR="00594BE3">
              <w:rPr>
                <w:rFonts w:asciiTheme="minorHAnsi" w:hAnsiTheme="minorHAnsi"/>
                <w:noProof/>
                <w:webHidden/>
                <w:sz w:val="24"/>
                <w:szCs w:val="24"/>
              </w:rPr>
              <w:t>2</w:t>
            </w:r>
            <w:r w:rsidR="00577589" w:rsidRPr="00577589">
              <w:rPr>
                <w:rFonts w:asciiTheme="minorHAnsi" w:hAnsiTheme="minorHAnsi"/>
                <w:noProof/>
                <w:webHidden/>
                <w:sz w:val="24"/>
                <w:szCs w:val="24"/>
              </w:rPr>
              <w:fldChar w:fldCharType="end"/>
            </w:r>
          </w:hyperlink>
        </w:p>
        <w:p w14:paraId="22EE286B" w14:textId="77777777" w:rsidR="00E207C7" w:rsidRPr="00E207C7" w:rsidRDefault="00E207C7" w:rsidP="00E207C7">
          <w:pPr>
            <w:rPr>
              <w:rFonts w:eastAsiaTheme="minorEastAsia"/>
              <w:b/>
              <w:bCs/>
              <w:noProof/>
              <w:sz w:val="24"/>
              <w:szCs w:val="24"/>
            </w:rPr>
          </w:pPr>
          <w:r w:rsidRPr="00E207C7">
            <w:rPr>
              <w:rFonts w:eastAsiaTheme="minorEastAsia"/>
              <w:b/>
              <w:bCs/>
              <w:noProof/>
              <w:sz w:val="24"/>
              <w:szCs w:val="24"/>
            </w:rPr>
            <w:t>Appendix 1 Organisational Chart</w:t>
          </w:r>
        </w:p>
        <w:p w14:paraId="13C645E8" w14:textId="259151CC" w:rsidR="00E207C7" w:rsidRPr="00E207C7" w:rsidRDefault="00E207C7" w:rsidP="00E207C7">
          <w:pPr>
            <w:rPr>
              <w:rFonts w:eastAsiaTheme="minorEastAsia"/>
              <w:b/>
              <w:bCs/>
              <w:noProof/>
              <w:sz w:val="24"/>
              <w:szCs w:val="24"/>
            </w:rPr>
          </w:pPr>
          <w:r w:rsidRPr="00E207C7">
            <w:rPr>
              <w:rFonts w:eastAsiaTheme="minorEastAsia"/>
              <w:b/>
              <w:bCs/>
              <w:noProof/>
              <w:sz w:val="24"/>
              <w:szCs w:val="24"/>
            </w:rPr>
            <w:t>Appendix 2– First Aiders</w:t>
          </w:r>
        </w:p>
        <w:p w14:paraId="0D6F4282" w14:textId="437CC2A0" w:rsidR="00804B20" w:rsidRPr="00C922E6" w:rsidRDefault="00222B6D" w:rsidP="00C922E6">
          <w:pPr>
            <w:spacing w:after="0" w:line="240" w:lineRule="auto"/>
            <w:rPr>
              <w:sz w:val="16"/>
              <w:szCs w:val="16"/>
            </w:rPr>
          </w:pPr>
          <w:r w:rsidRPr="00730220">
            <w:rPr>
              <w:rFonts w:asciiTheme="minorHAnsi" w:hAnsiTheme="minorHAnsi" w:cstheme="minorHAnsi"/>
              <w:b/>
              <w:bCs/>
              <w:sz w:val="24"/>
              <w:szCs w:val="24"/>
            </w:rPr>
            <w:fldChar w:fldCharType="end"/>
          </w:r>
        </w:p>
      </w:sdtContent>
    </w:sdt>
    <w:p w14:paraId="50E2DED6" w14:textId="1FC160F8" w:rsidR="00836434" w:rsidRPr="006C0BBF" w:rsidRDefault="00836434" w:rsidP="008B1282">
      <w:pPr>
        <w:pStyle w:val="ListParagraph"/>
        <w:keepNext/>
        <w:keepLines/>
        <w:numPr>
          <w:ilvl w:val="0"/>
          <w:numId w:val="15"/>
        </w:numPr>
        <w:spacing w:before="240" w:after="0"/>
        <w:ind w:left="284" w:hanging="284"/>
        <w:outlineLvl w:val="0"/>
        <w:rPr>
          <w:rFonts w:asciiTheme="minorHAnsi" w:eastAsia="SimSun" w:hAnsiTheme="minorHAnsi" w:cstheme="minorHAnsi"/>
          <w:b/>
          <w:color w:val="262626"/>
          <w:sz w:val="28"/>
          <w:szCs w:val="28"/>
        </w:rPr>
      </w:pPr>
      <w:bookmarkStart w:id="3" w:name="_Toc207015824"/>
      <w:bookmarkStart w:id="4" w:name="_Toc40822409"/>
      <w:bookmarkStart w:id="5" w:name="_Toc40824925"/>
      <w:r w:rsidRPr="006C0BBF">
        <w:rPr>
          <w:rFonts w:asciiTheme="minorHAnsi" w:eastAsia="SimSun" w:hAnsiTheme="minorHAnsi" w:cstheme="minorHAnsi"/>
          <w:b/>
          <w:color w:val="262626"/>
          <w:sz w:val="28"/>
          <w:szCs w:val="28"/>
        </w:rPr>
        <w:lastRenderedPageBreak/>
        <w:t>Abbreviations used in this Policy</w:t>
      </w:r>
      <w:bookmarkEnd w:id="3"/>
    </w:p>
    <w:p w14:paraId="3FAC1EBD" w14:textId="4705A710" w:rsidR="0021483A" w:rsidRDefault="0021483A" w:rsidP="00ED7597">
      <w:pPr>
        <w:keepNext/>
        <w:keepLines/>
        <w:spacing w:before="240" w:after="0"/>
        <w:ind w:left="284"/>
        <w:outlineLvl w:val="0"/>
        <w:rPr>
          <w:rFonts w:asciiTheme="minorHAnsi" w:eastAsia="SimSun" w:hAnsiTheme="minorHAnsi" w:cstheme="minorHAnsi"/>
          <w:bCs/>
          <w:color w:val="262626"/>
          <w:sz w:val="24"/>
          <w:szCs w:val="24"/>
        </w:rPr>
      </w:pPr>
      <w:bookmarkStart w:id="6" w:name="_Toc207015752"/>
      <w:bookmarkStart w:id="7" w:name="_Toc207015825"/>
      <w:r w:rsidRPr="0021483A">
        <w:rPr>
          <w:rFonts w:asciiTheme="minorHAnsi" w:eastAsia="SimSun" w:hAnsiTheme="minorHAnsi" w:cstheme="minorHAnsi"/>
          <w:bCs/>
          <w:color w:val="262626"/>
          <w:sz w:val="24"/>
          <w:szCs w:val="24"/>
        </w:rPr>
        <w:t>AfPE</w:t>
      </w:r>
      <w:r>
        <w:rPr>
          <w:rFonts w:asciiTheme="minorHAnsi" w:eastAsia="SimSun" w:hAnsiTheme="minorHAnsi" w:cstheme="minorHAnsi"/>
          <w:bCs/>
          <w:color w:val="262626"/>
          <w:sz w:val="24"/>
          <w:szCs w:val="24"/>
        </w:rPr>
        <w:t xml:space="preserve"> - </w:t>
      </w:r>
      <w:r w:rsidRPr="0021483A">
        <w:rPr>
          <w:rFonts w:asciiTheme="minorHAnsi" w:eastAsia="SimSun" w:hAnsiTheme="minorHAnsi" w:cstheme="minorHAnsi"/>
          <w:bCs/>
          <w:color w:val="262626"/>
          <w:sz w:val="24"/>
          <w:szCs w:val="24"/>
        </w:rPr>
        <w:t>Association for Physical Education</w:t>
      </w:r>
      <w:bookmarkEnd w:id="6"/>
      <w:bookmarkEnd w:id="7"/>
    </w:p>
    <w:p w14:paraId="695466A1" w14:textId="6FEF0552"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8" w:name="_Toc207015753"/>
      <w:bookmarkStart w:id="9" w:name="_Toc207015826"/>
      <w:r w:rsidRPr="00836434">
        <w:rPr>
          <w:rFonts w:asciiTheme="minorHAnsi" w:eastAsia="SimSun" w:hAnsiTheme="minorHAnsi" w:cstheme="minorHAnsi"/>
          <w:bCs/>
          <w:color w:val="262626"/>
          <w:sz w:val="24"/>
          <w:szCs w:val="24"/>
        </w:rPr>
        <w:t>CEO</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Chief Executive Officer</w:t>
      </w:r>
      <w:bookmarkEnd w:id="8"/>
      <w:bookmarkEnd w:id="9"/>
      <w:r w:rsidRPr="00836434">
        <w:rPr>
          <w:rFonts w:asciiTheme="minorHAnsi" w:eastAsia="SimSun" w:hAnsiTheme="minorHAnsi" w:cstheme="minorHAnsi"/>
          <w:bCs/>
          <w:color w:val="262626"/>
          <w:sz w:val="24"/>
          <w:szCs w:val="24"/>
        </w:rPr>
        <w:t xml:space="preserve"> </w:t>
      </w:r>
    </w:p>
    <w:p w14:paraId="65F21F8E" w14:textId="00FB888C"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0" w:name="_Toc207015754"/>
      <w:bookmarkStart w:id="11" w:name="_Toc207015827"/>
      <w:r w:rsidRPr="00836434">
        <w:rPr>
          <w:rFonts w:asciiTheme="minorHAnsi" w:eastAsia="SimSun" w:hAnsiTheme="minorHAnsi" w:cstheme="minorHAnsi"/>
          <w:bCs/>
          <w:color w:val="262626"/>
          <w:sz w:val="24"/>
          <w:szCs w:val="24"/>
        </w:rPr>
        <w:t>CLEAPSS</w:t>
      </w:r>
      <w:r>
        <w:rPr>
          <w:rFonts w:asciiTheme="minorHAnsi" w:eastAsia="SimSun" w:hAnsiTheme="minorHAnsi" w:cstheme="minorHAnsi"/>
          <w:bCs/>
          <w:color w:val="262626"/>
          <w:sz w:val="24"/>
          <w:szCs w:val="24"/>
        </w:rPr>
        <w:t xml:space="preserve"> - </w:t>
      </w:r>
      <w:r w:rsidRPr="00836434">
        <w:rPr>
          <w:rFonts w:asciiTheme="minorHAnsi" w:eastAsia="SimSun" w:hAnsiTheme="minorHAnsi" w:cstheme="minorHAnsi"/>
          <w:bCs/>
          <w:color w:val="262626"/>
          <w:sz w:val="24"/>
          <w:szCs w:val="24"/>
        </w:rPr>
        <w:t xml:space="preserve"> Consortium of Local Education Authorities for Provision of Science Services</w:t>
      </w:r>
      <w:bookmarkEnd w:id="10"/>
      <w:bookmarkEnd w:id="11"/>
    </w:p>
    <w:p w14:paraId="14B1682D" w14:textId="67328D59"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2" w:name="_Toc207015755"/>
      <w:bookmarkStart w:id="13" w:name="_Toc207015828"/>
      <w:r w:rsidRPr="00836434">
        <w:rPr>
          <w:rFonts w:asciiTheme="minorHAnsi" w:eastAsia="SimSun" w:hAnsiTheme="minorHAnsi" w:cstheme="minorHAnsi"/>
          <w:bCs/>
          <w:color w:val="262626"/>
          <w:sz w:val="24"/>
          <w:szCs w:val="24"/>
        </w:rPr>
        <w:t xml:space="preserve">COSHH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Control of Substances Hazardous to Health</w:t>
      </w:r>
      <w:bookmarkEnd w:id="12"/>
      <w:bookmarkEnd w:id="13"/>
    </w:p>
    <w:p w14:paraId="74F634E0" w14:textId="3426A491" w:rsid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4" w:name="_Toc207015756"/>
      <w:bookmarkStart w:id="15" w:name="_Toc207015829"/>
      <w:r w:rsidRPr="00836434">
        <w:rPr>
          <w:rFonts w:asciiTheme="minorHAnsi" w:eastAsia="SimSun" w:hAnsiTheme="minorHAnsi" w:cstheme="minorHAnsi"/>
          <w:bCs/>
          <w:color w:val="262626"/>
          <w:sz w:val="24"/>
          <w:szCs w:val="24"/>
        </w:rPr>
        <w:t xml:space="preserve">DSE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Display Screen Equipment</w:t>
      </w:r>
      <w:bookmarkEnd w:id="14"/>
      <w:bookmarkEnd w:id="15"/>
    </w:p>
    <w:p w14:paraId="49841123" w14:textId="5B91A73D" w:rsidR="0053415A" w:rsidRPr="00836434" w:rsidRDefault="0053415A" w:rsidP="00ED7597">
      <w:pPr>
        <w:keepNext/>
        <w:keepLines/>
        <w:spacing w:before="240" w:after="0"/>
        <w:ind w:left="284"/>
        <w:outlineLvl w:val="0"/>
        <w:rPr>
          <w:rFonts w:asciiTheme="minorHAnsi" w:eastAsia="SimSun" w:hAnsiTheme="minorHAnsi" w:cstheme="minorHAnsi"/>
          <w:bCs/>
          <w:color w:val="262626"/>
          <w:sz w:val="24"/>
          <w:szCs w:val="24"/>
        </w:rPr>
      </w:pPr>
      <w:bookmarkStart w:id="16" w:name="_Toc207015757"/>
      <w:bookmarkStart w:id="17" w:name="_Toc207015830"/>
      <w:r>
        <w:rPr>
          <w:rFonts w:asciiTheme="minorHAnsi" w:eastAsia="SimSun" w:hAnsiTheme="minorHAnsi" w:cstheme="minorHAnsi"/>
          <w:bCs/>
          <w:color w:val="262626"/>
          <w:sz w:val="24"/>
          <w:szCs w:val="24"/>
        </w:rPr>
        <w:t>EVC – Educational Trips Coordinator</w:t>
      </w:r>
      <w:bookmarkEnd w:id="16"/>
      <w:bookmarkEnd w:id="17"/>
    </w:p>
    <w:p w14:paraId="24576DE1" w14:textId="27C12C15"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18" w:name="_Toc207015758"/>
      <w:bookmarkStart w:id="19" w:name="_Toc207015831"/>
      <w:r w:rsidRPr="00836434">
        <w:rPr>
          <w:rFonts w:asciiTheme="minorHAnsi" w:eastAsia="SimSun" w:hAnsiTheme="minorHAnsi" w:cstheme="minorHAnsi"/>
          <w:bCs/>
          <w:color w:val="262626"/>
          <w:sz w:val="24"/>
          <w:szCs w:val="24"/>
        </w:rPr>
        <w:t>GDPR</w:t>
      </w:r>
      <w:r>
        <w:rPr>
          <w:rFonts w:asciiTheme="minorHAnsi" w:eastAsia="SimSun" w:hAnsiTheme="minorHAnsi" w:cstheme="minorHAnsi"/>
          <w:bCs/>
          <w:color w:val="262626"/>
          <w:sz w:val="24"/>
          <w:szCs w:val="24"/>
        </w:rPr>
        <w:t xml:space="preserve"> - </w:t>
      </w:r>
      <w:r w:rsidRPr="00836434">
        <w:rPr>
          <w:rFonts w:asciiTheme="minorHAnsi" w:eastAsia="SimSun" w:hAnsiTheme="minorHAnsi" w:cstheme="minorHAnsi"/>
          <w:bCs/>
          <w:color w:val="262626"/>
          <w:sz w:val="24"/>
          <w:szCs w:val="24"/>
        </w:rPr>
        <w:t xml:space="preserve"> General Data Protection Regulations</w:t>
      </w:r>
      <w:bookmarkEnd w:id="18"/>
      <w:bookmarkEnd w:id="19"/>
    </w:p>
    <w:p w14:paraId="491F25C8" w14:textId="7515DD26"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0" w:name="_Toc207015759"/>
      <w:bookmarkStart w:id="21" w:name="_Toc207015832"/>
      <w:r w:rsidRPr="00836434">
        <w:rPr>
          <w:rFonts w:asciiTheme="minorHAnsi" w:eastAsia="SimSun" w:hAnsiTheme="minorHAnsi" w:cstheme="minorHAnsi"/>
          <w:bCs/>
          <w:color w:val="262626"/>
          <w:sz w:val="24"/>
          <w:szCs w:val="24"/>
        </w:rPr>
        <w:t xml:space="preserve">HSE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Health and Safety Executive</w:t>
      </w:r>
      <w:bookmarkEnd w:id="20"/>
      <w:bookmarkEnd w:id="21"/>
    </w:p>
    <w:p w14:paraId="4AF949C0" w14:textId="3AE99D29"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2" w:name="_Toc207015760"/>
      <w:bookmarkStart w:id="23" w:name="_Toc207015833"/>
      <w:r w:rsidRPr="00836434">
        <w:rPr>
          <w:rFonts w:asciiTheme="minorHAnsi" w:eastAsia="SimSun" w:hAnsiTheme="minorHAnsi" w:cstheme="minorHAnsi"/>
          <w:bCs/>
          <w:color w:val="262626"/>
          <w:sz w:val="24"/>
          <w:szCs w:val="24"/>
        </w:rPr>
        <w:t>HS</w:t>
      </w:r>
      <w:r w:rsidR="00FE19A9">
        <w:rPr>
          <w:rFonts w:asciiTheme="minorHAnsi" w:eastAsia="SimSun" w:hAnsiTheme="minorHAnsi" w:cstheme="minorHAnsi"/>
          <w:bCs/>
          <w:color w:val="262626"/>
          <w:sz w:val="24"/>
          <w:szCs w:val="24"/>
        </w:rPr>
        <w:t>L</w:t>
      </w:r>
      <w:r w:rsidRPr="00836434">
        <w:rPr>
          <w:rFonts w:asciiTheme="minorHAnsi" w:eastAsia="SimSun" w:hAnsiTheme="minorHAnsi" w:cstheme="minorHAnsi"/>
          <w:bCs/>
          <w:color w:val="262626"/>
          <w:sz w:val="24"/>
          <w:szCs w:val="24"/>
        </w:rPr>
        <w:t xml:space="preserv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Health and Safety </w:t>
      </w:r>
      <w:r w:rsidR="00FE19A9">
        <w:rPr>
          <w:rFonts w:asciiTheme="minorHAnsi" w:eastAsia="SimSun" w:hAnsiTheme="minorHAnsi" w:cstheme="minorHAnsi"/>
          <w:bCs/>
          <w:color w:val="262626"/>
          <w:sz w:val="24"/>
          <w:szCs w:val="24"/>
        </w:rPr>
        <w:t>Lead</w:t>
      </w:r>
      <w:bookmarkEnd w:id="22"/>
      <w:bookmarkEnd w:id="23"/>
    </w:p>
    <w:p w14:paraId="588F360C" w14:textId="18DC0FC3"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4" w:name="_Toc207015761"/>
      <w:bookmarkStart w:id="25" w:name="_Toc207015834"/>
      <w:r w:rsidRPr="00836434">
        <w:rPr>
          <w:rFonts w:asciiTheme="minorHAnsi" w:eastAsia="SimSun" w:hAnsiTheme="minorHAnsi" w:cstheme="minorHAnsi"/>
          <w:bCs/>
          <w:color w:val="262626"/>
          <w:sz w:val="24"/>
          <w:szCs w:val="24"/>
        </w:rPr>
        <w:t>LOLER</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Lifting Operations and Lifting Equipment Regulations</w:t>
      </w:r>
      <w:bookmarkEnd w:id="24"/>
      <w:bookmarkEnd w:id="25"/>
    </w:p>
    <w:p w14:paraId="09194879" w14:textId="6086C8F7"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6" w:name="_Toc207015762"/>
      <w:bookmarkStart w:id="27" w:name="_Toc207015835"/>
      <w:r w:rsidRPr="00836434">
        <w:rPr>
          <w:rFonts w:asciiTheme="minorHAnsi" w:eastAsia="SimSun" w:hAnsiTheme="minorHAnsi" w:cstheme="minorHAnsi"/>
          <w:bCs/>
          <w:color w:val="262626"/>
          <w:sz w:val="24"/>
          <w:szCs w:val="24"/>
        </w:rPr>
        <w:t>MSDS</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Material Safety Data Sheet</w:t>
      </w:r>
      <w:bookmarkEnd w:id="26"/>
      <w:bookmarkEnd w:id="27"/>
    </w:p>
    <w:p w14:paraId="29FE02E7" w14:textId="68F5E7D9"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28" w:name="_Toc207015763"/>
      <w:bookmarkStart w:id="29" w:name="_Toc207015836"/>
      <w:r w:rsidRPr="00836434">
        <w:rPr>
          <w:rFonts w:asciiTheme="minorHAnsi" w:eastAsia="SimSun" w:hAnsiTheme="minorHAnsi" w:cstheme="minorHAnsi"/>
          <w:bCs/>
          <w:color w:val="262626"/>
          <w:sz w:val="24"/>
          <w:szCs w:val="24"/>
        </w:rPr>
        <w:t xml:space="preserve">PAT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Portable Appliance Testing</w:t>
      </w:r>
      <w:bookmarkEnd w:id="28"/>
      <w:bookmarkEnd w:id="29"/>
    </w:p>
    <w:p w14:paraId="10C23391" w14:textId="09C1FD38"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0" w:name="_Toc207015764"/>
      <w:bookmarkStart w:id="31" w:name="_Toc207015837"/>
      <w:r w:rsidRPr="00836434">
        <w:rPr>
          <w:rFonts w:asciiTheme="minorHAnsi" w:eastAsia="SimSun" w:hAnsiTheme="minorHAnsi" w:cstheme="minorHAnsi"/>
          <w:bCs/>
          <w:color w:val="262626"/>
          <w:sz w:val="24"/>
          <w:szCs w:val="24"/>
        </w:rPr>
        <w:t xml:space="preserve">PPE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Personal Protective Equipment</w:t>
      </w:r>
      <w:bookmarkEnd w:id="30"/>
      <w:bookmarkEnd w:id="31"/>
    </w:p>
    <w:p w14:paraId="05410A0F" w14:textId="37528A38"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2" w:name="_Toc207015765"/>
      <w:bookmarkStart w:id="33" w:name="_Toc207015838"/>
      <w:r w:rsidRPr="00836434">
        <w:rPr>
          <w:rFonts w:asciiTheme="minorHAnsi" w:eastAsia="SimSun" w:hAnsiTheme="minorHAnsi" w:cstheme="minorHAnsi"/>
          <w:bCs/>
          <w:color w:val="262626"/>
          <w:sz w:val="24"/>
          <w:szCs w:val="24"/>
        </w:rPr>
        <w:t>PUWER</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 Provision and Use of Workplace Equipment Regulations 1998</w:t>
      </w:r>
      <w:bookmarkEnd w:id="32"/>
      <w:bookmarkEnd w:id="33"/>
    </w:p>
    <w:p w14:paraId="2B2BA6C7" w14:textId="5E23ED7D"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4" w:name="_Toc207015766"/>
      <w:bookmarkStart w:id="35" w:name="_Toc207015839"/>
      <w:r w:rsidRPr="00836434">
        <w:rPr>
          <w:rFonts w:asciiTheme="minorHAnsi" w:eastAsia="SimSun" w:hAnsiTheme="minorHAnsi" w:cstheme="minorHAnsi"/>
          <w:bCs/>
          <w:color w:val="262626"/>
          <w:sz w:val="24"/>
          <w:szCs w:val="24"/>
        </w:rPr>
        <w:t xml:space="preserve">RIDDOR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 xml:space="preserve">Reporting of Incidents, Disease and Dangerous </w:t>
      </w:r>
      <w:r w:rsidR="00ED7597" w:rsidRPr="00836434">
        <w:rPr>
          <w:rFonts w:asciiTheme="minorHAnsi" w:eastAsia="SimSun" w:hAnsiTheme="minorHAnsi" w:cstheme="minorHAnsi"/>
          <w:bCs/>
          <w:color w:val="262626"/>
          <w:sz w:val="24"/>
          <w:szCs w:val="24"/>
        </w:rPr>
        <w:t>Occurrence</w:t>
      </w:r>
      <w:r w:rsidRPr="00836434">
        <w:rPr>
          <w:rFonts w:asciiTheme="minorHAnsi" w:eastAsia="SimSun" w:hAnsiTheme="minorHAnsi" w:cstheme="minorHAnsi"/>
          <w:bCs/>
          <w:color w:val="262626"/>
          <w:sz w:val="24"/>
          <w:szCs w:val="24"/>
        </w:rPr>
        <w:t xml:space="preserve"> Regulations</w:t>
      </w:r>
      <w:bookmarkEnd w:id="34"/>
      <w:bookmarkEnd w:id="35"/>
    </w:p>
    <w:p w14:paraId="44A9F2F6" w14:textId="501BB371" w:rsidR="00836434" w:rsidRP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6" w:name="_Toc207015767"/>
      <w:bookmarkStart w:id="37" w:name="_Toc207015840"/>
      <w:r w:rsidRPr="00836434">
        <w:rPr>
          <w:rFonts w:asciiTheme="minorHAnsi" w:eastAsia="SimSun" w:hAnsiTheme="minorHAnsi" w:cstheme="minorHAnsi"/>
          <w:bCs/>
          <w:color w:val="262626"/>
          <w:sz w:val="24"/>
          <w:szCs w:val="24"/>
        </w:rPr>
        <w:t xml:space="preserve">SLT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Senior Leadership Team</w:t>
      </w:r>
      <w:bookmarkEnd w:id="36"/>
      <w:bookmarkEnd w:id="37"/>
    </w:p>
    <w:p w14:paraId="6816B3F5" w14:textId="23FDD50F" w:rsidR="00836434" w:rsidRDefault="00836434" w:rsidP="00ED7597">
      <w:pPr>
        <w:keepNext/>
        <w:keepLines/>
        <w:spacing w:before="240" w:after="0"/>
        <w:ind w:left="284"/>
        <w:outlineLvl w:val="0"/>
        <w:rPr>
          <w:rFonts w:asciiTheme="minorHAnsi" w:eastAsia="SimSun" w:hAnsiTheme="minorHAnsi" w:cstheme="minorHAnsi"/>
          <w:bCs/>
          <w:color w:val="262626"/>
          <w:sz w:val="24"/>
          <w:szCs w:val="24"/>
        </w:rPr>
      </w:pPr>
      <w:bookmarkStart w:id="38" w:name="_Toc207015768"/>
      <w:bookmarkStart w:id="39" w:name="_Toc207015841"/>
      <w:r w:rsidRPr="00836434">
        <w:rPr>
          <w:rFonts w:asciiTheme="minorHAnsi" w:eastAsia="SimSun" w:hAnsiTheme="minorHAnsi" w:cstheme="minorHAnsi"/>
          <w:bCs/>
          <w:color w:val="262626"/>
          <w:sz w:val="24"/>
          <w:szCs w:val="24"/>
        </w:rPr>
        <w:t xml:space="preserve">TRMAT </w:t>
      </w:r>
      <w:r>
        <w:rPr>
          <w:rFonts w:asciiTheme="minorHAnsi" w:eastAsia="SimSun" w:hAnsiTheme="minorHAnsi" w:cstheme="minorHAnsi"/>
          <w:bCs/>
          <w:color w:val="262626"/>
          <w:sz w:val="24"/>
          <w:szCs w:val="24"/>
        </w:rPr>
        <w:t xml:space="preserve">- </w:t>
      </w:r>
      <w:r w:rsidRPr="00836434">
        <w:rPr>
          <w:rFonts w:asciiTheme="minorHAnsi" w:eastAsia="SimSun" w:hAnsiTheme="minorHAnsi" w:cstheme="minorHAnsi"/>
          <w:bCs/>
          <w:color w:val="262626"/>
          <w:sz w:val="24"/>
          <w:szCs w:val="24"/>
        </w:rPr>
        <w:t>The Roseland Multi Academy Trust</w:t>
      </w:r>
      <w:bookmarkEnd w:id="38"/>
      <w:bookmarkEnd w:id="39"/>
    </w:p>
    <w:p w14:paraId="5BE36BAD" w14:textId="3EA6B3D0"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1C4CFA45" w14:textId="64C05ACD"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42684A88" w14:textId="36001813"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3CA8747C" w14:textId="25897BE3"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266267EB" w14:textId="28395B95"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3B7B1DA6" w14:textId="7D2D3DDC"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4BAB0D45" w14:textId="7C28DCB7" w:rsidR="0031307F"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46A851CA" w14:textId="77777777" w:rsidR="0031307F" w:rsidRPr="00836434" w:rsidRDefault="0031307F" w:rsidP="00836434">
      <w:pPr>
        <w:keepNext/>
        <w:keepLines/>
        <w:spacing w:before="240" w:after="0"/>
        <w:ind w:left="720"/>
        <w:outlineLvl w:val="0"/>
        <w:rPr>
          <w:rFonts w:asciiTheme="minorHAnsi" w:eastAsia="SimSun" w:hAnsiTheme="minorHAnsi" w:cstheme="minorHAnsi"/>
          <w:bCs/>
          <w:color w:val="262626"/>
          <w:sz w:val="24"/>
          <w:szCs w:val="24"/>
        </w:rPr>
      </w:pPr>
    </w:p>
    <w:p w14:paraId="2F8B6A26" w14:textId="085B0612" w:rsidR="00440BEC" w:rsidRDefault="00730220" w:rsidP="008B1282">
      <w:pPr>
        <w:pStyle w:val="ListParagraph"/>
        <w:keepNext/>
        <w:keepLines/>
        <w:numPr>
          <w:ilvl w:val="0"/>
          <w:numId w:val="15"/>
        </w:numPr>
        <w:spacing w:after="0"/>
        <w:ind w:left="284" w:hanging="284"/>
        <w:outlineLvl w:val="0"/>
        <w:rPr>
          <w:rFonts w:asciiTheme="minorHAnsi" w:eastAsia="SimSun" w:hAnsiTheme="minorHAnsi" w:cstheme="minorHAnsi"/>
          <w:b/>
          <w:color w:val="262626"/>
          <w:sz w:val="28"/>
          <w:szCs w:val="28"/>
        </w:rPr>
      </w:pPr>
      <w:bookmarkStart w:id="40" w:name="_Toc207015842"/>
      <w:r w:rsidRPr="00577589">
        <w:rPr>
          <w:rFonts w:asciiTheme="minorHAnsi" w:eastAsia="SimSun" w:hAnsiTheme="minorHAnsi" w:cstheme="minorHAnsi"/>
          <w:b/>
          <w:color w:val="262626"/>
          <w:sz w:val="28"/>
          <w:szCs w:val="28"/>
        </w:rPr>
        <w:lastRenderedPageBreak/>
        <w:t>Statement of Intent</w:t>
      </w:r>
      <w:bookmarkEnd w:id="4"/>
      <w:bookmarkEnd w:id="5"/>
      <w:bookmarkEnd w:id="40"/>
    </w:p>
    <w:p w14:paraId="27049464" w14:textId="77777777" w:rsidR="00440BEC" w:rsidRPr="00440BEC" w:rsidRDefault="00440BEC" w:rsidP="00440BEC">
      <w:pPr>
        <w:keepNext/>
        <w:keepLines/>
        <w:spacing w:after="0"/>
        <w:outlineLvl w:val="0"/>
        <w:rPr>
          <w:rFonts w:asciiTheme="minorHAnsi" w:eastAsia="SimSun" w:hAnsiTheme="minorHAnsi" w:cstheme="minorHAnsi"/>
          <w:b/>
          <w:color w:val="262626"/>
          <w:sz w:val="28"/>
          <w:szCs w:val="28"/>
        </w:rPr>
      </w:pPr>
    </w:p>
    <w:p w14:paraId="1288756D" w14:textId="0E3F6B83" w:rsidR="00730220" w:rsidRPr="00730220" w:rsidRDefault="00FD5904" w:rsidP="00440BEC">
      <w:pPr>
        <w:jc w:val="both"/>
        <w:rPr>
          <w:rFonts w:asciiTheme="minorHAnsi" w:hAnsiTheme="minorHAnsi" w:cstheme="minorHAnsi"/>
          <w:sz w:val="24"/>
          <w:szCs w:val="24"/>
        </w:rPr>
      </w:pPr>
      <w:r w:rsidRPr="00FD5904">
        <w:rPr>
          <w:rFonts w:asciiTheme="minorHAnsi" w:hAnsiTheme="minorHAnsi" w:cstheme="minorHAnsi"/>
          <w:sz w:val="24"/>
          <w:szCs w:val="24"/>
        </w:rPr>
        <w:t>Gerrans School</w:t>
      </w:r>
      <w:r w:rsidR="00730220" w:rsidRPr="00FD5904">
        <w:rPr>
          <w:rFonts w:asciiTheme="minorHAnsi" w:hAnsiTheme="minorHAnsi" w:cstheme="minorHAnsi"/>
          <w:sz w:val="24"/>
          <w:szCs w:val="24"/>
        </w:rPr>
        <w:t xml:space="preserve"> </w:t>
      </w:r>
      <w:r w:rsidR="00730220" w:rsidRPr="00730220">
        <w:rPr>
          <w:rFonts w:asciiTheme="minorHAnsi" w:hAnsiTheme="minorHAnsi" w:cstheme="minorHAnsi"/>
          <w:sz w:val="24"/>
          <w:szCs w:val="24"/>
        </w:rPr>
        <w:t xml:space="preserve">recognises that ensuring the Health and Safety of staff, students and visitors is essential to the success of the </w:t>
      </w:r>
      <w:r w:rsidR="00612C95" w:rsidRPr="00612C95">
        <w:rPr>
          <w:rFonts w:asciiTheme="minorHAnsi" w:hAnsiTheme="minorHAnsi" w:cstheme="minorHAnsi"/>
          <w:sz w:val="24"/>
          <w:szCs w:val="24"/>
        </w:rPr>
        <w:t>school</w:t>
      </w:r>
      <w:r w:rsidR="00730220" w:rsidRPr="00730220">
        <w:rPr>
          <w:rFonts w:asciiTheme="minorHAnsi" w:hAnsiTheme="minorHAnsi" w:cstheme="minorHAnsi"/>
          <w:sz w:val="24"/>
          <w:szCs w:val="24"/>
        </w:rPr>
        <w:t>.</w:t>
      </w:r>
    </w:p>
    <w:p w14:paraId="180D898D" w14:textId="77777777" w:rsidR="00730220" w:rsidRPr="00730220" w:rsidRDefault="00730220" w:rsidP="00730220">
      <w:pPr>
        <w:jc w:val="both"/>
        <w:rPr>
          <w:rFonts w:asciiTheme="minorHAnsi" w:hAnsiTheme="minorHAnsi" w:cstheme="minorHAnsi"/>
          <w:sz w:val="24"/>
          <w:szCs w:val="24"/>
        </w:rPr>
      </w:pPr>
      <w:r w:rsidRPr="00730220">
        <w:rPr>
          <w:rFonts w:asciiTheme="minorHAnsi" w:hAnsiTheme="minorHAnsi" w:cstheme="minorHAnsi"/>
          <w:sz w:val="24"/>
          <w:szCs w:val="24"/>
        </w:rPr>
        <w:t>We are committed to:</w:t>
      </w:r>
    </w:p>
    <w:p w14:paraId="5A62AD7A" w14:textId="5BA612B9" w:rsidR="00730220" w:rsidRPr="00836434" w:rsidRDefault="00730220" w:rsidP="008B1282">
      <w:pPr>
        <w:pStyle w:val="ListParagraph"/>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836434">
        <w:rPr>
          <w:rFonts w:asciiTheme="minorHAnsi" w:hAnsiTheme="minorHAnsi" w:cstheme="minorHAnsi"/>
          <w:sz w:val="24"/>
          <w:szCs w:val="24"/>
        </w:rPr>
        <w:t>Providing a safe and healthy working and learning environment.</w:t>
      </w:r>
    </w:p>
    <w:p w14:paraId="16A6178F"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Preventing accidents and work-related ill-health.</w:t>
      </w:r>
    </w:p>
    <w:p w14:paraId="7CE2948C" w14:textId="1340ABF9"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Meeting our legal responsibilities under health and safety legislation as a minimum</w:t>
      </w:r>
      <w:r w:rsidR="00E87268">
        <w:rPr>
          <w:rFonts w:asciiTheme="minorHAnsi" w:hAnsiTheme="minorHAnsi" w:cstheme="minorHAnsi"/>
          <w:sz w:val="24"/>
          <w:szCs w:val="24"/>
        </w:rPr>
        <w:t>.</w:t>
      </w:r>
    </w:p>
    <w:p w14:paraId="1B69C9A1"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Assessing all risks to anyone who could be affected by our curriculum and non-curriculum activities and putting in place measures to control these risks.</w:t>
      </w:r>
    </w:p>
    <w:p w14:paraId="4468E840"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Ensuring safe working methods and providing safe work equipment.</w:t>
      </w:r>
    </w:p>
    <w:p w14:paraId="07A2B306"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 xml:space="preserve">Providing adequate information, instruction, training and supervision. </w:t>
      </w:r>
    </w:p>
    <w:p w14:paraId="07BAA382" w14:textId="77777777" w:rsidR="00730220" w:rsidRPr="00730220"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730220">
        <w:rPr>
          <w:rFonts w:asciiTheme="minorHAnsi" w:hAnsiTheme="minorHAnsi" w:cstheme="minorHAnsi"/>
          <w:sz w:val="24"/>
          <w:szCs w:val="24"/>
        </w:rPr>
        <w:t>Consulting with employees and their representatives on health and safety matters.</w:t>
      </w:r>
    </w:p>
    <w:p w14:paraId="1E1F59CB" w14:textId="77777777"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Monitoring and reviewing our safety arrangements and prevention measures to ensure they are effective.</w:t>
      </w:r>
    </w:p>
    <w:p w14:paraId="33C470A0" w14:textId="77777777"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Setting targets and objectives to develop a culture of continuous improvement.</w:t>
      </w:r>
    </w:p>
    <w:p w14:paraId="12218697" w14:textId="349D9E4F"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Ensuring adequate welfare facilities exist throughout the </w:t>
      </w:r>
      <w:r w:rsidR="00612C95" w:rsidRPr="00A506A8">
        <w:rPr>
          <w:rFonts w:asciiTheme="minorHAnsi" w:hAnsiTheme="minorHAnsi" w:cstheme="minorHAnsi"/>
          <w:sz w:val="24"/>
          <w:szCs w:val="24"/>
        </w:rPr>
        <w:t>school</w:t>
      </w:r>
      <w:r w:rsidRPr="00A506A8">
        <w:rPr>
          <w:rFonts w:asciiTheme="minorHAnsi" w:hAnsiTheme="minorHAnsi" w:cstheme="minorHAnsi"/>
          <w:sz w:val="24"/>
          <w:szCs w:val="24"/>
        </w:rPr>
        <w:t>.</w:t>
      </w:r>
    </w:p>
    <w:p w14:paraId="2B3507E1" w14:textId="77777777" w:rsidR="00730220" w:rsidRPr="00A506A8" w:rsidRDefault="00730220" w:rsidP="008B1282">
      <w:pPr>
        <w:widowControl w:val="0"/>
        <w:numPr>
          <w:ilvl w:val="0"/>
          <w:numId w:val="18"/>
        </w:numPr>
        <w:tabs>
          <w:tab w:val="left" w:pos="1080"/>
        </w:tabs>
        <w:autoSpaceDE w:val="0"/>
        <w:autoSpaceDN w:val="0"/>
        <w:adjustRightInd w:val="0"/>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Ensuring adequate resources are made available for health and safety issues, </w:t>
      </w:r>
      <w:bookmarkStart w:id="41" w:name="_Hlk53484692"/>
      <w:r w:rsidRPr="00A506A8">
        <w:rPr>
          <w:rFonts w:asciiTheme="minorHAnsi" w:hAnsiTheme="minorHAnsi" w:cstheme="minorHAnsi"/>
          <w:sz w:val="24"/>
          <w:szCs w:val="24"/>
        </w:rPr>
        <w:t>so far as is reasonably practicable.</w:t>
      </w:r>
    </w:p>
    <w:p w14:paraId="074CEC92" w14:textId="77777777" w:rsidR="00836434" w:rsidRPr="00A506A8" w:rsidRDefault="00836434" w:rsidP="00730220">
      <w:pPr>
        <w:spacing w:after="0" w:line="240" w:lineRule="auto"/>
        <w:jc w:val="both"/>
        <w:rPr>
          <w:rFonts w:asciiTheme="minorHAnsi" w:hAnsiTheme="minorHAnsi" w:cstheme="minorHAnsi"/>
          <w:sz w:val="24"/>
          <w:szCs w:val="24"/>
        </w:rPr>
      </w:pPr>
    </w:p>
    <w:p w14:paraId="344D43FA" w14:textId="684589C5" w:rsidR="00FE19A9" w:rsidRPr="00A506A8" w:rsidRDefault="00730220" w:rsidP="00FE19A9">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policy applies to all relevant </w:t>
      </w:r>
      <w:r w:rsidR="00A506A8">
        <w:rPr>
          <w:rFonts w:asciiTheme="minorHAnsi" w:hAnsiTheme="minorHAnsi" w:cstheme="minorHAnsi"/>
          <w:sz w:val="24"/>
          <w:szCs w:val="24"/>
        </w:rPr>
        <w:t>s</w:t>
      </w:r>
      <w:r w:rsidR="00A506A8" w:rsidRPr="00A506A8">
        <w:rPr>
          <w:rFonts w:asciiTheme="minorHAnsi" w:hAnsiTheme="minorHAnsi" w:cstheme="minorHAnsi"/>
          <w:sz w:val="24"/>
          <w:szCs w:val="24"/>
        </w:rPr>
        <w:t>chool activities</w:t>
      </w:r>
      <w:r w:rsidRPr="00A506A8">
        <w:rPr>
          <w:rFonts w:asciiTheme="minorHAnsi" w:hAnsiTheme="minorHAnsi" w:cstheme="minorHAnsi"/>
          <w:sz w:val="24"/>
          <w:szCs w:val="24"/>
        </w:rPr>
        <w:t xml:space="preserve"> and is written in compliance with all current UK </w:t>
      </w:r>
      <w:r w:rsidR="00836434" w:rsidRPr="00A506A8">
        <w:rPr>
          <w:rFonts w:asciiTheme="minorHAnsi" w:hAnsiTheme="minorHAnsi" w:cstheme="minorHAnsi"/>
          <w:sz w:val="24"/>
          <w:szCs w:val="24"/>
        </w:rPr>
        <w:t>H</w:t>
      </w:r>
      <w:r w:rsidRPr="00A506A8">
        <w:rPr>
          <w:rFonts w:asciiTheme="minorHAnsi" w:hAnsiTheme="minorHAnsi" w:cstheme="minorHAnsi"/>
          <w:sz w:val="24"/>
          <w:szCs w:val="24"/>
        </w:rPr>
        <w:t xml:space="preserve">ealth and </w:t>
      </w:r>
      <w:r w:rsidR="00836434" w:rsidRPr="00A506A8">
        <w:rPr>
          <w:rFonts w:asciiTheme="minorHAnsi" w:hAnsiTheme="minorHAnsi" w:cstheme="minorHAnsi"/>
          <w:sz w:val="24"/>
          <w:szCs w:val="24"/>
        </w:rPr>
        <w:t>S</w:t>
      </w:r>
      <w:r w:rsidRPr="00A506A8">
        <w:rPr>
          <w:rFonts w:asciiTheme="minorHAnsi" w:hAnsiTheme="minorHAnsi" w:cstheme="minorHAnsi"/>
          <w:sz w:val="24"/>
          <w:szCs w:val="24"/>
        </w:rPr>
        <w:t xml:space="preserve">afety </w:t>
      </w:r>
      <w:r w:rsidR="00836434" w:rsidRPr="00A506A8">
        <w:rPr>
          <w:rFonts w:asciiTheme="minorHAnsi" w:hAnsiTheme="minorHAnsi" w:cstheme="minorHAnsi"/>
          <w:sz w:val="24"/>
          <w:szCs w:val="24"/>
        </w:rPr>
        <w:t>L</w:t>
      </w:r>
      <w:r w:rsidRPr="00A506A8">
        <w:rPr>
          <w:rFonts w:asciiTheme="minorHAnsi" w:hAnsiTheme="minorHAnsi" w:cstheme="minorHAnsi"/>
          <w:sz w:val="24"/>
          <w:szCs w:val="24"/>
        </w:rPr>
        <w:t>egislation and has been consulted with staff and their safety representatives Judicium Consulting Ltd.</w:t>
      </w:r>
    </w:p>
    <w:p w14:paraId="1F576CF2" w14:textId="77777777" w:rsidR="00FE19A9" w:rsidRPr="00A506A8" w:rsidRDefault="00FE19A9" w:rsidP="00FE19A9">
      <w:pPr>
        <w:spacing w:after="0" w:line="240" w:lineRule="auto"/>
        <w:jc w:val="both"/>
        <w:rPr>
          <w:rFonts w:asciiTheme="minorHAnsi" w:hAnsiTheme="minorHAnsi" w:cstheme="minorHAnsi"/>
          <w:sz w:val="24"/>
          <w:szCs w:val="24"/>
        </w:rPr>
      </w:pPr>
    </w:p>
    <w:p w14:paraId="1229AA67" w14:textId="6552CB47" w:rsidR="00730220" w:rsidRPr="00A506A8" w:rsidRDefault="00730220" w:rsidP="00730220">
      <w:pPr>
        <w:jc w:val="both"/>
        <w:rPr>
          <w:rFonts w:asciiTheme="minorHAnsi" w:hAnsiTheme="minorHAnsi" w:cstheme="minorHAnsi"/>
          <w:sz w:val="24"/>
          <w:szCs w:val="24"/>
        </w:rPr>
      </w:pPr>
      <w:r w:rsidRPr="00A506A8">
        <w:rPr>
          <w:rFonts w:asciiTheme="minorHAnsi" w:hAnsiTheme="minorHAnsi" w:cstheme="minorHAnsi"/>
          <w:sz w:val="24"/>
          <w:szCs w:val="24"/>
        </w:rPr>
        <w:t>Health and Safety procedures will be adopted, and responsibilities will be appropriately assigned to ensure the aims of this policy are met.  All Governors/Trustees/Board members, staff and students will play their part in its implementation.</w:t>
      </w:r>
    </w:p>
    <w:p w14:paraId="273F9EB4" w14:textId="0A0A323A" w:rsidR="00836434" w:rsidRPr="00A506A8" w:rsidRDefault="00836434" w:rsidP="00730220">
      <w:pPr>
        <w:jc w:val="both"/>
        <w:rPr>
          <w:rFonts w:asciiTheme="minorHAnsi" w:hAnsiTheme="minorHAnsi" w:cstheme="minorHAnsi"/>
          <w:sz w:val="24"/>
          <w:szCs w:val="24"/>
        </w:rPr>
      </w:pPr>
      <w:r w:rsidRPr="00A506A8">
        <w:rPr>
          <w:rFonts w:asciiTheme="minorHAnsi" w:hAnsiTheme="minorHAnsi" w:cstheme="minorHAnsi"/>
          <w:sz w:val="24"/>
          <w:szCs w:val="24"/>
        </w:rPr>
        <w:t>TRMAT will ensure, that this policy and any supporting documents are kept up-to-date. A formal review and re-adoption of this policy will be carried out by no later than 12 months from date, and reviewed annually by the Business &amp; Finance Committee.</w:t>
      </w:r>
    </w:p>
    <w:p w14:paraId="000613F3" w14:textId="469EB6E7" w:rsidR="00FE19A9" w:rsidRPr="00730220" w:rsidRDefault="00364D5C" w:rsidP="00730220">
      <w:pPr>
        <w:rPr>
          <w:rFonts w:asciiTheme="minorHAnsi" w:hAnsiTheme="minorHAnsi" w:cstheme="minorHAnsi"/>
          <w:b/>
          <w:bCs/>
          <w:sz w:val="20"/>
          <w:szCs w:val="20"/>
        </w:rPr>
      </w:pPr>
      <w:r w:rsidRPr="00364D5C">
        <w:rPr>
          <w:rFonts w:asciiTheme="minorHAnsi" w:hAnsiTheme="minorHAnsi" w:cstheme="minorHAnsi"/>
          <w:b/>
          <w:bCs/>
          <w:noProof/>
          <w:sz w:val="24"/>
          <w:szCs w:val="24"/>
        </w:rPr>
        <w:drawing>
          <wp:anchor distT="0" distB="0" distL="114300" distR="114300" simplePos="0" relativeHeight="251661312" behindDoc="0" locked="0" layoutInCell="1" allowOverlap="1" wp14:anchorId="7763735B" wp14:editId="1B42BA17">
            <wp:simplePos x="0" y="0"/>
            <wp:positionH relativeFrom="column">
              <wp:posOffset>3120390</wp:posOffset>
            </wp:positionH>
            <wp:positionV relativeFrom="paragraph">
              <wp:posOffset>172085</wp:posOffset>
            </wp:positionV>
            <wp:extent cx="2362702" cy="4114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62702" cy="411480"/>
                    </a:xfrm>
                    <a:prstGeom prst="rect">
                      <a:avLst/>
                    </a:prstGeom>
                  </pic:spPr>
                </pic:pic>
              </a:graphicData>
            </a:graphic>
            <wp14:sizeRelH relativeFrom="margin">
              <wp14:pctWidth>0</wp14:pctWidth>
            </wp14:sizeRelH>
            <wp14:sizeRelV relativeFrom="margin">
              <wp14:pctHeight>0</wp14:pctHeight>
            </wp14:sizeRelV>
          </wp:anchor>
        </w:drawing>
      </w:r>
    </w:p>
    <w:p w14:paraId="7C10BDD8" w14:textId="10090AA2" w:rsidR="00730220" w:rsidRPr="00730220" w:rsidRDefault="00730220" w:rsidP="00E340CA">
      <w:pPr>
        <w:spacing w:before="240"/>
        <w:rPr>
          <w:rFonts w:asciiTheme="minorHAnsi" w:hAnsiTheme="minorHAnsi" w:cstheme="minorHAnsi"/>
          <w:b/>
          <w:bCs/>
          <w:sz w:val="24"/>
          <w:szCs w:val="24"/>
          <w:u w:val="single"/>
        </w:rPr>
      </w:pPr>
      <w:r w:rsidRPr="00730220">
        <w:rPr>
          <w:rFonts w:asciiTheme="minorHAnsi" w:hAnsiTheme="minorHAnsi" w:cstheme="minorHAnsi"/>
          <w:b/>
          <w:bCs/>
          <w:sz w:val="24"/>
          <w:szCs w:val="24"/>
        </w:rPr>
        <w:t>Name:</w:t>
      </w:r>
      <w:r w:rsidR="00364D5C">
        <w:rPr>
          <w:rFonts w:asciiTheme="minorHAnsi" w:hAnsiTheme="minorHAnsi" w:cstheme="minorHAnsi"/>
          <w:b/>
          <w:bCs/>
          <w:sz w:val="24"/>
          <w:szCs w:val="24"/>
        </w:rPr>
        <w:t xml:space="preserve"> Kate Mitchell</w:t>
      </w:r>
      <w:r w:rsidR="00364D5C">
        <w:rPr>
          <w:rFonts w:asciiTheme="minorHAnsi" w:hAnsiTheme="minorHAnsi" w:cstheme="minorHAnsi"/>
          <w:b/>
          <w:bCs/>
          <w:sz w:val="24"/>
          <w:szCs w:val="24"/>
        </w:rPr>
        <w:tab/>
      </w:r>
      <w:r w:rsidR="00364D5C">
        <w:rPr>
          <w:rFonts w:asciiTheme="minorHAnsi" w:hAnsiTheme="minorHAnsi" w:cstheme="minorHAnsi"/>
          <w:b/>
          <w:bCs/>
          <w:sz w:val="24"/>
          <w:szCs w:val="24"/>
        </w:rPr>
        <w:tab/>
      </w:r>
      <w:r w:rsidR="00364D5C">
        <w:rPr>
          <w:rFonts w:asciiTheme="minorHAnsi" w:hAnsiTheme="minorHAnsi" w:cstheme="minorHAnsi"/>
          <w:b/>
          <w:bCs/>
          <w:sz w:val="24"/>
          <w:szCs w:val="24"/>
        </w:rPr>
        <w:tab/>
        <w:t>S</w:t>
      </w:r>
      <w:r w:rsidRPr="00730220">
        <w:rPr>
          <w:rFonts w:asciiTheme="minorHAnsi" w:hAnsiTheme="minorHAnsi" w:cstheme="minorHAnsi"/>
          <w:b/>
          <w:bCs/>
          <w:sz w:val="24"/>
          <w:szCs w:val="24"/>
        </w:rPr>
        <w:t>ignature</w:t>
      </w:r>
      <w:r w:rsidR="00364D5C" w:rsidRPr="00364D5C">
        <w:rPr>
          <w:noProof/>
        </w:rPr>
        <w:t xml:space="preserve"> </w:t>
      </w:r>
    </w:p>
    <w:p w14:paraId="294FFF95" w14:textId="74F7A69F" w:rsidR="00730220" w:rsidRPr="00730220" w:rsidRDefault="00730220" w:rsidP="00E340CA">
      <w:pPr>
        <w:spacing w:before="240"/>
        <w:rPr>
          <w:rFonts w:asciiTheme="minorHAnsi" w:hAnsiTheme="minorHAnsi" w:cstheme="minorHAnsi"/>
          <w:b/>
          <w:bCs/>
          <w:sz w:val="24"/>
          <w:szCs w:val="24"/>
        </w:rPr>
      </w:pPr>
      <w:r w:rsidRPr="00730220">
        <w:rPr>
          <w:rFonts w:asciiTheme="minorHAnsi" w:hAnsiTheme="minorHAnsi" w:cstheme="minorHAnsi"/>
          <w:b/>
          <w:sz w:val="24"/>
          <w:szCs w:val="24"/>
        </w:rPr>
        <w:t>(</w:t>
      </w:r>
      <w:r w:rsidR="00E340CA">
        <w:rPr>
          <w:rFonts w:asciiTheme="minorHAnsi" w:hAnsiTheme="minorHAnsi" w:cstheme="minorHAnsi"/>
          <w:b/>
          <w:sz w:val="24"/>
          <w:szCs w:val="24"/>
        </w:rPr>
        <w:t>Headteacher</w:t>
      </w:r>
      <w:r w:rsidRPr="00730220">
        <w:rPr>
          <w:rFonts w:asciiTheme="minorHAnsi" w:hAnsiTheme="minorHAnsi" w:cstheme="minorHAnsi"/>
          <w:b/>
          <w:sz w:val="24"/>
          <w:szCs w:val="24"/>
        </w:rPr>
        <w:t>)</w:t>
      </w:r>
      <w:r w:rsidR="00E87268">
        <w:rPr>
          <w:rFonts w:asciiTheme="minorHAnsi" w:hAnsiTheme="minorHAnsi" w:cstheme="minorHAnsi"/>
          <w:b/>
          <w:sz w:val="24"/>
          <w:szCs w:val="24"/>
        </w:rPr>
        <w:tab/>
      </w:r>
      <w:r w:rsidR="00E87268">
        <w:rPr>
          <w:rFonts w:asciiTheme="minorHAnsi" w:hAnsiTheme="minorHAnsi" w:cstheme="minorHAnsi"/>
          <w:b/>
          <w:sz w:val="24"/>
          <w:szCs w:val="24"/>
        </w:rPr>
        <w:tab/>
      </w:r>
      <w:r w:rsidR="00E87268">
        <w:rPr>
          <w:rFonts w:asciiTheme="minorHAnsi" w:hAnsiTheme="minorHAnsi" w:cstheme="minorHAnsi"/>
          <w:b/>
          <w:sz w:val="24"/>
          <w:szCs w:val="24"/>
        </w:rPr>
        <w:tab/>
      </w:r>
      <w:r w:rsidR="00E87268">
        <w:rPr>
          <w:rFonts w:asciiTheme="minorHAnsi" w:hAnsiTheme="minorHAnsi" w:cstheme="minorHAnsi"/>
          <w:b/>
          <w:sz w:val="24"/>
          <w:szCs w:val="24"/>
        </w:rPr>
        <w:tab/>
        <w:t>Date</w:t>
      </w:r>
      <w:r w:rsidR="00364D5C">
        <w:rPr>
          <w:rFonts w:asciiTheme="minorHAnsi" w:hAnsiTheme="minorHAnsi" w:cstheme="minorHAnsi"/>
          <w:b/>
          <w:sz w:val="24"/>
          <w:szCs w:val="24"/>
        </w:rPr>
        <w:t>: 27.11.25</w:t>
      </w:r>
    </w:p>
    <w:p w14:paraId="6AF6C299" w14:textId="77777777" w:rsidR="00730220" w:rsidRPr="00730220" w:rsidRDefault="00730220" w:rsidP="00730220">
      <w:pPr>
        <w:rPr>
          <w:rFonts w:asciiTheme="minorHAnsi" w:hAnsiTheme="minorHAnsi" w:cstheme="minorHAnsi"/>
          <w:b/>
          <w:bCs/>
          <w:sz w:val="24"/>
          <w:szCs w:val="24"/>
        </w:rPr>
      </w:pPr>
    </w:p>
    <w:p w14:paraId="179455F4" w14:textId="77777777" w:rsidR="00730220" w:rsidRPr="00730220" w:rsidRDefault="00730220" w:rsidP="00E340CA">
      <w:pPr>
        <w:spacing w:before="240"/>
        <w:rPr>
          <w:rFonts w:asciiTheme="minorHAnsi" w:hAnsiTheme="minorHAnsi" w:cstheme="minorHAnsi"/>
          <w:b/>
          <w:bCs/>
          <w:sz w:val="24"/>
          <w:szCs w:val="24"/>
        </w:rPr>
      </w:pPr>
      <w:r w:rsidRPr="00730220">
        <w:rPr>
          <w:rFonts w:asciiTheme="minorHAnsi" w:hAnsiTheme="minorHAnsi" w:cstheme="minorHAnsi"/>
          <w:b/>
          <w:bCs/>
          <w:sz w:val="24"/>
          <w:szCs w:val="24"/>
        </w:rPr>
        <w:t xml:space="preserve">Name: </w:t>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
          <w:bCs/>
          <w:sz w:val="24"/>
          <w:szCs w:val="24"/>
        </w:rPr>
        <w:t xml:space="preserve">Signature: </w:t>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Cs/>
          <w:sz w:val="24"/>
          <w:szCs w:val="24"/>
          <w:u w:val="single"/>
        </w:rPr>
        <w:tab/>
      </w:r>
      <w:r w:rsidRPr="00730220">
        <w:rPr>
          <w:rFonts w:asciiTheme="minorHAnsi" w:hAnsiTheme="minorHAnsi" w:cstheme="minorHAnsi"/>
          <w:b/>
          <w:bCs/>
          <w:sz w:val="24"/>
          <w:szCs w:val="24"/>
        </w:rPr>
        <w:t xml:space="preserve"> </w:t>
      </w:r>
    </w:p>
    <w:p w14:paraId="30B23A8C" w14:textId="5E896619" w:rsidR="00730220" w:rsidRPr="00730220" w:rsidRDefault="00730220" w:rsidP="00E340CA">
      <w:pPr>
        <w:spacing w:before="240"/>
        <w:rPr>
          <w:rFonts w:asciiTheme="minorHAnsi" w:hAnsiTheme="minorHAnsi" w:cstheme="minorHAnsi"/>
          <w:b/>
          <w:bCs/>
          <w:sz w:val="24"/>
          <w:szCs w:val="24"/>
        </w:rPr>
      </w:pPr>
      <w:r w:rsidRPr="00730220">
        <w:rPr>
          <w:rFonts w:asciiTheme="minorHAnsi" w:hAnsiTheme="minorHAnsi" w:cstheme="minorHAnsi"/>
          <w:b/>
          <w:bCs/>
          <w:sz w:val="24"/>
          <w:szCs w:val="24"/>
        </w:rPr>
        <w:t>(</w:t>
      </w:r>
      <w:r w:rsidR="00E340CA">
        <w:rPr>
          <w:rFonts w:asciiTheme="minorHAnsi" w:hAnsiTheme="minorHAnsi" w:cstheme="minorHAnsi"/>
          <w:b/>
          <w:bCs/>
          <w:sz w:val="24"/>
          <w:szCs w:val="24"/>
        </w:rPr>
        <w:t>CEO</w:t>
      </w:r>
      <w:r w:rsidRPr="00730220">
        <w:rPr>
          <w:rFonts w:asciiTheme="minorHAnsi" w:hAnsiTheme="minorHAnsi" w:cstheme="minorHAnsi"/>
          <w:b/>
          <w:bCs/>
          <w:sz w:val="24"/>
          <w:szCs w:val="24"/>
        </w:rPr>
        <w:t>)</w:t>
      </w:r>
      <w:r w:rsidR="00E87268">
        <w:rPr>
          <w:rFonts w:asciiTheme="minorHAnsi" w:hAnsiTheme="minorHAnsi" w:cstheme="minorHAnsi"/>
          <w:b/>
          <w:bCs/>
          <w:sz w:val="24"/>
          <w:szCs w:val="24"/>
        </w:rPr>
        <w:tab/>
      </w:r>
      <w:r w:rsidR="00E87268">
        <w:rPr>
          <w:rFonts w:asciiTheme="minorHAnsi" w:hAnsiTheme="minorHAnsi" w:cstheme="minorHAnsi"/>
          <w:b/>
          <w:bCs/>
          <w:sz w:val="24"/>
          <w:szCs w:val="24"/>
        </w:rPr>
        <w:tab/>
      </w:r>
      <w:r w:rsidR="00E87268">
        <w:rPr>
          <w:rFonts w:asciiTheme="minorHAnsi" w:hAnsiTheme="minorHAnsi" w:cstheme="minorHAnsi"/>
          <w:b/>
          <w:bCs/>
          <w:sz w:val="24"/>
          <w:szCs w:val="24"/>
        </w:rPr>
        <w:tab/>
      </w:r>
      <w:r w:rsidR="00E87268">
        <w:rPr>
          <w:rFonts w:asciiTheme="minorHAnsi" w:hAnsiTheme="minorHAnsi" w:cstheme="minorHAnsi"/>
          <w:b/>
          <w:bCs/>
          <w:sz w:val="24"/>
          <w:szCs w:val="24"/>
        </w:rPr>
        <w:tab/>
      </w:r>
      <w:r w:rsidR="00E340CA">
        <w:rPr>
          <w:rFonts w:asciiTheme="minorHAnsi" w:hAnsiTheme="minorHAnsi" w:cstheme="minorHAnsi"/>
          <w:b/>
          <w:bCs/>
          <w:sz w:val="24"/>
          <w:szCs w:val="24"/>
        </w:rPr>
        <w:tab/>
      </w:r>
      <w:r w:rsidR="00E87268">
        <w:rPr>
          <w:rFonts w:asciiTheme="minorHAnsi" w:hAnsiTheme="minorHAnsi" w:cstheme="minorHAnsi"/>
          <w:b/>
          <w:sz w:val="24"/>
          <w:szCs w:val="24"/>
        </w:rPr>
        <w:t xml:space="preserve">Date: </w:t>
      </w:r>
      <w:r w:rsidR="00E87268" w:rsidRPr="00730220">
        <w:rPr>
          <w:rFonts w:asciiTheme="minorHAnsi" w:hAnsiTheme="minorHAnsi" w:cstheme="minorHAnsi"/>
          <w:bCs/>
          <w:sz w:val="24"/>
          <w:szCs w:val="24"/>
          <w:u w:val="single"/>
        </w:rPr>
        <w:tab/>
      </w:r>
      <w:r w:rsidR="00E87268" w:rsidRPr="00730220">
        <w:rPr>
          <w:rFonts w:asciiTheme="minorHAnsi" w:hAnsiTheme="minorHAnsi" w:cstheme="minorHAnsi"/>
          <w:bCs/>
          <w:sz w:val="24"/>
          <w:szCs w:val="24"/>
          <w:u w:val="single"/>
        </w:rPr>
        <w:tab/>
      </w:r>
      <w:r w:rsidR="00E87268" w:rsidRPr="00730220">
        <w:rPr>
          <w:rFonts w:asciiTheme="minorHAnsi" w:hAnsiTheme="minorHAnsi" w:cstheme="minorHAnsi"/>
          <w:bCs/>
          <w:sz w:val="24"/>
          <w:szCs w:val="24"/>
          <w:u w:val="single"/>
        </w:rPr>
        <w:tab/>
      </w:r>
    </w:p>
    <w:bookmarkEnd w:id="41"/>
    <w:p w14:paraId="005736B8" w14:textId="3C690B5A" w:rsidR="004C741F" w:rsidRPr="006C0BBF" w:rsidRDefault="00023A95" w:rsidP="004E70B8">
      <w:pPr>
        <w:pStyle w:val="Heading1"/>
        <w:rPr>
          <w:rFonts w:asciiTheme="minorHAnsi" w:hAnsiTheme="minorHAnsi" w:cstheme="minorHAnsi"/>
          <w:sz w:val="28"/>
          <w:szCs w:val="28"/>
        </w:rPr>
      </w:pPr>
      <w:r w:rsidRPr="00997EFA">
        <w:rPr>
          <w:bCs/>
          <w:noProof/>
          <w:sz w:val="20"/>
          <w:szCs w:val="20"/>
          <w:highlight w:val="yellow"/>
        </w:rPr>
        <w:br w:type="page"/>
      </w:r>
      <w:r w:rsidR="006C0BBF" w:rsidRPr="006C0BBF">
        <w:rPr>
          <w:rFonts w:asciiTheme="minorHAnsi" w:hAnsiTheme="minorHAnsi" w:cstheme="minorHAnsi"/>
          <w:bCs/>
          <w:noProof/>
          <w:sz w:val="28"/>
          <w:szCs w:val="28"/>
        </w:rPr>
        <w:lastRenderedPageBreak/>
        <w:t>3</w:t>
      </w:r>
      <w:r w:rsidRPr="006C0BBF">
        <w:rPr>
          <w:rFonts w:asciiTheme="minorHAnsi" w:hAnsiTheme="minorHAnsi" w:cstheme="minorHAnsi"/>
          <w:sz w:val="28"/>
          <w:szCs w:val="28"/>
        </w:rPr>
        <w:t>.</w:t>
      </w:r>
      <w:r w:rsidR="00BC0825">
        <w:rPr>
          <w:rFonts w:asciiTheme="minorHAnsi" w:hAnsiTheme="minorHAnsi" w:cstheme="minorHAnsi"/>
          <w:sz w:val="28"/>
          <w:szCs w:val="28"/>
        </w:rPr>
        <w:t xml:space="preserve"> </w:t>
      </w:r>
      <w:bookmarkStart w:id="42" w:name="_Toc39664168"/>
      <w:bookmarkStart w:id="43" w:name="_Toc40824926"/>
      <w:bookmarkStart w:id="44" w:name="_Toc207015843"/>
      <w:r w:rsidR="00970AAE" w:rsidRPr="006C0BBF">
        <w:rPr>
          <w:rFonts w:asciiTheme="minorHAnsi" w:hAnsiTheme="minorHAnsi" w:cstheme="minorHAnsi"/>
          <w:sz w:val="28"/>
          <w:szCs w:val="28"/>
        </w:rPr>
        <w:t xml:space="preserve">Roles and </w:t>
      </w:r>
      <w:r w:rsidR="004C741F" w:rsidRPr="006C0BBF">
        <w:rPr>
          <w:rFonts w:asciiTheme="minorHAnsi" w:hAnsiTheme="minorHAnsi" w:cstheme="minorHAnsi"/>
          <w:sz w:val="28"/>
          <w:szCs w:val="28"/>
        </w:rPr>
        <w:t>Responsibilities</w:t>
      </w:r>
      <w:bookmarkEnd w:id="42"/>
      <w:bookmarkEnd w:id="43"/>
      <w:bookmarkEnd w:id="44"/>
    </w:p>
    <w:p w14:paraId="2CDADAE1" w14:textId="77777777" w:rsidR="00CC4FDC" w:rsidRPr="006C0BBF" w:rsidRDefault="00CC4FDC" w:rsidP="00976C5D">
      <w:pPr>
        <w:spacing w:after="0" w:line="240" w:lineRule="auto"/>
        <w:jc w:val="both"/>
        <w:rPr>
          <w:rFonts w:asciiTheme="minorHAnsi" w:hAnsiTheme="minorHAnsi" w:cstheme="minorHAnsi"/>
          <w:sz w:val="24"/>
          <w:szCs w:val="24"/>
        </w:rPr>
      </w:pPr>
    </w:p>
    <w:p w14:paraId="5B85303B" w14:textId="34B0BDF8" w:rsidR="007F7756" w:rsidRPr="006C0BBF" w:rsidRDefault="00836434" w:rsidP="007F7756">
      <w:pPr>
        <w:spacing w:after="120" w:line="240" w:lineRule="auto"/>
        <w:jc w:val="both"/>
        <w:rPr>
          <w:rFonts w:asciiTheme="minorHAnsi" w:hAnsiTheme="minorHAnsi" w:cstheme="minorHAnsi"/>
          <w:sz w:val="24"/>
          <w:szCs w:val="24"/>
        </w:rPr>
      </w:pPr>
      <w:r w:rsidRPr="006C0BBF">
        <w:rPr>
          <w:rFonts w:asciiTheme="minorHAnsi" w:hAnsiTheme="minorHAnsi" w:cstheme="minorHAnsi"/>
          <w:sz w:val="24"/>
          <w:szCs w:val="24"/>
        </w:rPr>
        <w:t xml:space="preserve">It is recognised that individuals and groups of individuals have responsibilities for health, safety and welfare in the trust. The individuals and groups identified below are expected to have read and understood the </w:t>
      </w:r>
      <w:r w:rsidR="00A506A8" w:rsidRPr="006C0BBF">
        <w:rPr>
          <w:rFonts w:asciiTheme="minorHAnsi" w:hAnsiTheme="minorHAnsi" w:cstheme="minorHAnsi"/>
          <w:sz w:val="24"/>
          <w:szCs w:val="24"/>
        </w:rPr>
        <w:t>school’s</w:t>
      </w:r>
      <w:r w:rsidRPr="006C0BBF">
        <w:rPr>
          <w:rFonts w:asciiTheme="minorHAnsi" w:hAnsiTheme="minorHAnsi" w:cstheme="minorHAnsi"/>
          <w:sz w:val="24"/>
          <w:szCs w:val="24"/>
        </w:rPr>
        <w:t xml:space="preserve"> policies and procedures for ensuring health, safety and welfare and to conduct their duties in accordance with them. </w:t>
      </w:r>
    </w:p>
    <w:p w14:paraId="25CB1E29" w14:textId="725900EB" w:rsidR="00541898" w:rsidRPr="006C0BBF" w:rsidRDefault="00EE7735" w:rsidP="007F7756">
      <w:pPr>
        <w:spacing w:after="120" w:line="240" w:lineRule="auto"/>
        <w:jc w:val="both"/>
        <w:rPr>
          <w:rFonts w:asciiTheme="minorHAnsi" w:hAnsiTheme="minorHAnsi" w:cstheme="minorHAnsi"/>
          <w:sz w:val="24"/>
          <w:szCs w:val="24"/>
        </w:rPr>
      </w:pPr>
      <w:r w:rsidRPr="006C0BBF">
        <w:rPr>
          <w:rFonts w:asciiTheme="minorHAnsi" w:hAnsiTheme="minorHAnsi" w:cstheme="minorHAnsi"/>
          <w:sz w:val="24"/>
          <w:szCs w:val="24"/>
        </w:rPr>
        <w:t xml:space="preserve">An organisational chart for Health and </w:t>
      </w:r>
      <w:r w:rsidR="00FE4C55" w:rsidRPr="006C0BBF">
        <w:rPr>
          <w:rFonts w:asciiTheme="minorHAnsi" w:hAnsiTheme="minorHAnsi" w:cstheme="minorHAnsi"/>
          <w:sz w:val="24"/>
          <w:szCs w:val="24"/>
        </w:rPr>
        <w:t>S</w:t>
      </w:r>
      <w:r w:rsidRPr="006C0BBF">
        <w:rPr>
          <w:rFonts w:asciiTheme="minorHAnsi" w:hAnsiTheme="minorHAnsi" w:cstheme="minorHAnsi"/>
          <w:sz w:val="24"/>
          <w:szCs w:val="24"/>
        </w:rPr>
        <w:t>afety</w:t>
      </w:r>
      <w:r w:rsidR="00FE4C55" w:rsidRPr="006C0BBF">
        <w:rPr>
          <w:rFonts w:asciiTheme="minorHAnsi" w:hAnsiTheme="minorHAnsi" w:cstheme="minorHAnsi"/>
          <w:sz w:val="24"/>
          <w:szCs w:val="24"/>
        </w:rPr>
        <w:t xml:space="preserve"> Management is </w:t>
      </w:r>
      <w:r w:rsidR="00942C2B" w:rsidRPr="006C0BBF">
        <w:rPr>
          <w:rFonts w:asciiTheme="minorHAnsi" w:hAnsiTheme="minorHAnsi" w:cstheme="minorHAnsi"/>
          <w:sz w:val="24"/>
          <w:szCs w:val="24"/>
        </w:rPr>
        <w:t>available in</w:t>
      </w:r>
      <w:r w:rsidR="00FE4C55" w:rsidRPr="006C0BBF">
        <w:rPr>
          <w:rFonts w:asciiTheme="minorHAnsi" w:hAnsiTheme="minorHAnsi" w:cstheme="minorHAnsi"/>
          <w:sz w:val="24"/>
          <w:szCs w:val="24"/>
        </w:rPr>
        <w:t xml:space="preserve"> </w:t>
      </w:r>
      <w:hyperlink w:anchor="App1" w:history="1">
        <w:r w:rsidR="00FE4C55" w:rsidRPr="006C0BBF">
          <w:rPr>
            <w:rStyle w:val="Hyperlink"/>
            <w:rFonts w:asciiTheme="minorHAnsi" w:hAnsiTheme="minorHAnsi" w:cstheme="minorHAnsi"/>
            <w:sz w:val="24"/>
            <w:szCs w:val="24"/>
          </w:rPr>
          <w:t>Appendix 1</w:t>
        </w:r>
      </w:hyperlink>
      <w:r w:rsidR="00FE4C55" w:rsidRPr="006C0BBF">
        <w:rPr>
          <w:rFonts w:asciiTheme="minorHAnsi" w:hAnsiTheme="minorHAnsi" w:cstheme="minorHAnsi"/>
          <w:sz w:val="24"/>
          <w:szCs w:val="24"/>
        </w:rPr>
        <w:t>.</w:t>
      </w:r>
    </w:p>
    <w:p w14:paraId="41BAE7A4" w14:textId="70DE9740" w:rsidR="00DE747F" w:rsidRPr="006C0BBF" w:rsidRDefault="006C0BBF" w:rsidP="00813BC3">
      <w:pPr>
        <w:pStyle w:val="Heading2"/>
        <w:jc w:val="both"/>
        <w:rPr>
          <w:rFonts w:asciiTheme="minorHAnsi" w:hAnsiTheme="minorHAnsi" w:cstheme="minorHAnsi"/>
          <w:color w:val="auto"/>
          <w:sz w:val="24"/>
          <w:szCs w:val="24"/>
        </w:rPr>
      </w:pPr>
      <w:bookmarkStart w:id="45" w:name="_Toc40822411"/>
      <w:bookmarkStart w:id="46" w:name="_Toc40823334"/>
      <w:bookmarkStart w:id="47" w:name="_Toc40823704"/>
      <w:bookmarkStart w:id="48" w:name="_Toc40824928"/>
      <w:bookmarkStart w:id="49" w:name="_Toc207015844"/>
      <w:r>
        <w:rPr>
          <w:rFonts w:asciiTheme="minorHAnsi" w:hAnsiTheme="minorHAnsi" w:cstheme="minorHAnsi"/>
          <w:sz w:val="24"/>
          <w:szCs w:val="24"/>
        </w:rPr>
        <w:t>3.1</w:t>
      </w:r>
      <w:r w:rsidR="007F2BF0" w:rsidRPr="006C0BBF">
        <w:rPr>
          <w:rFonts w:asciiTheme="minorHAnsi" w:hAnsiTheme="minorHAnsi" w:cstheme="minorHAnsi"/>
          <w:sz w:val="24"/>
          <w:szCs w:val="24"/>
        </w:rPr>
        <w:tab/>
      </w:r>
      <w:bookmarkStart w:id="50" w:name="_Hlk53479641"/>
      <w:bookmarkStart w:id="51" w:name="_Hlk53479614"/>
      <w:bookmarkEnd w:id="45"/>
      <w:bookmarkEnd w:id="46"/>
      <w:bookmarkEnd w:id="47"/>
      <w:bookmarkEnd w:id="48"/>
      <w:r w:rsidR="00FE19A9">
        <w:rPr>
          <w:rFonts w:asciiTheme="minorHAnsi" w:hAnsiTheme="minorHAnsi" w:cstheme="minorHAnsi"/>
          <w:sz w:val="24"/>
          <w:szCs w:val="24"/>
        </w:rPr>
        <w:t xml:space="preserve">Board of </w:t>
      </w:r>
      <w:r w:rsidR="001D1685" w:rsidRPr="006C0BBF">
        <w:rPr>
          <w:rStyle w:val="Hyperlink"/>
          <w:rFonts w:asciiTheme="minorHAnsi" w:hAnsiTheme="minorHAnsi" w:cstheme="minorHAnsi"/>
          <w:color w:val="auto"/>
          <w:sz w:val="24"/>
          <w:szCs w:val="24"/>
          <w:u w:val="none"/>
        </w:rPr>
        <w:t>Trustees</w:t>
      </w:r>
      <w:bookmarkEnd w:id="49"/>
      <w:bookmarkEnd w:id="50"/>
      <w:bookmarkEnd w:id="51"/>
    </w:p>
    <w:p w14:paraId="74B56EFE" w14:textId="29AB6C06" w:rsidR="00DE5997" w:rsidRPr="006C0BBF" w:rsidRDefault="00DE5997" w:rsidP="006C0BBF">
      <w:pPr>
        <w:jc w:val="both"/>
        <w:rPr>
          <w:rFonts w:asciiTheme="minorHAnsi" w:hAnsiTheme="minorHAnsi" w:cstheme="minorHAnsi"/>
          <w:sz w:val="24"/>
          <w:szCs w:val="24"/>
        </w:rPr>
      </w:pPr>
      <w:r w:rsidRPr="006C0BBF">
        <w:rPr>
          <w:rFonts w:asciiTheme="minorHAnsi" w:hAnsiTheme="minorHAnsi" w:cstheme="minorHAnsi"/>
          <w:sz w:val="24"/>
          <w:szCs w:val="24"/>
        </w:rPr>
        <w:t xml:space="preserve">The </w:t>
      </w:r>
      <w:r w:rsidR="001D1685" w:rsidRPr="006C0BBF">
        <w:rPr>
          <w:rFonts w:asciiTheme="minorHAnsi" w:hAnsiTheme="minorHAnsi" w:cstheme="minorHAnsi"/>
          <w:sz w:val="24"/>
          <w:szCs w:val="24"/>
        </w:rPr>
        <w:t xml:space="preserve">Board of Trustees </w:t>
      </w:r>
      <w:r w:rsidRPr="006C0BBF">
        <w:rPr>
          <w:rFonts w:asciiTheme="minorHAnsi" w:hAnsiTheme="minorHAnsi" w:cstheme="minorHAnsi"/>
          <w:sz w:val="24"/>
          <w:szCs w:val="24"/>
        </w:rPr>
        <w:t>is responsible for ensuring that:</w:t>
      </w:r>
    </w:p>
    <w:p w14:paraId="6F6FF7F0" w14:textId="1A505D53" w:rsidR="00DE5997" w:rsidRPr="006C0BBF"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 xml:space="preserve">The health and safety policy statement </w:t>
      </w:r>
      <w:r w:rsidR="00A506A8">
        <w:rPr>
          <w:rFonts w:asciiTheme="minorHAnsi" w:hAnsiTheme="minorHAnsi" w:cstheme="minorHAnsi"/>
          <w:sz w:val="24"/>
          <w:szCs w:val="24"/>
        </w:rPr>
        <w:t xml:space="preserve">is </w:t>
      </w:r>
      <w:r w:rsidRPr="006C0BBF">
        <w:rPr>
          <w:rFonts w:asciiTheme="minorHAnsi" w:hAnsiTheme="minorHAnsi" w:cstheme="minorHAnsi"/>
          <w:sz w:val="24"/>
          <w:szCs w:val="24"/>
        </w:rPr>
        <w:t>clear</w:t>
      </w:r>
      <w:r w:rsidR="004E70B8" w:rsidRPr="006C0BBF">
        <w:rPr>
          <w:rFonts w:asciiTheme="minorHAnsi" w:hAnsiTheme="minorHAnsi" w:cstheme="minorHAnsi"/>
          <w:sz w:val="24"/>
          <w:szCs w:val="24"/>
        </w:rPr>
        <w:t>,</w:t>
      </w:r>
      <w:r w:rsidRPr="006C0BBF">
        <w:rPr>
          <w:rFonts w:asciiTheme="minorHAnsi" w:hAnsiTheme="minorHAnsi" w:cstheme="minorHAnsi"/>
          <w:sz w:val="24"/>
          <w:szCs w:val="24"/>
        </w:rPr>
        <w:t xml:space="preserve"> and it promotes a positive attitude towards safety</w:t>
      </w:r>
      <w:r w:rsidR="00EE7735" w:rsidRPr="006C0BBF">
        <w:rPr>
          <w:rFonts w:asciiTheme="minorHAnsi" w:hAnsiTheme="minorHAnsi" w:cstheme="minorHAnsi"/>
          <w:sz w:val="24"/>
          <w:szCs w:val="24"/>
        </w:rPr>
        <w:t xml:space="preserve"> and health for</w:t>
      </w:r>
      <w:r w:rsidRPr="006C0BBF">
        <w:rPr>
          <w:rFonts w:asciiTheme="minorHAnsi" w:hAnsiTheme="minorHAnsi" w:cstheme="minorHAnsi"/>
          <w:sz w:val="24"/>
          <w:szCs w:val="24"/>
        </w:rPr>
        <w:t xml:space="preserve"> staff and </w:t>
      </w:r>
      <w:r w:rsidR="00EE7735" w:rsidRPr="006C0BBF">
        <w:rPr>
          <w:rFonts w:asciiTheme="minorHAnsi" w:hAnsiTheme="minorHAnsi" w:cstheme="minorHAnsi"/>
          <w:sz w:val="24"/>
          <w:szCs w:val="24"/>
        </w:rPr>
        <w:t>student</w:t>
      </w:r>
      <w:r w:rsidRPr="006C0BBF">
        <w:rPr>
          <w:rFonts w:asciiTheme="minorHAnsi" w:hAnsiTheme="minorHAnsi" w:cstheme="minorHAnsi"/>
          <w:sz w:val="24"/>
          <w:szCs w:val="24"/>
        </w:rPr>
        <w:t>s.</w:t>
      </w:r>
    </w:p>
    <w:p w14:paraId="3587A128" w14:textId="6F6AD7F5" w:rsidR="00DE5997" w:rsidRPr="006C0BBF" w:rsidRDefault="007F7756"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 xml:space="preserve">The </w:t>
      </w:r>
      <w:r w:rsidR="00DE5997" w:rsidRPr="006C0BBF">
        <w:rPr>
          <w:rFonts w:asciiTheme="minorHAnsi" w:hAnsiTheme="minorHAnsi" w:cstheme="minorHAnsi"/>
          <w:sz w:val="24"/>
          <w:szCs w:val="24"/>
        </w:rPr>
        <w:t xml:space="preserve">Headteacher is aware of </w:t>
      </w:r>
      <w:r w:rsidR="00EE7735" w:rsidRPr="006C0BBF">
        <w:rPr>
          <w:rFonts w:asciiTheme="minorHAnsi" w:hAnsiTheme="minorHAnsi" w:cstheme="minorHAnsi"/>
          <w:sz w:val="24"/>
          <w:szCs w:val="24"/>
        </w:rPr>
        <w:t>their</w:t>
      </w:r>
      <w:r w:rsidR="00DE5997" w:rsidRPr="006C0BBF">
        <w:rPr>
          <w:rFonts w:asciiTheme="minorHAnsi" w:hAnsiTheme="minorHAnsi" w:cstheme="minorHAnsi"/>
          <w:sz w:val="24"/>
          <w:szCs w:val="24"/>
        </w:rPr>
        <w:t xml:space="preserve"> health and safety responsibilities and has sufficient experience, knowledge and training to perform the tasks required.</w:t>
      </w:r>
    </w:p>
    <w:p w14:paraId="2F3E55D2" w14:textId="77777777" w:rsidR="00DE5997" w:rsidRPr="006C0BBF"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Clear procedures</w:t>
      </w:r>
      <w:r w:rsidR="00942C2B" w:rsidRPr="006C0BBF">
        <w:rPr>
          <w:rFonts w:asciiTheme="minorHAnsi" w:hAnsiTheme="minorHAnsi" w:cstheme="minorHAnsi"/>
          <w:sz w:val="24"/>
          <w:szCs w:val="24"/>
        </w:rPr>
        <w:t xml:space="preserve"> </w:t>
      </w:r>
      <w:r w:rsidRPr="006C0BBF">
        <w:rPr>
          <w:rFonts w:asciiTheme="minorHAnsi" w:hAnsiTheme="minorHAnsi" w:cstheme="minorHAnsi"/>
          <w:sz w:val="24"/>
          <w:szCs w:val="24"/>
        </w:rPr>
        <w:t>to assess significant risks</w:t>
      </w:r>
      <w:r w:rsidR="00942C2B" w:rsidRPr="006C0BBF">
        <w:rPr>
          <w:rFonts w:asciiTheme="minorHAnsi" w:hAnsiTheme="minorHAnsi" w:cstheme="minorHAnsi"/>
          <w:sz w:val="24"/>
          <w:szCs w:val="24"/>
        </w:rPr>
        <w:t xml:space="preserve"> are fully implemented</w:t>
      </w:r>
      <w:r w:rsidRPr="006C0BBF">
        <w:rPr>
          <w:rFonts w:asciiTheme="minorHAnsi" w:hAnsiTheme="minorHAnsi" w:cstheme="minorHAnsi"/>
          <w:sz w:val="24"/>
          <w:szCs w:val="24"/>
        </w:rPr>
        <w:t xml:space="preserve"> and ensure that safe working practices are adopted.</w:t>
      </w:r>
    </w:p>
    <w:p w14:paraId="056F2E69" w14:textId="77777777" w:rsidR="00DE5997" w:rsidRPr="006C0BBF"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Sufficient funds are set aside with which to operate safe working practices.</w:t>
      </w:r>
    </w:p>
    <w:p w14:paraId="155432D0" w14:textId="671C8D2C" w:rsidR="00DE5997" w:rsidRDefault="00DE5997" w:rsidP="008B1282">
      <w:pPr>
        <w:numPr>
          <w:ilvl w:val="0"/>
          <w:numId w:val="3"/>
        </w:numPr>
        <w:ind w:left="1077" w:hanging="357"/>
        <w:jc w:val="both"/>
        <w:rPr>
          <w:rFonts w:asciiTheme="minorHAnsi" w:hAnsiTheme="minorHAnsi" w:cstheme="minorHAnsi"/>
          <w:sz w:val="24"/>
          <w:szCs w:val="24"/>
        </w:rPr>
      </w:pPr>
      <w:r w:rsidRPr="006C0BBF">
        <w:rPr>
          <w:rFonts w:asciiTheme="minorHAnsi" w:hAnsiTheme="minorHAnsi" w:cstheme="minorHAnsi"/>
          <w:sz w:val="24"/>
          <w:szCs w:val="24"/>
        </w:rPr>
        <w:t>Health and safety performance is</w:t>
      </w:r>
      <w:r w:rsidR="00EE7735" w:rsidRPr="006C0BBF">
        <w:rPr>
          <w:rFonts w:asciiTheme="minorHAnsi" w:hAnsiTheme="minorHAnsi" w:cstheme="minorHAnsi"/>
          <w:sz w:val="24"/>
          <w:szCs w:val="24"/>
        </w:rPr>
        <w:t xml:space="preserve"> monitored, failures in health and</w:t>
      </w:r>
      <w:r w:rsidRPr="006C0BBF">
        <w:rPr>
          <w:rFonts w:asciiTheme="minorHAnsi" w:hAnsiTheme="minorHAnsi" w:cstheme="minorHAnsi"/>
          <w:sz w:val="24"/>
          <w:szCs w:val="24"/>
        </w:rPr>
        <w:t xml:space="preserve"> safety policy or implementation recogni</w:t>
      </w:r>
      <w:r w:rsidR="004E70B8" w:rsidRPr="006C0BBF">
        <w:rPr>
          <w:rFonts w:asciiTheme="minorHAnsi" w:hAnsiTheme="minorHAnsi" w:cstheme="minorHAnsi"/>
          <w:sz w:val="24"/>
          <w:szCs w:val="24"/>
        </w:rPr>
        <w:t>s</w:t>
      </w:r>
      <w:r w:rsidRPr="006C0BBF">
        <w:rPr>
          <w:rFonts w:asciiTheme="minorHAnsi" w:hAnsiTheme="minorHAnsi" w:cstheme="minorHAnsi"/>
          <w:sz w:val="24"/>
          <w:szCs w:val="24"/>
        </w:rPr>
        <w:t xml:space="preserve">ed, and </w:t>
      </w:r>
      <w:r w:rsidR="00EE7735" w:rsidRPr="006C0BBF">
        <w:rPr>
          <w:rFonts w:asciiTheme="minorHAnsi" w:hAnsiTheme="minorHAnsi" w:cstheme="minorHAnsi"/>
          <w:sz w:val="24"/>
          <w:szCs w:val="24"/>
        </w:rPr>
        <w:t>p</w:t>
      </w:r>
      <w:r w:rsidRPr="006C0BBF">
        <w:rPr>
          <w:rFonts w:asciiTheme="minorHAnsi" w:hAnsiTheme="minorHAnsi" w:cstheme="minorHAnsi"/>
          <w:sz w:val="24"/>
          <w:szCs w:val="24"/>
        </w:rPr>
        <w:t>olicy and procedure revised as necessary.</w:t>
      </w:r>
    </w:p>
    <w:p w14:paraId="4D60BE9B" w14:textId="34C7D1C2" w:rsidR="006C0BBF" w:rsidRPr="006C0BBF" w:rsidRDefault="006C0BBF" w:rsidP="006C0BBF">
      <w:pPr>
        <w:jc w:val="both"/>
        <w:rPr>
          <w:rFonts w:asciiTheme="minorHAnsi" w:hAnsiTheme="minorHAnsi" w:cstheme="minorHAnsi"/>
          <w:sz w:val="24"/>
          <w:szCs w:val="24"/>
        </w:rPr>
      </w:pPr>
      <w:r w:rsidRPr="006C0BBF">
        <w:rPr>
          <w:rFonts w:asciiTheme="minorHAnsi" w:hAnsiTheme="minorHAnsi" w:cstheme="minorHAnsi"/>
          <w:sz w:val="24"/>
          <w:szCs w:val="24"/>
        </w:rPr>
        <w:t xml:space="preserve">The Trustee who oversees health and safety is </w:t>
      </w:r>
      <w:r w:rsidRPr="004C7B38">
        <w:rPr>
          <w:rFonts w:asciiTheme="minorHAnsi" w:hAnsiTheme="minorHAnsi" w:cstheme="minorHAnsi"/>
          <w:b/>
          <w:bCs/>
          <w:sz w:val="24"/>
          <w:szCs w:val="24"/>
        </w:rPr>
        <w:t>Paul Grayston</w:t>
      </w:r>
      <w:r w:rsidRPr="006C0BBF">
        <w:rPr>
          <w:rFonts w:asciiTheme="minorHAnsi" w:hAnsiTheme="minorHAnsi" w:cstheme="minorHAnsi"/>
          <w:sz w:val="24"/>
          <w:szCs w:val="24"/>
        </w:rPr>
        <w:t>.</w:t>
      </w:r>
    </w:p>
    <w:p w14:paraId="31B64679" w14:textId="33A47D31" w:rsidR="00F25568" w:rsidRPr="00FE19A9" w:rsidRDefault="006C0BBF" w:rsidP="008B1282">
      <w:pPr>
        <w:pStyle w:val="Heading2"/>
        <w:numPr>
          <w:ilvl w:val="1"/>
          <w:numId w:val="17"/>
        </w:numPr>
        <w:jc w:val="both"/>
        <w:rPr>
          <w:rFonts w:asciiTheme="minorHAnsi" w:hAnsiTheme="minorHAnsi" w:cstheme="minorHAnsi"/>
          <w:sz w:val="24"/>
          <w:szCs w:val="24"/>
        </w:rPr>
      </w:pPr>
      <w:bookmarkStart w:id="52" w:name="_Toc207015845"/>
      <w:r w:rsidRPr="00FE19A9">
        <w:rPr>
          <w:rFonts w:asciiTheme="minorHAnsi" w:hAnsiTheme="minorHAnsi" w:cstheme="minorHAnsi"/>
          <w:color w:val="auto"/>
          <w:sz w:val="24"/>
          <w:szCs w:val="24"/>
        </w:rPr>
        <w:t>Headteacher</w:t>
      </w:r>
      <w:bookmarkEnd w:id="52"/>
    </w:p>
    <w:p w14:paraId="1F438CBD" w14:textId="5EC10B54" w:rsidR="00EE7735" w:rsidRPr="00FE19A9" w:rsidRDefault="00FE19A9" w:rsidP="00FE19A9">
      <w:pPr>
        <w:spacing w:after="120" w:line="240" w:lineRule="auto"/>
        <w:jc w:val="both"/>
        <w:rPr>
          <w:rFonts w:asciiTheme="minorHAnsi" w:hAnsiTheme="minorHAnsi" w:cstheme="minorHAnsi"/>
          <w:sz w:val="24"/>
          <w:szCs w:val="24"/>
        </w:rPr>
      </w:pPr>
      <w:r w:rsidRPr="00FE19A9">
        <w:rPr>
          <w:rFonts w:asciiTheme="minorHAnsi" w:hAnsiTheme="minorHAnsi" w:cstheme="minorHAnsi"/>
          <w:sz w:val="24"/>
          <w:szCs w:val="24"/>
        </w:rPr>
        <w:t xml:space="preserve">The Headteacher </w:t>
      </w:r>
      <w:r w:rsidRPr="00FE19A9">
        <w:rPr>
          <w:rFonts w:asciiTheme="minorHAnsi" w:hAnsiTheme="minorHAnsi" w:cstheme="minorHAnsi"/>
          <w:sz w:val="24"/>
          <w:szCs w:val="24"/>
          <w:lang w:val="en-US"/>
        </w:rPr>
        <w:t>is responsible for health and safety day-to-day on their school site, is</w:t>
      </w:r>
      <w:r w:rsidR="00EE7735" w:rsidRPr="00FE19A9">
        <w:rPr>
          <w:rFonts w:asciiTheme="minorHAnsi" w:hAnsiTheme="minorHAnsi" w:cstheme="minorHAnsi"/>
          <w:bCs/>
          <w:sz w:val="24"/>
          <w:szCs w:val="24"/>
        </w:rPr>
        <w:t xml:space="preserve"> accountable to the Board of Trustees for the effective</w:t>
      </w:r>
      <w:r w:rsidR="00EE7735" w:rsidRPr="00FE19A9">
        <w:rPr>
          <w:rFonts w:asciiTheme="minorHAnsi" w:hAnsiTheme="minorHAnsi" w:cstheme="minorHAnsi"/>
          <w:sz w:val="24"/>
          <w:szCs w:val="24"/>
        </w:rPr>
        <w:t xml:space="preserve"> implementation of this policy</w:t>
      </w:r>
      <w:r w:rsidRPr="00FE19A9">
        <w:rPr>
          <w:rFonts w:asciiTheme="minorHAnsi" w:hAnsiTheme="minorHAnsi" w:cstheme="minorHAnsi"/>
          <w:sz w:val="24"/>
          <w:szCs w:val="24"/>
        </w:rPr>
        <w:t xml:space="preserve"> and to e</w:t>
      </w:r>
      <w:r w:rsidR="00EE7735" w:rsidRPr="00FE19A9">
        <w:rPr>
          <w:rFonts w:asciiTheme="minorHAnsi" w:hAnsiTheme="minorHAnsi" w:cstheme="minorHAnsi"/>
          <w:sz w:val="24"/>
          <w:szCs w:val="24"/>
        </w:rPr>
        <w:t>nsure the policy’s objectives are fully met</w:t>
      </w:r>
      <w:r w:rsidR="00942C2B" w:rsidRPr="00FE19A9">
        <w:rPr>
          <w:rFonts w:asciiTheme="minorHAnsi" w:hAnsiTheme="minorHAnsi" w:cstheme="minorHAnsi"/>
          <w:sz w:val="24"/>
          <w:szCs w:val="24"/>
        </w:rPr>
        <w:t xml:space="preserve"> by</w:t>
      </w:r>
      <w:r w:rsidRPr="00FE19A9">
        <w:rPr>
          <w:rFonts w:asciiTheme="minorHAnsi" w:hAnsiTheme="minorHAnsi" w:cstheme="minorHAnsi"/>
          <w:sz w:val="24"/>
          <w:szCs w:val="24"/>
        </w:rPr>
        <w:t>:</w:t>
      </w:r>
    </w:p>
    <w:p w14:paraId="7D7AFFF4" w14:textId="116DF726" w:rsidR="00813BC3" w:rsidRPr="00FE19A9" w:rsidRDefault="00FE19A9"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Planning</w:t>
      </w:r>
      <w:r w:rsidR="00813BC3" w:rsidRPr="00FE19A9">
        <w:rPr>
          <w:rFonts w:asciiTheme="minorHAnsi" w:hAnsiTheme="minorHAnsi" w:cstheme="minorHAnsi"/>
          <w:sz w:val="24"/>
          <w:szCs w:val="24"/>
        </w:rPr>
        <w:t xml:space="preserve"> as necessary to make human, financial and other resources available to secure a high standard of health and safety management, taking competent advice on matters of health and safety where relevant.</w:t>
      </w:r>
    </w:p>
    <w:p w14:paraId="72BA36EA" w14:textId="77777777" w:rsidR="00813BC3" w:rsidRPr="00FE19A9" w:rsidRDefault="00942C2B"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P</w:t>
      </w:r>
      <w:r w:rsidR="00813BC3" w:rsidRPr="00FE19A9">
        <w:rPr>
          <w:rFonts w:asciiTheme="minorHAnsi" w:hAnsiTheme="minorHAnsi" w:cstheme="minorHAnsi"/>
          <w:sz w:val="24"/>
          <w:szCs w:val="24"/>
        </w:rPr>
        <w:t>rovid</w:t>
      </w:r>
      <w:r w:rsidRPr="00FE19A9">
        <w:rPr>
          <w:rFonts w:asciiTheme="minorHAnsi" w:hAnsiTheme="minorHAnsi" w:cstheme="minorHAnsi"/>
          <w:sz w:val="24"/>
          <w:szCs w:val="24"/>
        </w:rPr>
        <w:t>ing</w:t>
      </w:r>
      <w:r w:rsidR="00813BC3" w:rsidRPr="00FE19A9">
        <w:rPr>
          <w:rFonts w:asciiTheme="minorHAnsi" w:hAnsiTheme="minorHAnsi" w:cstheme="minorHAnsi"/>
          <w:sz w:val="24"/>
          <w:szCs w:val="24"/>
        </w:rPr>
        <w:t xml:space="preserve"> final authority on matters concerning health and safety at work.</w:t>
      </w:r>
    </w:p>
    <w:p w14:paraId="6CD991D6" w14:textId="77777777" w:rsidR="00813BC3" w:rsidRPr="00FE19A9" w:rsidRDefault="00942C2B"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Making</w:t>
      </w:r>
      <w:r w:rsidR="00813BC3" w:rsidRPr="00FE19A9">
        <w:rPr>
          <w:rFonts w:asciiTheme="minorHAnsi" w:hAnsiTheme="minorHAnsi" w:cstheme="minorHAnsi"/>
          <w:sz w:val="24"/>
          <w:szCs w:val="24"/>
        </w:rPr>
        <w:t xml:space="preserve"> decisions on health and safety issues based on a proper assessment of any risks to health and safety and will ensure the control of those risks </w:t>
      </w:r>
      <w:r w:rsidRPr="00FE19A9">
        <w:rPr>
          <w:rFonts w:asciiTheme="minorHAnsi" w:hAnsiTheme="minorHAnsi" w:cstheme="minorHAnsi"/>
          <w:sz w:val="24"/>
          <w:szCs w:val="24"/>
        </w:rPr>
        <w:t>appropriately</w:t>
      </w:r>
      <w:r w:rsidR="00813BC3" w:rsidRPr="00FE19A9">
        <w:rPr>
          <w:rFonts w:asciiTheme="minorHAnsi" w:hAnsiTheme="minorHAnsi" w:cstheme="minorHAnsi"/>
          <w:sz w:val="24"/>
          <w:szCs w:val="24"/>
        </w:rPr>
        <w:t>.</w:t>
      </w:r>
    </w:p>
    <w:p w14:paraId="71BCAF0F" w14:textId="601CD044" w:rsidR="00813BC3" w:rsidRDefault="00942C2B" w:rsidP="008B1282">
      <w:pPr>
        <w:numPr>
          <w:ilvl w:val="0"/>
          <w:numId w:val="4"/>
        </w:numPr>
        <w:ind w:left="1077" w:hanging="357"/>
        <w:jc w:val="both"/>
        <w:rPr>
          <w:rFonts w:asciiTheme="minorHAnsi" w:hAnsiTheme="minorHAnsi" w:cstheme="minorHAnsi"/>
          <w:sz w:val="24"/>
          <w:szCs w:val="24"/>
        </w:rPr>
      </w:pPr>
      <w:r w:rsidRPr="00FE19A9">
        <w:rPr>
          <w:rFonts w:asciiTheme="minorHAnsi" w:hAnsiTheme="minorHAnsi" w:cstheme="minorHAnsi"/>
          <w:sz w:val="24"/>
          <w:szCs w:val="24"/>
        </w:rPr>
        <w:t>D</w:t>
      </w:r>
      <w:r w:rsidR="00813BC3" w:rsidRPr="00FE19A9">
        <w:rPr>
          <w:rFonts w:asciiTheme="minorHAnsi" w:hAnsiTheme="minorHAnsi" w:cstheme="minorHAnsi"/>
          <w:sz w:val="24"/>
          <w:szCs w:val="24"/>
        </w:rPr>
        <w:t>elegat</w:t>
      </w:r>
      <w:r w:rsidRPr="00FE19A9">
        <w:rPr>
          <w:rFonts w:asciiTheme="minorHAnsi" w:hAnsiTheme="minorHAnsi" w:cstheme="minorHAnsi"/>
          <w:sz w:val="24"/>
          <w:szCs w:val="24"/>
        </w:rPr>
        <w:t>ing</w:t>
      </w:r>
      <w:r w:rsidR="00813BC3" w:rsidRPr="00FE19A9">
        <w:rPr>
          <w:rFonts w:asciiTheme="minorHAnsi" w:hAnsiTheme="minorHAnsi" w:cstheme="minorHAnsi"/>
          <w:sz w:val="24"/>
          <w:szCs w:val="24"/>
        </w:rPr>
        <w:t xml:space="preserve"> specific responsibility for the implementation and monitoring of the Health and Safety Policy to </w:t>
      </w:r>
      <w:r w:rsidR="00FE19A9" w:rsidRPr="00FE19A9">
        <w:rPr>
          <w:rFonts w:asciiTheme="minorHAnsi" w:hAnsiTheme="minorHAnsi" w:cstheme="minorHAnsi"/>
          <w:sz w:val="24"/>
          <w:szCs w:val="24"/>
        </w:rPr>
        <w:t>the schools HSL</w:t>
      </w:r>
      <w:r w:rsidR="00FE19A9">
        <w:rPr>
          <w:rFonts w:asciiTheme="minorHAnsi" w:hAnsiTheme="minorHAnsi" w:cstheme="minorHAnsi"/>
          <w:sz w:val="24"/>
          <w:szCs w:val="24"/>
        </w:rPr>
        <w:t>.</w:t>
      </w:r>
    </w:p>
    <w:p w14:paraId="6E94B713" w14:textId="62413F40" w:rsidR="00A721AF" w:rsidRPr="0046348D" w:rsidRDefault="00721AC3" w:rsidP="00721AC3">
      <w:pPr>
        <w:jc w:val="both"/>
        <w:rPr>
          <w:rFonts w:ascii="Verdana" w:hAnsi="Verdana"/>
        </w:rPr>
      </w:pPr>
      <w:r>
        <w:rPr>
          <w:rFonts w:asciiTheme="minorHAnsi" w:hAnsiTheme="minorHAnsi" w:cstheme="minorHAnsi"/>
          <w:sz w:val="24"/>
          <w:szCs w:val="24"/>
        </w:rPr>
        <w:t>The H</w:t>
      </w:r>
      <w:r w:rsidR="001863C3">
        <w:rPr>
          <w:rFonts w:asciiTheme="minorHAnsi" w:hAnsiTheme="minorHAnsi" w:cstheme="minorHAnsi"/>
          <w:sz w:val="24"/>
          <w:szCs w:val="24"/>
        </w:rPr>
        <w:t xml:space="preserve">eadteacher </w:t>
      </w:r>
      <w:r>
        <w:rPr>
          <w:rFonts w:asciiTheme="minorHAnsi" w:hAnsiTheme="minorHAnsi" w:cstheme="minorHAnsi"/>
          <w:sz w:val="24"/>
          <w:szCs w:val="24"/>
        </w:rPr>
        <w:t xml:space="preserve">is  - </w:t>
      </w:r>
      <w:r w:rsidR="00364D5C">
        <w:rPr>
          <w:rFonts w:asciiTheme="minorHAnsi" w:hAnsiTheme="minorHAnsi" w:cstheme="minorHAnsi"/>
          <w:b/>
          <w:bCs/>
          <w:color w:val="FF0000"/>
          <w:sz w:val="24"/>
          <w:szCs w:val="24"/>
        </w:rPr>
        <w:t>Kate Mitchell</w:t>
      </w:r>
    </w:p>
    <w:p w14:paraId="7096E52D" w14:textId="69013AD9" w:rsidR="00DC4AE3" w:rsidRDefault="00FE19A9" w:rsidP="008B1282">
      <w:pPr>
        <w:pStyle w:val="Heading2"/>
        <w:numPr>
          <w:ilvl w:val="1"/>
          <w:numId w:val="17"/>
        </w:numPr>
        <w:spacing w:before="0"/>
        <w:jc w:val="both"/>
        <w:rPr>
          <w:rStyle w:val="Hyperlink"/>
          <w:rFonts w:asciiTheme="minorHAnsi" w:hAnsiTheme="minorHAnsi" w:cstheme="minorHAnsi"/>
          <w:color w:val="262626"/>
          <w:sz w:val="24"/>
          <w:szCs w:val="24"/>
          <w:u w:val="none"/>
        </w:rPr>
      </w:pPr>
      <w:bookmarkStart w:id="53" w:name="_Toc207015846"/>
      <w:r w:rsidRPr="007D081E">
        <w:rPr>
          <w:rStyle w:val="Hyperlink"/>
          <w:rFonts w:asciiTheme="minorHAnsi" w:hAnsiTheme="minorHAnsi" w:cstheme="minorHAnsi"/>
          <w:color w:val="262626"/>
          <w:sz w:val="24"/>
          <w:szCs w:val="24"/>
          <w:u w:val="none"/>
        </w:rPr>
        <w:t>Health and Safety Lead</w:t>
      </w:r>
      <w:bookmarkEnd w:id="53"/>
    </w:p>
    <w:p w14:paraId="67E2D001" w14:textId="7D977929" w:rsidR="00813BC3" w:rsidRPr="007D081E" w:rsidRDefault="00721AC3" w:rsidP="00BC0825">
      <w:pPr>
        <w:spacing w:after="0" w:line="240" w:lineRule="auto"/>
        <w:jc w:val="both"/>
        <w:rPr>
          <w:rFonts w:asciiTheme="minorHAnsi" w:hAnsiTheme="minorHAnsi" w:cstheme="minorHAnsi"/>
          <w:sz w:val="24"/>
          <w:szCs w:val="24"/>
        </w:rPr>
      </w:pPr>
      <w:bookmarkStart w:id="54" w:name="_Hlk206507674"/>
      <w:r w:rsidRPr="007D081E">
        <w:rPr>
          <w:rFonts w:asciiTheme="minorHAnsi" w:hAnsiTheme="minorHAnsi" w:cstheme="minorHAnsi"/>
          <w:color w:val="000000" w:themeColor="text1"/>
          <w:sz w:val="24"/>
          <w:szCs w:val="24"/>
        </w:rPr>
        <w:t>The HSL</w:t>
      </w:r>
      <w:r w:rsidR="00813BC3" w:rsidRPr="007D081E">
        <w:rPr>
          <w:rFonts w:asciiTheme="minorHAnsi" w:hAnsiTheme="minorHAnsi" w:cstheme="minorHAnsi"/>
          <w:color w:val="000000" w:themeColor="text1"/>
          <w:sz w:val="24"/>
          <w:szCs w:val="24"/>
        </w:rPr>
        <w:t xml:space="preserve"> </w:t>
      </w:r>
      <w:bookmarkEnd w:id="54"/>
      <w:r w:rsidR="00813BC3" w:rsidRPr="007D081E">
        <w:rPr>
          <w:rFonts w:asciiTheme="minorHAnsi" w:hAnsiTheme="minorHAnsi" w:cstheme="minorHAnsi"/>
          <w:color w:val="000000" w:themeColor="text1"/>
          <w:sz w:val="24"/>
          <w:szCs w:val="24"/>
        </w:rPr>
        <w:t xml:space="preserve">working in conjunction with </w:t>
      </w:r>
      <w:r w:rsidR="000C3CF9" w:rsidRPr="007D081E">
        <w:rPr>
          <w:rFonts w:asciiTheme="minorHAnsi" w:hAnsiTheme="minorHAnsi" w:cstheme="minorHAnsi"/>
          <w:color w:val="000000" w:themeColor="text1"/>
          <w:sz w:val="24"/>
          <w:szCs w:val="24"/>
        </w:rPr>
        <w:t xml:space="preserve">the appointed </w:t>
      </w:r>
      <w:r w:rsidR="00813BC3" w:rsidRPr="007D081E">
        <w:rPr>
          <w:rFonts w:asciiTheme="minorHAnsi" w:hAnsiTheme="minorHAnsi" w:cstheme="minorHAnsi"/>
          <w:color w:val="000000" w:themeColor="text1"/>
          <w:sz w:val="24"/>
          <w:szCs w:val="24"/>
        </w:rPr>
        <w:t xml:space="preserve">Health </w:t>
      </w:r>
      <w:r w:rsidR="0077712D" w:rsidRPr="007D081E">
        <w:rPr>
          <w:rFonts w:asciiTheme="minorHAnsi" w:hAnsiTheme="minorHAnsi" w:cstheme="minorHAnsi"/>
          <w:color w:val="000000" w:themeColor="text1"/>
          <w:sz w:val="24"/>
          <w:szCs w:val="24"/>
        </w:rPr>
        <w:t>and</w:t>
      </w:r>
      <w:r w:rsidR="00813BC3" w:rsidRPr="007D081E">
        <w:rPr>
          <w:rFonts w:asciiTheme="minorHAnsi" w:hAnsiTheme="minorHAnsi" w:cstheme="minorHAnsi"/>
          <w:color w:val="000000" w:themeColor="text1"/>
          <w:sz w:val="24"/>
          <w:szCs w:val="24"/>
        </w:rPr>
        <w:t xml:space="preserve"> Safety Consultants, </w:t>
      </w:r>
      <w:r w:rsidRPr="007D081E">
        <w:rPr>
          <w:rFonts w:asciiTheme="minorHAnsi" w:hAnsiTheme="minorHAnsi" w:cstheme="minorHAnsi"/>
          <w:color w:val="000000" w:themeColor="text1"/>
          <w:sz w:val="24"/>
          <w:szCs w:val="24"/>
        </w:rPr>
        <w:t>Judicium Consulting Ltd</w:t>
      </w:r>
      <w:r w:rsidR="00942C2B" w:rsidRPr="007D081E">
        <w:rPr>
          <w:rFonts w:asciiTheme="minorHAnsi" w:hAnsiTheme="minorHAnsi" w:cstheme="minorHAnsi"/>
          <w:color w:val="000000" w:themeColor="text1"/>
          <w:sz w:val="24"/>
          <w:szCs w:val="24"/>
        </w:rPr>
        <w:t>,</w:t>
      </w:r>
      <w:r w:rsidR="00813BC3" w:rsidRPr="007D081E">
        <w:rPr>
          <w:rFonts w:asciiTheme="minorHAnsi" w:hAnsiTheme="minorHAnsi" w:cstheme="minorHAnsi"/>
          <w:color w:val="000000" w:themeColor="text1"/>
          <w:sz w:val="24"/>
          <w:szCs w:val="24"/>
        </w:rPr>
        <w:t xml:space="preserve"> </w:t>
      </w:r>
      <w:r w:rsidRPr="007D081E">
        <w:rPr>
          <w:rFonts w:asciiTheme="minorHAnsi" w:hAnsiTheme="minorHAnsi" w:cstheme="minorHAnsi"/>
          <w:color w:val="000000" w:themeColor="text1"/>
          <w:sz w:val="24"/>
          <w:szCs w:val="24"/>
        </w:rPr>
        <w:t xml:space="preserve">the Trusts operations team and the schools </w:t>
      </w:r>
      <w:r w:rsidR="00AD04B3">
        <w:rPr>
          <w:rFonts w:asciiTheme="minorHAnsi" w:hAnsiTheme="minorHAnsi" w:cstheme="minorHAnsi"/>
          <w:color w:val="000000" w:themeColor="text1"/>
          <w:sz w:val="24"/>
          <w:szCs w:val="24"/>
        </w:rPr>
        <w:t>premises</w:t>
      </w:r>
      <w:r w:rsidRPr="007D081E">
        <w:rPr>
          <w:rFonts w:asciiTheme="minorHAnsi" w:hAnsiTheme="minorHAnsi" w:cstheme="minorHAnsi"/>
          <w:color w:val="000000" w:themeColor="text1"/>
          <w:sz w:val="24"/>
          <w:szCs w:val="24"/>
        </w:rPr>
        <w:t xml:space="preserve"> team </w:t>
      </w:r>
      <w:r w:rsidR="00813BC3" w:rsidRPr="007D081E">
        <w:rPr>
          <w:rFonts w:asciiTheme="minorHAnsi" w:hAnsiTheme="minorHAnsi" w:cstheme="minorHAnsi"/>
          <w:color w:val="000000" w:themeColor="text1"/>
          <w:sz w:val="24"/>
          <w:szCs w:val="24"/>
        </w:rPr>
        <w:t xml:space="preserve">will advise </w:t>
      </w:r>
      <w:r w:rsidRPr="007D081E">
        <w:rPr>
          <w:rFonts w:asciiTheme="minorHAnsi" w:hAnsiTheme="minorHAnsi" w:cstheme="minorHAnsi"/>
          <w:color w:val="000000" w:themeColor="text1"/>
          <w:sz w:val="24"/>
          <w:szCs w:val="24"/>
        </w:rPr>
        <w:t xml:space="preserve">the </w:t>
      </w:r>
      <w:r w:rsidR="00EE7735" w:rsidRPr="007D081E">
        <w:rPr>
          <w:rFonts w:asciiTheme="minorHAnsi" w:hAnsiTheme="minorHAnsi" w:cstheme="minorHAnsi"/>
          <w:color w:val="000000" w:themeColor="text1"/>
          <w:sz w:val="24"/>
          <w:szCs w:val="24"/>
        </w:rPr>
        <w:t>Headteacher</w:t>
      </w:r>
      <w:r w:rsidR="00813BC3" w:rsidRPr="007D081E">
        <w:rPr>
          <w:rFonts w:asciiTheme="minorHAnsi" w:hAnsiTheme="minorHAnsi" w:cstheme="minorHAnsi"/>
          <w:color w:val="000000" w:themeColor="text1"/>
          <w:sz w:val="24"/>
          <w:szCs w:val="24"/>
        </w:rPr>
        <w:t xml:space="preserve"> on health and safety.  Acting for and on behalf of </w:t>
      </w:r>
      <w:r w:rsidR="00EE7735" w:rsidRPr="007D081E">
        <w:rPr>
          <w:rFonts w:asciiTheme="minorHAnsi" w:hAnsiTheme="minorHAnsi" w:cstheme="minorHAnsi"/>
          <w:color w:val="000000" w:themeColor="text1"/>
          <w:sz w:val="24"/>
          <w:szCs w:val="24"/>
        </w:rPr>
        <w:t>Headteacher</w:t>
      </w:r>
      <w:r w:rsidR="00813BC3" w:rsidRPr="007D081E">
        <w:rPr>
          <w:rFonts w:asciiTheme="minorHAnsi" w:hAnsiTheme="minorHAnsi" w:cstheme="minorHAnsi"/>
          <w:color w:val="000000" w:themeColor="text1"/>
          <w:sz w:val="24"/>
          <w:szCs w:val="24"/>
        </w:rPr>
        <w:t xml:space="preserve">, he/she has the responsibility for implementing and monitoring the </w:t>
      </w:r>
      <w:r w:rsidR="00EE7735" w:rsidRPr="007D081E">
        <w:rPr>
          <w:rFonts w:asciiTheme="minorHAnsi" w:hAnsiTheme="minorHAnsi" w:cstheme="minorHAnsi"/>
          <w:color w:val="000000" w:themeColor="text1"/>
          <w:sz w:val="24"/>
          <w:szCs w:val="24"/>
        </w:rPr>
        <w:t>p</w:t>
      </w:r>
      <w:r w:rsidR="00813BC3" w:rsidRPr="007D081E">
        <w:rPr>
          <w:rFonts w:asciiTheme="minorHAnsi" w:hAnsiTheme="minorHAnsi" w:cstheme="minorHAnsi"/>
          <w:color w:val="000000" w:themeColor="text1"/>
          <w:sz w:val="24"/>
          <w:szCs w:val="24"/>
        </w:rPr>
        <w:t>olicy, principally through the Heads of Department</w:t>
      </w:r>
      <w:r w:rsidR="00813BC3" w:rsidRPr="007D081E">
        <w:rPr>
          <w:rFonts w:asciiTheme="minorHAnsi" w:hAnsiTheme="minorHAnsi" w:cstheme="minorHAnsi"/>
          <w:sz w:val="24"/>
          <w:szCs w:val="24"/>
        </w:rPr>
        <w:t>.</w:t>
      </w:r>
    </w:p>
    <w:p w14:paraId="03529C58" w14:textId="3CC2F253" w:rsidR="00813BC3" w:rsidRPr="007D081E" w:rsidRDefault="00721AC3" w:rsidP="00721AC3">
      <w:pPr>
        <w:spacing w:after="120" w:line="240" w:lineRule="auto"/>
        <w:jc w:val="both"/>
        <w:rPr>
          <w:rFonts w:asciiTheme="minorHAnsi" w:hAnsiTheme="minorHAnsi" w:cstheme="minorHAnsi"/>
          <w:sz w:val="24"/>
          <w:szCs w:val="24"/>
        </w:rPr>
      </w:pPr>
      <w:r w:rsidRPr="007D081E">
        <w:rPr>
          <w:rFonts w:asciiTheme="minorHAnsi" w:hAnsiTheme="minorHAnsi" w:cstheme="minorHAnsi"/>
          <w:color w:val="000000" w:themeColor="text1"/>
          <w:sz w:val="24"/>
          <w:szCs w:val="24"/>
        </w:rPr>
        <w:t xml:space="preserve">The HSL </w:t>
      </w:r>
      <w:r w:rsidR="00813BC3" w:rsidRPr="007D081E">
        <w:rPr>
          <w:rFonts w:asciiTheme="minorHAnsi" w:hAnsiTheme="minorHAnsi" w:cstheme="minorHAnsi"/>
          <w:color w:val="000000" w:themeColor="text1"/>
          <w:sz w:val="24"/>
          <w:szCs w:val="24"/>
        </w:rPr>
        <w:t xml:space="preserve">achieves </w:t>
      </w:r>
      <w:r w:rsidR="00813BC3" w:rsidRPr="007D081E">
        <w:rPr>
          <w:rFonts w:asciiTheme="minorHAnsi" w:hAnsiTheme="minorHAnsi" w:cstheme="minorHAnsi"/>
          <w:sz w:val="24"/>
          <w:szCs w:val="24"/>
        </w:rPr>
        <w:t>this by ensuring that:</w:t>
      </w:r>
    </w:p>
    <w:p w14:paraId="1344979D"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lastRenderedPageBreak/>
        <w:t xml:space="preserve">This </w:t>
      </w:r>
      <w:r w:rsidR="00EE7735" w:rsidRPr="007D081E">
        <w:rPr>
          <w:rFonts w:asciiTheme="minorHAnsi" w:hAnsiTheme="minorHAnsi" w:cstheme="minorHAnsi"/>
          <w:sz w:val="24"/>
          <w:szCs w:val="24"/>
        </w:rPr>
        <w:t>p</w:t>
      </w:r>
      <w:r w:rsidRPr="007D081E">
        <w:rPr>
          <w:rFonts w:asciiTheme="minorHAnsi" w:hAnsiTheme="minorHAnsi" w:cstheme="minorHAnsi"/>
          <w:sz w:val="24"/>
          <w:szCs w:val="24"/>
        </w:rPr>
        <w:t xml:space="preserve">olicy is communicated </w:t>
      </w:r>
      <w:r w:rsidR="00EE7735" w:rsidRPr="007D081E">
        <w:rPr>
          <w:rFonts w:asciiTheme="minorHAnsi" w:hAnsiTheme="minorHAnsi" w:cstheme="minorHAnsi"/>
          <w:sz w:val="24"/>
          <w:szCs w:val="24"/>
        </w:rPr>
        <w:t xml:space="preserve">and made available </w:t>
      </w:r>
      <w:r w:rsidRPr="007D081E">
        <w:rPr>
          <w:rFonts w:asciiTheme="minorHAnsi" w:hAnsiTheme="minorHAnsi" w:cstheme="minorHAnsi"/>
          <w:sz w:val="24"/>
          <w:szCs w:val="24"/>
        </w:rPr>
        <w:t>to all relevant persons.</w:t>
      </w:r>
    </w:p>
    <w:p w14:paraId="49792BFE"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Appropriate information on significant risks is given to visitors and contractors</w:t>
      </w:r>
      <w:r w:rsidR="00EE7735" w:rsidRPr="007D081E">
        <w:rPr>
          <w:rFonts w:asciiTheme="minorHAnsi" w:hAnsiTheme="minorHAnsi" w:cstheme="minorHAnsi"/>
          <w:sz w:val="24"/>
          <w:szCs w:val="24"/>
        </w:rPr>
        <w:t>.</w:t>
      </w:r>
    </w:p>
    <w:p w14:paraId="48998477"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Appropriate consultation arrangements are in place for staff and their safety representatives.</w:t>
      </w:r>
    </w:p>
    <w:p w14:paraId="447BB73A"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All staff are provided with adequate information, instruction and training on health and safety issues.</w:t>
      </w:r>
    </w:p>
    <w:p w14:paraId="5930F86C"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Additional responsibilities for health, safety and welfare are allocated to specific individuals</w:t>
      </w:r>
      <w:r w:rsidR="004E70B8" w:rsidRPr="007D081E">
        <w:rPr>
          <w:rFonts w:asciiTheme="minorHAnsi" w:hAnsiTheme="minorHAnsi" w:cstheme="minorHAnsi"/>
          <w:sz w:val="24"/>
          <w:szCs w:val="24"/>
        </w:rPr>
        <w:t>,</w:t>
      </w:r>
      <w:r w:rsidRPr="007D081E">
        <w:rPr>
          <w:rFonts w:asciiTheme="minorHAnsi" w:hAnsiTheme="minorHAnsi" w:cstheme="minorHAnsi"/>
          <w:sz w:val="24"/>
          <w:szCs w:val="24"/>
        </w:rPr>
        <w:t xml:space="preserve"> and they are informed of their </w:t>
      </w:r>
      <w:r w:rsidR="00EE7735" w:rsidRPr="007D081E">
        <w:rPr>
          <w:rFonts w:asciiTheme="minorHAnsi" w:hAnsiTheme="minorHAnsi" w:cstheme="minorHAnsi"/>
          <w:sz w:val="24"/>
          <w:szCs w:val="24"/>
        </w:rPr>
        <w:t>du</w:t>
      </w:r>
      <w:r w:rsidRPr="007D081E">
        <w:rPr>
          <w:rFonts w:asciiTheme="minorHAnsi" w:hAnsiTheme="minorHAnsi" w:cstheme="minorHAnsi"/>
          <w:sz w:val="24"/>
          <w:szCs w:val="24"/>
        </w:rPr>
        <w:t>ties</w:t>
      </w:r>
      <w:r w:rsidR="00EE7735" w:rsidRPr="007D081E">
        <w:rPr>
          <w:rFonts w:asciiTheme="minorHAnsi" w:hAnsiTheme="minorHAnsi" w:cstheme="minorHAnsi"/>
          <w:sz w:val="24"/>
          <w:szCs w:val="24"/>
        </w:rPr>
        <w:t xml:space="preserve"> and responsibilities</w:t>
      </w:r>
      <w:r w:rsidRPr="007D081E">
        <w:rPr>
          <w:rFonts w:asciiTheme="minorHAnsi" w:hAnsiTheme="minorHAnsi" w:cstheme="minorHAnsi"/>
          <w:sz w:val="24"/>
          <w:szCs w:val="24"/>
        </w:rPr>
        <w:t xml:space="preserve"> and have sufficient experience, knowledge and training to undertake them.</w:t>
      </w:r>
    </w:p>
    <w:p w14:paraId="46B72498"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Risk assessments of the premises and working practices are undertaken.</w:t>
      </w:r>
    </w:p>
    <w:p w14:paraId="7B03C17E"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Safe systems of work are in place as identified from risk assessments.</w:t>
      </w:r>
    </w:p>
    <w:p w14:paraId="5A22FCA7"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Emergency procedures are in place.</w:t>
      </w:r>
    </w:p>
    <w:p w14:paraId="0B437281"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 xml:space="preserve">Machinery and equipment </w:t>
      </w:r>
      <w:r w:rsidR="004E70B8" w:rsidRPr="007D081E">
        <w:rPr>
          <w:rFonts w:asciiTheme="minorHAnsi" w:hAnsiTheme="minorHAnsi" w:cstheme="minorHAnsi"/>
          <w:sz w:val="24"/>
          <w:szCs w:val="24"/>
        </w:rPr>
        <w:t>are</w:t>
      </w:r>
      <w:r w:rsidRPr="007D081E">
        <w:rPr>
          <w:rFonts w:asciiTheme="minorHAnsi" w:hAnsiTheme="minorHAnsi" w:cstheme="minorHAnsi"/>
          <w:sz w:val="24"/>
          <w:szCs w:val="24"/>
        </w:rPr>
        <w:t xml:space="preserve"> inspected and tested to ensure it remains in a safe condition.</w:t>
      </w:r>
    </w:p>
    <w:p w14:paraId="358C7E8E"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Records are kept of all relevant health and safety activities</w:t>
      </w:r>
      <w:r w:rsidR="004E70B8" w:rsidRPr="007D081E">
        <w:rPr>
          <w:rFonts w:asciiTheme="minorHAnsi" w:hAnsiTheme="minorHAnsi" w:cstheme="minorHAnsi"/>
          <w:sz w:val="24"/>
          <w:szCs w:val="24"/>
        </w:rPr>
        <w:t>,</w:t>
      </w:r>
      <w:r w:rsidRPr="007D081E">
        <w:rPr>
          <w:rFonts w:asciiTheme="minorHAnsi" w:hAnsiTheme="minorHAnsi" w:cstheme="minorHAnsi"/>
          <w:sz w:val="24"/>
          <w:szCs w:val="24"/>
        </w:rPr>
        <w:t xml:space="preserve"> e.g. assessments, inspections, accidents, etc.</w:t>
      </w:r>
    </w:p>
    <w:p w14:paraId="69DFD032"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Arrangements are in place to inspect the premises and monitor performance.</w:t>
      </w:r>
    </w:p>
    <w:p w14:paraId="4A42FA5C"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Accidents are investigated</w:t>
      </w:r>
      <w:r w:rsidR="004E70B8" w:rsidRPr="007D081E">
        <w:rPr>
          <w:rFonts w:asciiTheme="minorHAnsi" w:hAnsiTheme="minorHAnsi" w:cstheme="minorHAnsi"/>
          <w:sz w:val="24"/>
          <w:szCs w:val="24"/>
        </w:rPr>
        <w:t>,</w:t>
      </w:r>
      <w:r w:rsidRPr="007D081E">
        <w:rPr>
          <w:rFonts w:asciiTheme="minorHAnsi" w:hAnsiTheme="minorHAnsi" w:cstheme="minorHAnsi"/>
          <w:sz w:val="24"/>
          <w:szCs w:val="24"/>
        </w:rPr>
        <w:t xml:space="preserve"> and any remedial actions required are taken or requested.</w:t>
      </w:r>
    </w:p>
    <w:p w14:paraId="068B805B" w14:textId="77777777" w:rsidR="00813BC3" w:rsidRPr="007D081E" w:rsidRDefault="00813BC3" w:rsidP="008B1282">
      <w:pPr>
        <w:numPr>
          <w:ilvl w:val="0"/>
          <w:numId w:val="5"/>
        </w:numPr>
        <w:spacing w:after="120" w:line="240" w:lineRule="auto"/>
        <w:ind w:left="1077" w:hanging="357"/>
        <w:jc w:val="both"/>
        <w:rPr>
          <w:rFonts w:asciiTheme="minorHAnsi" w:hAnsiTheme="minorHAnsi" w:cstheme="minorHAnsi"/>
          <w:sz w:val="24"/>
          <w:szCs w:val="24"/>
        </w:rPr>
      </w:pPr>
      <w:r w:rsidRPr="007D081E">
        <w:rPr>
          <w:rFonts w:asciiTheme="minorHAnsi" w:hAnsiTheme="minorHAnsi" w:cstheme="minorHAnsi"/>
          <w:sz w:val="24"/>
          <w:szCs w:val="24"/>
        </w:rPr>
        <w:t>The activities of contractors are adequately monitored and controlled.</w:t>
      </w:r>
    </w:p>
    <w:p w14:paraId="30C7C9DF" w14:textId="265BFA9E" w:rsidR="00813BC3" w:rsidRDefault="00721AC3" w:rsidP="008B1282">
      <w:pPr>
        <w:numPr>
          <w:ilvl w:val="0"/>
          <w:numId w:val="5"/>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Information </w:t>
      </w:r>
      <w:r w:rsidR="00813BC3" w:rsidRPr="007D081E">
        <w:rPr>
          <w:rFonts w:asciiTheme="minorHAnsi" w:hAnsiTheme="minorHAnsi" w:cstheme="minorHAnsi"/>
          <w:color w:val="000000" w:themeColor="text1"/>
          <w:sz w:val="24"/>
          <w:szCs w:val="24"/>
        </w:rPr>
        <w:t xml:space="preserve">on the health and safety performance of the </w:t>
      </w:r>
      <w:r w:rsidR="007D081E" w:rsidRPr="007D081E">
        <w:rPr>
          <w:rFonts w:asciiTheme="minorHAnsi" w:hAnsiTheme="minorHAnsi" w:cstheme="minorHAnsi"/>
          <w:color w:val="000000" w:themeColor="text1"/>
          <w:sz w:val="24"/>
          <w:szCs w:val="24"/>
        </w:rPr>
        <w:t>s</w:t>
      </w:r>
      <w:r w:rsidR="0070244E" w:rsidRPr="007D081E">
        <w:rPr>
          <w:rFonts w:asciiTheme="minorHAnsi" w:hAnsiTheme="minorHAnsi" w:cstheme="minorHAnsi"/>
          <w:color w:val="000000" w:themeColor="text1"/>
          <w:sz w:val="24"/>
          <w:szCs w:val="24"/>
        </w:rPr>
        <w:t xml:space="preserve">chool </w:t>
      </w:r>
      <w:r w:rsidR="007D081E" w:rsidRPr="007D081E">
        <w:rPr>
          <w:rFonts w:asciiTheme="minorHAnsi" w:hAnsiTheme="minorHAnsi" w:cstheme="minorHAnsi"/>
          <w:color w:val="000000" w:themeColor="text1"/>
          <w:sz w:val="24"/>
          <w:szCs w:val="24"/>
        </w:rPr>
        <w:t>i</w:t>
      </w:r>
      <w:r w:rsidR="00813BC3" w:rsidRPr="007D081E">
        <w:rPr>
          <w:rFonts w:asciiTheme="minorHAnsi" w:hAnsiTheme="minorHAnsi" w:cstheme="minorHAnsi"/>
          <w:color w:val="000000" w:themeColor="text1"/>
          <w:sz w:val="24"/>
          <w:szCs w:val="24"/>
        </w:rPr>
        <w:t>s</w:t>
      </w:r>
      <w:r w:rsidRPr="007D081E">
        <w:rPr>
          <w:rFonts w:asciiTheme="minorHAnsi" w:hAnsiTheme="minorHAnsi" w:cstheme="minorHAnsi"/>
          <w:color w:val="000000" w:themeColor="text1"/>
          <w:sz w:val="24"/>
          <w:szCs w:val="24"/>
        </w:rPr>
        <w:t xml:space="preserve"> available to enable the </w:t>
      </w:r>
      <w:r w:rsidR="007D081E" w:rsidRPr="007D081E">
        <w:rPr>
          <w:rFonts w:asciiTheme="minorHAnsi" w:hAnsiTheme="minorHAnsi" w:cstheme="minorHAnsi"/>
          <w:color w:val="000000" w:themeColor="text1"/>
          <w:sz w:val="24"/>
          <w:szCs w:val="24"/>
        </w:rPr>
        <w:t xml:space="preserve">Trusts Operation Manager to </w:t>
      </w:r>
      <w:r w:rsidR="00813BC3" w:rsidRPr="007D081E">
        <w:rPr>
          <w:rFonts w:asciiTheme="minorHAnsi" w:hAnsiTheme="minorHAnsi" w:cstheme="minorHAnsi"/>
          <w:color w:val="000000" w:themeColor="text1"/>
          <w:sz w:val="24"/>
          <w:szCs w:val="24"/>
        </w:rPr>
        <w:t xml:space="preserve">complete </w:t>
      </w:r>
      <w:r w:rsidR="007D081E" w:rsidRPr="007D081E">
        <w:rPr>
          <w:rFonts w:asciiTheme="minorHAnsi" w:hAnsiTheme="minorHAnsi" w:cstheme="minorHAnsi"/>
          <w:color w:val="000000" w:themeColor="text1"/>
          <w:sz w:val="24"/>
          <w:szCs w:val="24"/>
        </w:rPr>
        <w:t xml:space="preserve">a termly report to </w:t>
      </w:r>
      <w:r w:rsidR="00942C2B" w:rsidRPr="007D081E">
        <w:rPr>
          <w:rFonts w:asciiTheme="minorHAnsi" w:hAnsiTheme="minorHAnsi" w:cstheme="minorHAnsi"/>
          <w:color w:val="000000" w:themeColor="text1"/>
          <w:sz w:val="24"/>
          <w:szCs w:val="24"/>
        </w:rPr>
        <w:t>review</w:t>
      </w:r>
      <w:r w:rsidR="007D081E" w:rsidRPr="007D081E">
        <w:rPr>
          <w:rFonts w:asciiTheme="minorHAnsi" w:hAnsiTheme="minorHAnsi" w:cstheme="minorHAnsi"/>
          <w:color w:val="000000" w:themeColor="text1"/>
          <w:sz w:val="24"/>
          <w:szCs w:val="24"/>
        </w:rPr>
        <w:t xml:space="preserve"> and present to </w:t>
      </w:r>
      <w:r w:rsidRPr="007D081E">
        <w:rPr>
          <w:rFonts w:asciiTheme="minorHAnsi" w:hAnsiTheme="minorHAnsi" w:cstheme="minorHAnsi"/>
          <w:color w:val="000000" w:themeColor="text1"/>
          <w:sz w:val="24"/>
          <w:szCs w:val="24"/>
        </w:rPr>
        <w:t>Board of Trustees</w:t>
      </w:r>
      <w:r w:rsidR="007D081E" w:rsidRPr="007D081E">
        <w:rPr>
          <w:rFonts w:asciiTheme="minorHAnsi" w:hAnsiTheme="minorHAnsi" w:cstheme="minorHAnsi"/>
          <w:color w:val="000000" w:themeColor="text1"/>
          <w:sz w:val="24"/>
          <w:szCs w:val="24"/>
        </w:rPr>
        <w:t>.</w:t>
      </w:r>
    </w:p>
    <w:p w14:paraId="31AA52F2" w14:textId="52FE4B15" w:rsidR="001863C3" w:rsidRPr="007D081E" w:rsidRDefault="001863C3" w:rsidP="001863C3">
      <w:pPr>
        <w:spacing w:after="120" w:line="240" w:lineRule="auto"/>
        <w:jc w:val="both"/>
        <w:rPr>
          <w:rFonts w:asciiTheme="minorHAnsi" w:hAnsiTheme="minorHAnsi" w:cstheme="minorHAnsi"/>
          <w:color w:val="000000" w:themeColor="text1"/>
          <w:sz w:val="24"/>
          <w:szCs w:val="24"/>
        </w:rPr>
      </w:pPr>
      <w:r w:rsidRPr="001863C3">
        <w:rPr>
          <w:rFonts w:asciiTheme="minorHAnsi" w:hAnsiTheme="minorHAnsi" w:cstheme="minorHAnsi"/>
          <w:color w:val="000000" w:themeColor="text1"/>
          <w:sz w:val="24"/>
          <w:szCs w:val="24"/>
        </w:rPr>
        <w:t xml:space="preserve">The HSL is  - </w:t>
      </w:r>
      <w:r w:rsidR="00364D5C">
        <w:rPr>
          <w:rFonts w:asciiTheme="minorHAnsi" w:hAnsiTheme="minorHAnsi" w:cstheme="minorHAnsi"/>
          <w:b/>
          <w:bCs/>
          <w:color w:val="FF0000"/>
          <w:sz w:val="24"/>
          <w:szCs w:val="24"/>
        </w:rPr>
        <w:t>Kate Mitchell, Executive Headteacher</w:t>
      </w:r>
    </w:p>
    <w:p w14:paraId="7B984D4B" w14:textId="77777777" w:rsidR="0046348D" w:rsidRPr="0046348D" w:rsidRDefault="0046348D" w:rsidP="00813BC3">
      <w:pPr>
        <w:spacing w:after="0" w:line="240" w:lineRule="auto"/>
        <w:ind w:left="720"/>
        <w:jc w:val="both"/>
        <w:rPr>
          <w:rFonts w:ascii="Verdana" w:hAnsi="Verdana"/>
        </w:rPr>
      </w:pPr>
    </w:p>
    <w:p w14:paraId="7B398201" w14:textId="508A1AC4" w:rsidR="00DC4AE3" w:rsidRPr="00BC0825" w:rsidRDefault="007D081E" w:rsidP="00A506A8">
      <w:pPr>
        <w:pStyle w:val="Heading2"/>
        <w:jc w:val="both"/>
        <w:rPr>
          <w:rFonts w:asciiTheme="minorHAnsi" w:hAnsiTheme="minorHAnsi" w:cstheme="minorHAnsi"/>
          <w:sz w:val="24"/>
          <w:szCs w:val="24"/>
        </w:rPr>
      </w:pPr>
      <w:bookmarkStart w:id="55" w:name="_Toc40822414"/>
      <w:bookmarkStart w:id="56" w:name="_Toc40823337"/>
      <w:bookmarkStart w:id="57" w:name="_Toc40823707"/>
      <w:bookmarkStart w:id="58" w:name="_Toc40824931"/>
      <w:bookmarkStart w:id="59" w:name="_Toc207015847"/>
      <w:r w:rsidRPr="00BC0825">
        <w:rPr>
          <w:rFonts w:asciiTheme="minorHAnsi" w:hAnsiTheme="minorHAnsi" w:cstheme="minorHAnsi"/>
          <w:sz w:val="24"/>
          <w:szCs w:val="24"/>
        </w:rPr>
        <w:t>3.4</w:t>
      </w:r>
      <w:r w:rsidR="007F2BF0" w:rsidRPr="00BC0825">
        <w:rPr>
          <w:rFonts w:asciiTheme="minorHAnsi" w:hAnsiTheme="minorHAnsi" w:cstheme="minorHAnsi"/>
          <w:sz w:val="24"/>
          <w:szCs w:val="24"/>
        </w:rPr>
        <w:tab/>
      </w:r>
      <w:bookmarkEnd w:id="55"/>
      <w:bookmarkEnd w:id="56"/>
      <w:bookmarkEnd w:id="57"/>
      <w:bookmarkEnd w:id="58"/>
      <w:r w:rsidR="0009110B" w:rsidRPr="00BC0825">
        <w:rPr>
          <w:rFonts w:asciiTheme="minorHAnsi" w:hAnsiTheme="minorHAnsi" w:cstheme="minorHAnsi"/>
          <w:sz w:val="24"/>
          <w:szCs w:val="24"/>
        </w:rPr>
        <w:t>Staff Holding Posts/Positions of Special Responsibility</w:t>
      </w:r>
      <w:bookmarkEnd w:id="59"/>
    </w:p>
    <w:p w14:paraId="683D662F" w14:textId="26F7DDD8" w:rsidR="0009110B" w:rsidRPr="007D081E" w:rsidRDefault="0009110B" w:rsidP="007D081E">
      <w:pPr>
        <w:spacing w:after="120" w:line="240" w:lineRule="auto"/>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This includes the S</w:t>
      </w:r>
      <w:r w:rsidR="007D081E" w:rsidRPr="007D081E">
        <w:rPr>
          <w:rFonts w:asciiTheme="minorHAnsi" w:hAnsiTheme="minorHAnsi" w:cstheme="minorHAnsi"/>
          <w:color w:val="000000" w:themeColor="text1"/>
          <w:sz w:val="24"/>
          <w:szCs w:val="24"/>
        </w:rPr>
        <w:t>LT</w:t>
      </w:r>
      <w:r w:rsidRPr="007D081E">
        <w:rPr>
          <w:rFonts w:asciiTheme="minorHAnsi" w:hAnsiTheme="minorHAnsi" w:cstheme="minorHAnsi"/>
          <w:color w:val="000000" w:themeColor="text1"/>
          <w:sz w:val="24"/>
          <w:szCs w:val="24"/>
        </w:rPr>
        <w:t xml:space="preserve">, Heads of Departments, </w:t>
      </w:r>
      <w:r w:rsidR="007D081E">
        <w:rPr>
          <w:rFonts w:asciiTheme="minorHAnsi" w:hAnsiTheme="minorHAnsi" w:cstheme="minorHAnsi"/>
          <w:color w:val="000000" w:themeColor="text1"/>
          <w:sz w:val="24"/>
          <w:szCs w:val="24"/>
        </w:rPr>
        <w:t xml:space="preserve">the </w:t>
      </w:r>
      <w:r w:rsidR="007D081E" w:rsidRPr="007D081E">
        <w:rPr>
          <w:rFonts w:asciiTheme="minorHAnsi" w:hAnsiTheme="minorHAnsi" w:cstheme="minorHAnsi"/>
          <w:color w:val="000000" w:themeColor="text1"/>
          <w:sz w:val="24"/>
          <w:szCs w:val="24"/>
        </w:rPr>
        <w:t>school PA</w:t>
      </w:r>
      <w:r w:rsidR="00AD04B3">
        <w:rPr>
          <w:rFonts w:asciiTheme="minorHAnsi" w:hAnsiTheme="minorHAnsi" w:cstheme="minorHAnsi"/>
          <w:color w:val="000000" w:themeColor="text1"/>
          <w:sz w:val="24"/>
          <w:szCs w:val="24"/>
        </w:rPr>
        <w:t>,</w:t>
      </w:r>
      <w:r w:rsidR="00F16EBD">
        <w:rPr>
          <w:rFonts w:asciiTheme="minorHAnsi" w:hAnsiTheme="minorHAnsi" w:cstheme="minorHAnsi"/>
          <w:color w:val="000000" w:themeColor="text1"/>
          <w:sz w:val="24"/>
          <w:szCs w:val="24"/>
        </w:rPr>
        <w:t xml:space="preserve"> </w:t>
      </w:r>
      <w:r w:rsidR="00AD04B3">
        <w:rPr>
          <w:rFonts w:asciiTheme="minorHAnsi" w:hAnsiTheme="minorHAnsi" w:cstheme="minorHAnsi"/>
          <w:color w:val="000000" w:themeColor="text1"/>
          <w:sz w:val="24"/>
          <w:szCs w:val="24"/>
        </w:rPr>
        <w:t>site supervisor</w:t>
      </w:r>
      <w:r w:rsidRPr="007D081E">
        <w:rPr>
          <w:rFonts w:asciiTheme="minorHAnsi" w:hAnsiTheme="minorHAnsi" w:cstheme="minorHAnsi"/>
          <w:color w:val="000000" w:themeColor="text1"/>
          <w:sz w:val="24"/>
          <w:szCs w:val="24"/>
        </w:rPr>
        <w:t>.  They must:</w:t>
      </w:r>
    </w:p>
    <w:p w14:paraId="168602A7" w14:textId="1C4CBE49"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Apply the </w:t>
      </w:r>
      <w:r w:rsidR="00FD5904">
        <w:rPr>
          <w:rFonts w:asciiTheme="minorHAnsi" w:hAnsiTheme="minorHAnsi" w:cstheme="minorHAnsi"/>
          <w:color w:val="000000" w:themeColor="text1"/>
          <w:sz w:val="24"/>
          <w:szCs w:val="24"/>
        </w:rPr>
        <w:t>Gerrans School</w:t>
      </w:r>
      <w:r w:rsidRPr="007D081E">
        <w:rPr>
          <w:rFonts w:asciiTheme="minorHAnsi" w:hAnsiTheme="minorHAnsi" w:cstheme="minorHAnsi"/>
          <w:color w:val="000000" w:themeColor="text1"/>
          <w:sz w:val="24"/>
          <w:szCs w:val="24"/>
        </w:rPr>
        <w:t xml:space="preserve">’s Health and Safety Policy to their department or area of </w:t>
      </w:r>
      <w:r w:rsidR="00942C2B" w:rsidRPr="007D081E">
        <w:rPr>
          <w:rFonts w:asciiTheme="minorHAnsi" w:hAnsiTheme="minorHAnsi" w:cstheme="minorHAnsi"/>
          <w:color w:val="000000" w:themeColor="text1"/>
          <w:sz w:val="24"/>
          <w:szCs w:val="24"/>
        </w:rPr>
        <w:t>responsibility</w:t>
      </w:r>
      <w:r w:rsidRPr="007D081E">
        <w:rPr>
          <w:rFonts w:asciiTheme="minorHAnsi" w:hAnsiTheme="minorHAnsi" w:cstheme="minorHAnsi"/>
          <w:color w:val="000000" w:themeColor="text1"/>
          <w:sz w:val="24"/>
          <w:szCs w:val="24"/>
        </w:rPr>
        <w:t xml:space="preserve"> and be directly responsible </w:t>
      </w:r>
      <w:r w:rsidR="004E70B8" w:rsidRPr="007D081E">
        <w:rPr>
          <w:rFonts w:asciiTheme="minorHAnsi" w:hAnsiTheme="minorHAnsi" w:cstheme="minorHAnsi"/>
          <w:color w:val="000000" w:themeColor="text1"/>
          <w:sz w:val="24"/>
          <w:szCs w:val="24"/>
        </w:rPr>
        <w:t>to the</w:t>
      </w:r>
      <w:r w:rsidRPr="007D081E">
        <w:rPr>
          <w:rFonts w:asciiTheme="minorHAnsi" w:hAnsiTheme="minorHAnsi" w:cstheme="minorHAnsi"/>
          <w:color w:val="000000" w:themeColor="text1"/>
          <w:sz w:val="24"/>
          <w:szCs w:val="24"/>
        </w:rPr>
        <w:t xml:space="preserve"> </w:t>
      </w:r>
      <w:r w:rsidR="00EE7735" w:rsidRPr="007D081E">
        <w:rPr>
          <w:rFonts w:asciiTheme="minorHAnsi" w:hAnsiTheme="minorHAnsi" w:cstheme="minorHAnsi"/>
          <w:color w:val="000000" w:themeColor="text1"/>
          <w:sz w:val="24"/>
          <w:szCs w:val="24"/>
        </w:rPr>
        <w:t>Headteacher</w:t>
      </w:r>
      <w:r w:rsidRPr="007D081E">
        <w:rPr>
          <w:rFonts w:asciiTheme="minorHAnsi" w:hAnsiTheme="minorHAnsi" w:cstheme="minorHAnsi"/>
          <w:color w:val="000000" w:themeColor="text1"/>
          <w:sz w:val="24"/>
          <w:szCs w:val="24"/>
        </w:rPr>
        <w:t xml:space="preserve"> for the application of the health and safety procedures and arrangements</w:t>
      </w:r>
      <w:r w:rsidR="00EE7735" w:rsidRPr="007D081E">
        <w:rPr>
          <w:rFonts w:asciiTheme="minorHAnsi" w:hAnsiTheme="minorHAnsi" w:cstheme="minorHAnsi"/>
          <w:color w:val="000000" w:themeColor="text1"/>
          <w:sz w:val="24"/>
          <w:szCs w:val="24"/>
        </w:rPr>
        <w:t xml:space="preserve"> in their areas of responsibility</w:t>
      </w:r>
      <w:r w:rsidRPr="007D081E">
        <w:rPr>
          <w:rFonts w:asciiTheme="minorHAnsi" w:hAnsiTheme="minorHAnsi" w:cstheme="minorHAnsi"/>
          <w:color w:val="000000" w:themeColor="text1"/>
          <w:sz w:val="24"/>
          <w:szCs w:val="24"/>
        </w:rPr>
        <w:t>.</w:t>
      </w:r>
    </w:p>
    <w:p w14:paraId="2E207186" w14:textId="77777777"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Develop policies and procedures which identify the key risks in their areas of responsibility and the organisation and arrangements for managing those risks.</w:t>
      </w:r>
    </w:p>
    <w:p w14:paraId="2DAFE5A4" w14:textId="40AC8CD0"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Carry out regular health and safety risk assessments of the activities for which they are responsible and submit reports to Headteacher</w:t>
      </w:r>
      <w:r w:rsidR="000C3CF9" w:rsidRPr="007D081E">
        <w:rPr>
          <w:rFonts w:asciiTheme="minorHAnsi" w:hAnsiTheme="minorHAnsi" w:cstheme="minorHAnsi"/>
          <w:color w:val="000000" w:themeColor="text1"/>
          <w:sz w:val="24"/>
          <w:szCs w:val="24"/>
        </w:rPr>
        <w:t xml:space="preserve"> and the </w:t>
      </w:r>
      <w:r w:rsidR="007D081E" w:rsidRPr="007D081E">
        <w:rPr>
          <w:rFonts w:asciiTheme="minorHAnsi" w:hAnsiTheme="minorHAnsi" w:cstheme="minorHAnsi"/>
          <w:color w:val="000000" w:themeColor="text1"/>
          <w:sz w:val="24"/>
          <w:szCs w:val="24"/>
        </w:rPr>
        <w:t>HSL.</w:t>
      </w:r>
    </w:p>
    <w:p w14:paraId="500994C0" w14:textId="77777777"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Ensure that all staff under their management are familiar with the health and safety procedures for their area of work.</w:t>
      </w:r>
    </w:p>
    <w:p w14:paraId="1A9C713B" w14:textId="15B8D140"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Resolve health, safety and welfare problems that members of staff refer to them, and refer to </w:t>
      </w:r>
      <w:r w:rsidR="00EE7735" w:rsidRPr="007D081E">
        <w:rPr>
          <w:rFonts w:asciiTheme="minorHAnsi" w:hAnsiTheme="minorHAnsi" w:cstheme="minorHAnsi"/>
          <w:color w:val="000000" w:themeColor="text1"/>
          <w:sz w:val="24"/>
          <w:szCs w:val="24"/>
        </w:rPr>
        <w:t>Headteacher</w:t>
      </w:r>
      <w:r w:rsidR="007D081E" w:rsidRPr="007D081E">
        <w:rPr>
          <w:rFonts w:asciiTheme="minorHAnsi" w:hAnsiTheme="minorHAnsi" w:cstheme="minorHAnsi"/>
          <w:color w:val="000000" w:themeColor="text1"/>
          <w:sz w:val="24"/>
          <w:szCs w:val="24"/>
        </w:rPr>
        <w:t>/HSL</w:t>
      </w:r>
      <w:r w:rsidRPr="007D081E">
        <w:rPr>
          <w:rFonts w:asciiTheme="minorHAnsi" w:hAnsiTheme="minorHAnsi" w:cstheme="minorHAnsi"/>
          <w:color w:val="000000" w:themeColor="text1"/>
          <w:sz w:val="24"/>
          <w:szCs w:val="24"/>
        </w:rPr>
        <w:t xml:space="preserve"> any problems to which they cannot achieve a satisfactory solution within the resources available to them.</w:t>
      </w:r>
    </w:p>
    <w:p w14:paraId="7EB091FD" w14:textId="77777777" w:rsidR="0009110B" w:rsidRPr="007D081E" w:rsidRDefault="0009110B"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Carry out regular inspections of their areas of responsibility to ensure that equipment, furniture and activities are safe and record these inspections where required.</w:t>
      </w:r>
    </w:p>
    <w:p w14:paraId="56DD8188" w14:textId="77777777" w:rsidR="0009110B" w:rsidRPr="007D081E" w:rsidRDefault="00EE7735" w:rsidP="008B1282">
      <w:pPr>
        <w:numPr>
          <w:ilvl w:val="0"/>
          <w:numId w:val="6"/>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lastRenderedPageBreak/>
        <w:t>Ensure</w:t>
      </w:r>
      <w:r w:rsidR="0009110B" w:rsidRPr="007D081E">
        <w:rPr>
          <w:rFonts w:asciiTheme="minorHAnsi" w:hAnsiTheme="minorHAnsi" w:cstheme="minorHAnsi"/>
          <w:color w:val="000000" w:themeColor="text1"/>
          <w:sz w:val="24"/>
          <w:szCs w:val="24"/>
        </w:rPr>
        <w:t xml:space="preserve"> the provision of sufficient information, instruction, training</w:t>
      </w:r>
      <w:r w:rsidRPr="007D081E">
        <w:rPr>
          <w:rFonts w:asciiTheme="minorHAnsi" w:hAnsiTheme="minorHAnsi" w:cstheme="minorHAnsi"/>
          <w:color w:val="000000" w:themeColor="text1"/>
          <w:sz w:val="24"/>
          <w:szCs w:val="24"/>
        </w:rPr>
        <w:t xml:space="preserve"> and supervision to enable</w:t>
      </w:r>
      <w:r w:rsidR="0009110B" w:rsidRPr="007D081E">
        <w:rPr>
          <w:rFonts w:asciiTheme="minorHAnsi" w:hAnsiTheme="minorHAnsi" w:cstheme="minorHAnsi"/>
          <w:color w:val="000000" w:themeColor="text1"/>
          <w:sz w:val="24"/>
          <w:szCs w:val="24"/>
        </w:rPr>
        <w:t xml:space="preserve"> employees and </w:t>
      </w:r>
      <w:r w:rsidRPr="007D081E">
        <w:rPr>
          <w:rFonts w:asciiTheme="minorHAnsi" w:hAnsiTheme="minorHAnsi" w:cstheme="minorHAnsi"/>
          <w:color w:val="000000" w:themeColor="text1"/>
          <w:sz w:val="24"/>
          <w:szCs w:val="24"/>
        </w:rPr>
        <w:t>student</w:t>
      </w:r>
      <w:r w:rsidR="0009110B" w:rsidRPr="007D081E">
        <w:rPr>
          <w:rFonts w:asciiTheme="minorHAnsi" w:hAnsiTheme="minorHAnsi" w:cstheme="minorHAnsi"/>
          <w:color w:val="000000" w:themeColor="text1"/>
          <w:sz w:val="24"/>
          <w:szCs w:val="24"/>
        </w:rPr>
        <w:t xml:space="preserve">s to </w:t>
      </w:r>
      <w:r w:rsidRPr="007D081E">
        <w:rPr>
          <w:rFonts w:asciiTheme="minorHAnsi" w:hAnsiTheme="minorHAnsi" w:cstheme="minorHAnsi"/>
          <w:color w:val="000000" w:themeColor="text1"/>
          <w:sz w:val="24"/>
          <w:szCs w:val="24"/>
        </w:rPr>
        <w:t xml:space="preserve">manage risks, </w:t>
      </w:r>
      <w:r w:rsidR="0009110B" w:rsidRPr="007D081E">
        <w:rPr>
          <w:rFonts w:asciiTheme="minorHAnsi" w:hAnsiTheme="minorHAnsi" w:cstheme="minorHAnsi"/>
          <w:color w:val="000000" w:themeColor="text1"/>
          <w:sz w:val="24"/>
          <w:szCs w:val="24"/>
        </w:rPr>
        <w:t>avoid hazards and contribute positively to their health and safety.</w:t>
      </w:r>
    </w:p>
    <w:p w14:paraId="47E306A9" w14:textId="72CED74E" w:rsidR="002E3F4A" w:rsidRDefault="0009110B" w:rsidP="008B1282">
      <w:pPr>
        <w:numPr>
          <w:ilvl w:val="0"/>
          <w:numId w:val="6"/>
        </w:numPr>
        <w:spacing w:after="0" w:line="240" w:lineRule="auto"/>
        <w:ind w:left="720"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Ensure all accidents</w:t>
      </w:r>
      <w:r w:rsidR="00942C2B" w:rsidRPr="007D081E">
        <w:rPr>
          <w:rFonts w:asciiTheme="minorHAnsi" w:hAnsiTheme="minorHAnsi" w:cstheme="minorHAnsi"/>
          <w:color w:val="000000" w:themeColor="text1"/>
          <w:sz w:val="24"/>
          <w:szCs w:val="24"/>
        </w:rPr>
        <w:t xml:space="preserve">, incidents and near </w:t>
      </w:r>
      <w:r w:rsidR="006A5D5F" w:rsidRPr="007D081E">
        <w:rPr>
          <w:rFonts w:asciiTheme="minorHAnsi" w:hAnsiTheme="minorHAnsi" w:cstheme="minorHAnsi"/>
          <w:color w:val="000000" w:themeColor="text1"/>
          <w:sz w:val="24"/>
          <w:szCs w:val="24"/>
        </w:rPr>
        <w:t>misses</w:t>
      </w:r>
      <w:r w:rsidRPr="007D081E">
        <w:rPr>
          <w:rFonts w:asciiTheme="minorHAnsi" w:hAnsiTheme="minorHAnsi" w:cstheme="minorHAnsi"/>
          <w:color w:val="000000" w:themeColor="text1"/>
          <w:sz w:val="24"/>
          <w:szCs w:val="24"/>
        </w:rPr>
        <w:t xml:space="preserve"> are</w:t>
      </w:r>
      <w:r w:rsidR="00942C2B" w:rsidRPr="007D081E">
        <w:rPr>
          <w:rFonts w:asciiTheme="minorHAnsi" w:hAnsiTheme="minorHAnsi" w:cstheme="minorHAnsi"/>
          <w:color w:val="000000" w:themeColor="text1"/>
          <w:sz w:val="24"/>
          <w:szCs w:val="24"/>
        </w:rPr>
        <w:t xml:space="preserve"> recorded and</w:t>
      </w:r>
      <w:r w:rsidRPr="007D081E">
        <w:rPr>
          <w:rFonts w:asciiTheme="minorHAnsi" w:hAnsiTheme="minorHAnsi" w:cstheme="minorHAnsi"/>
          <w:color w:val="000000" w:themeColor="text1"/>
          <w:sz w:val="24"/>
          <w:szCs w:val="24"/>
        </w:rPr>
        <w:t xml:space="preserve"> investigated appropriately.</w:t>
      </w:r>
    </w:p>
    <w:p w14:paraId="0426B37E" w14:textId="0CE6DDF1" w:rsidR="00B503EB" w:rsidRDefault="00B503EB" w:rsidP="00B503EB">
      <w:pPr>
        <w:spacing w:after="0" w:line="240" w:lineRule="auto"/>
        <w:jc w:val="both"/>
        <w:rPr>
          <w:rFonts w:asciiTheme="minorHAnsi" w:hAnsiTheme="minorHAnsi" w:cstheme="minorHAnsi"/>
          <w:color w:val="000000" w:themeColor="text1"/>
          <w:sz w:val="24"/>
          <w:szCs w:val="24"/>
        </w:rPr>
      </w:pPr>
    </w:p>
    <w:p w14:paraId="0FDD2E69" w14:textId="151EDF6E" w:rsidR="00B503EB" w:rsidRDefault="00B503EB" w:rsidP="00B503EB">
      <w:pPr>
        <w:spacing w:after="0" w:line="240" w:lineRule="auto"/>
        <w:jc w:val="both"/>
        <w:rPr>
          <w:rFonts w:asciiTheme="minorHAnsi" w:hAnsiTheme="minorHAnsi" w:cstheme="minorHAnsi"/>
          <w:color w:val="FF0000"/>
          <w:sz w:val="24"/>
          <w:szCs w:val="24"/>
        </w:rPr>
      </w:pPr>
      <w:r>
        <w:rPr>
          <w:rFonts w:asciiTheme="minorHAnsi" w:hAnsiTheme="minorHAnsi" w:cstheme="minorHAnsi"/>
          <w:color w:val="000000" w:themeColor="text1"/>
          <w:sz w:val="24"/>
          <w:szCs w:val="24"/>
        </w:rPr>
        <w:t xml:space="preserve">The site supervisor is </w:t>
      </w:r>
      <w:r w:rsidR="00AD04B3">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364D5C">
        <w:rPr>
          <w:rFonts w:asciiTheme="minorHAnsi" w:hAnsiTheme="minorHAnsi" w:cstheme="minorHAnsi"/>
          <w:b/>
          <w:bCs/>
          <w:color w:val="FF0000"/>
          <w:sz w:val="24"/>
          <w:szCs w:val="24"/>
        </w:rPr>
        <w:t>Jonathan Tucker</w:t>
      </w:r>
    </w:p>
    <w:p w14:paraId="6ED65D8D" w14:textId="77777777" w:rsidR="007D081E" w:rsidRPr="007D081E" w:rsidRDefault="007D081E" w:rsidP="007D081E">
      <w:pPr>
        <w:spacing w:after="0" w:line="240" w:lineRule="auto"/>
        <w:ind w:left="720"/>
        <w:jc w:val="both"/>
        <w:rPr>
          <w:rFonts w:asciiTheme="minorHAnsi" w:hAnsiTheme="minorHAnsi" w:cstheme="minorHAnsi"/>
          <w:color w:val="000000" w:themeColor="text1"/>
          <w:sz w:val="24"/>
          <w:szCs w:val="24"/>
        </w:rPr>
      </w:pPr>
    </w:p>
    <w:p w14:paraId="29C5B92B" w14:textId="644EC585" w:rsidR="00FA0D7E" w:rsidRPr="00A506A8" w:rsidRDefault="00B503EB" w:rsidP="008B1282">
      <w:pPr>
        <w:pStyle w:val="Heading2"/>
        <w:numPr>
          <w:ilvl w:val="1"/>
          <w:numId w:val="19"/>
        </w:numPr>
        <w:spacing w:line="240" w:lineRule="auto"/>
        <w:jc w:val="both"/>
        <w:rPr>
          <w:rFonts w:asciiTheme="minorHAnsi" w:hAnsiTheme="minorHAnsi" w:cstheme="minorHAnsi"/>
          <w:color w:val="000000" w:themeColor="text1"/>
          <w:sz w:val="24"/>
          <w:szCs w:val="24"/>
        </w:rPr>
      </w:pPr>
      <w:r w:rsidRPr="00A506A8">
        <w:rPr>
          <w:rFonts w:asciiTheme="minorHAnsi" w:hAnsiTheme="minorHAnsi" w:cstheme="minorHAnsi"/>
          <w:color w:val="000000" w:themeColor="text1"/>
          <w:sz w:val="24"/>
          <w:szCs w:val="24"/>
        </w:rPr>
        <w:t xml:space="preserve"> </w:t>
      </w:r>
      <w:r w:rsidRPr="00A506A8">
        <w:rPr>
          <w:rFonts w:asciiTheme="minorHAnsi" w:hAnsiTheme="minorHAnsi" w:cstheme="minorHAnsi"/>
          <w:color w:val="000000" w:themeColor="text1"/>
          <w:sz w:val="24"/>
          <w:szCs w:val="24"/>
        </w:rPr>
        <w:tab/>
      </w:r>
      <w:bookmarkStart w:id="60" w:name="_Toc207015848"/>
      <w:r w:rsidR="006A5D5F" w:rsidRPr="00A506A8">
        <w:rPr>
          <w:rFonts w:asciiTheme="minorHAnsi" w:hAnsiTheme="minorHAnsi" w:cstheme="minorHAnsi"/>
          <w:color w:val="000000" w:themeColor="text1"/>
          <w:sz w:val="24"/>
          <w:szCs w:val="24"/>
        </w:rPr>
        <w:t>All Teaching staff</w:t>
      </w:r>
      <w:bookmarkEnd w:id="60"/>
      <w:r w:rsidRPr="00A506A8">
        <w:rPr>
          <w:rFonts w:asciiTheme="minorHAnsi" w:hAnsiTheme="minorHAnsi" w:cstheme="minorHAnsi"/>
          <w:color w:val="000000" w:themeColor="text1"/>
          <w:sz w:val="24"/>
          <w:szCs w:val="24"/>
        </w:rPr>
        <w:t xml:space="preserve"> </w:t>
      </w:r>
    </w:p>
    <w:p w14:paraId="215D7094" w14:textId="7DED3EF4" w:rsidR="001E5718" w:rsidRPr="007D081E" w:rsidRDefault="00B503EB" w:rsidP="00B503EB">
      <w:pPr>
        <w:spacing w:after="12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001E5718" w:rsidRPr="007D081E">
        <w:rPr>
          <w:rFonts w:asciiTheme="minorHAnsi" w:hAnsiTheme="minorHAnsi" w:cstheme="minorHAnsi"/>
          <w:color w:val="000000" w:themeColor="text1"/>
          <w:sz w:val="24"/>
          <w:szCs w:val="24"/>
        </w:rPr>
        <w:t xml:space="preserve">eachers are </w:t>
      </w:r>
      <w:r w:rsidR="00942C2B" w:rsidRPr="007D081E">
        <w:rPr>
          <w:rFonts w:asciiTheme="minorHAnsi" w:hAnsiTheme="minorHAnsi" w:cstheme="minorHAnsi"/>
          <w:color w:val="000000" w:themeColor="text1"/>
          <w:sz w:val="24"/>
          <w:szCs w:val="24"/>
        </w:rPr>
        <w:t>responsible for</w:t>
      </w:r>
      <w:r w:rsidR="001E5718" w:rsidRPr="007D081E">
        <w:rPr>
          <w:rFonts w:asciiTheme="minorHAnsi" w:hAnsiTheme="minorHAnsi" w:cstheme="minorHAnsi"/>
          <w:color w:val="000000" w:themeColor="text1"/>
          <w:sz w:val="24"/>
          <w:szCs w:val="24"/>
        </w:rPr>
        <w:t>:</w:t>
      </w:r>
    </w:p>
    <w:p w14:paraId="18B49BF5"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Exercise </w:t>
      </w:r>
      <w:r w:rsidR="00942C2B" w:rsidRPr="007D081E">
        <w:rPr>
          <w:rFonts w:asciiTheme="minorHAnsi" w:hAnsiTheme="minorHAnsi" w:cstheme="minorHAnsi"/>
          <w:color w:val="000000" w:themeColor="text1"/>
          <w:sz w:val="24"/>
          <w:szCs w:val="24"/>
        </w:rPr>
        <w:t>adequat</w:t>
      </w:r>
      <w:r w:rsidRPr="007D081E">
        <w:rPr>
          <w:rFonts w:asciiTheme="minorHAnsi" w:hAnsiTheme="minorHAnsi" w:cstheme="minorHAnsi"/>
          <w:color w:val="000000" w:themeColor="text1"/>
          <w:sz w:val="24"/>
          <w:szCs w:val="24"/>
        </w:rPr>
        <w:t xml:space="preserve">e supervision of their </w:t>
      </w:r>
      <w:r w:rsidR="00EE7735" w:rsidRPr="007D081E">
        <w:rPr>
          <w:rFonts w:asciiTheme="minorHAnsi" w:hAnsiTheme="minorHAnsi" w:cstheme="minorHAnsi"/>
          <w:color w:val="000000" w:themeColor="text1"/>
          <w:sz w:val="24"/>
          <w:szCs w:val="24"/>
        </w:rPr>
        <w:t>student</w:t>
      </w:r>
      <w:r w:rsidRPr="007D081E">
        <w:rPr>
          <w:rFonts w:asciiTheme="minorHAnsi" w:hAnsiTheme="minorHAnsi" w:cstheme="minorHAnsi"/>
          <w:color w:val="000000" w:themeColor="text1"/>
          <w:sz w:val="24"/>
          <w:szCs w:val="24"/>
        </w:rPr>
        <w:t>s and to know the procedures in respect of fire, first aid and other emergencies, and to carry them out.</w:t>
      </w:r>
    </w:p>
    <w:p w14:paraId="63CFD6B3"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Follow the health and safety procedures applicable to their area of work.</w:t>
      </w:r>
    </w:p>
    <w:p w14:paraId="376C82EB"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Give clear oral and written health and safety instructions and warnings to </w:t>
      </w:r>
      <w:r w:rsidR="00EE7735" w:rsidRPr="007D081E">
        <w:rPr>
          <w:rFonts w:asciiTheme="minorHAnsi" w:hAnsiTheme="minorHAnsi" w:cstheme="minorHAnsi"/>
          <w:color w:val="000000" w:themeColor="text1"/>
          <w:sz w:val="24"/>
          <w:szCs w:val="24"/>
        </w:rPr>
        <w:t>student</w:t>
      </w:r>
      <w:r w:rsidRPr="007D081E">
        <w:rPr>
          <w:rFonts w:asciiTheme="minorHAnsi" w:hAnsiTheme="minorHAnsi" w:cstheme="minorHAnsi"/>
          <w:color w:val="000000" w:themeColor="text1"/>
          <w:sz w:val="24"/>
          <w:szCs w:val="24"/>
        </w:rPr>
        <w:t xml:space="preserve">s as often as necessary. </w:t>
      </w:r>
    </w:p>
    <w:p w14:paraId="58E74ECE" w14:textId="53DA77E4"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Ensure the use of</w:t>
      </w:r>
      <w:r w:rsidR="007D081E" w:rsidRPr="007D081E">
        <w:rPr>
          <w:rFonts w:asciiTheme="minorHAnsi" w:hAnsiTheme="minorHAnsi" w:cstheme="minorHAnsi"/>
          <w:color w:val="000000" w:themeColor="text1"/>
          <w:sz w:val="24"/>
          <w:szCs w:val="24"/>
        </w:rPr>
        <w:t xml:space="preserve"> PPE</w:t>
      </w:r>
      <w:r w:rsidRPr="007D081E">
        <w:rPr>
          <w:rFonts w:asciiTheme="minorHAnsi" w:hAnsiTheme="minorHAnsi" w:cstheme="minorHAnsi"/>
          <w:color w:val="000000" w:themeColor="text1"/>
          <w:sz w:val="24"/>
          <w:szCs w:val="24"/>
        </w:rPr>
        <w:t xml:space="preserve"> and guards where necessary.</w:t>
      </w:r>
    </w:p>
    <w:p w14:paraId="3CC72215" w14:textId="7F364C40"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Make recommendations to their </w:t>
      </w:r>
      <w:r w:rsidR="00EE7735" w:rsidRPr="007D081E">
        <w:rPr>
          <w:rFonts w:asciiTheme="minorHAnsi" w:hAnsiTheme="minorHAnsi" w:cstheme="minorHAnsi"/>
          <w:color w:val="000000" w:themeColor="text1"/>
          <w:sz w:val="24"/>
          <w:szCs w:val="24"/>
        </w:rPr>
        <w:t>Headteacher</w:t>
      </w:r>
      <w:r w:rsidRPr="007D081E">
        <w:rPr>
          <w:rFonts w:asciiTheme="minorHAnsi" w:hAnsiTheme="minorHAnsi" w:cstheme="minorHAnsi"/>
          <w:color w:val="000000" w:themeColor="text1"/>
          <w:sz w:val="24"/>
          <w:szCs w:val="24"/>
        </w:rPr>
        <w:t xml:space="preserve"> or Curriculum Leader on health and safety equipment and on additions or necessary improvements to plant, tools, equipment or machinery.</w:t>
      </w:r>
    </w:p>
    <w:p w14:paraId="3E735306"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Integrate all relevant aspects of safety into the teaching process and, where necessary, give special lessons on </w:t>
      </w:r>
      <w:r w:rsidR="00942C2B" w:rsidRPr="007D081E">
        <w:rPr>
          <w:rFonts w:asciiTheme="minorHAnsi" w:hAnsiTheme="minorHAnsi" w:cstheme="minorHAnsi"/>
          <w:color w:val="000000" w:themeColor="text1"/>
          <w:sz w:val="24"/>
          <w:szCs w:val="24"/>
        </w:rPr>
        <w:t>H</w:t>
      </w:r>
      <w:r w:rsidRPr="007D081E">
        <w:rPr>
          <w:rFonts w:asciiTheme="minorHAnsi" w:hAnsiTheme="minorHAnsi" w:cstheme="minorHAnsi"/>
          <w:color w:val="000000" w:themeColor="text1"/>
          <w:sz w:val="24"/>
          <w:szCs w:val="24"/>
        </w:rPr>
        <w:t xml:space="preserve">ealth and </w:t>
      </w:r>
      <w:r w:rsidR="00942C2B" w:rsidRPr="007D081E">
        <w:rPr>
          <w:rFonts w:asciiTheme="minorHAnsi" w:hAnsiTheme="minorHAnsi" w:cstheme="minorHAnsi"/>
          <w:color w:val="000000" w:themeColor="text1"/>
          <w:sz w:val="24"/>
          <w:szCs w:val="24"/>
        </w:rPr>
        <w:t>S</w:t>
      </w:r>
      <w:r w:rsidRPr="007D081E">
        <w:rPr>
          <w:rFonts w:asciiTheme="minorHAnsi" w:hAnsiTheme="minorHAnsi" w:cstheme="minorHAnsi"/>
          <w:color w:val="000000" w:themeColor="text1"/>
          <w:sz w:val="24"/>
          <w:szCs w:val="24"/>
        </w:rPr>
        <w:t>afety in line with National Curriculum requirements for safety education.</w:t>
      </w:r>
    </w:p>
    <w:p w14:paraId="6944ED63" w14:textId="77777777"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Ensure that personal items of equipment (electrical or mechanical) or proprietary substances are not brought into the </w:t>
      </w:r>
      <w:r w:rsidR="009714D4" w:rsidRPr="007D081E">
        <w:rPr>
          <w:rFonts w:asciiTheme="minorHAnsi" w:hAnsiTheme="minorHAnsi" w:cstheme="minorHAnsi"/>
          <w:color w:val="000000" w:themeColor="text1"/>
          <w:sz w:val="24"/>
          <w:szCs w:val="24"/>
        </w:rPr>
        <w:t xml:space="preserve">premises </w:t>
      </w:r>
      <w:r w:rsidRPr="007D081E">
        <w:rPr>
          <w:rFonts w:asciiTheme="minorHAnsi" w:hAnsiTheme="minorHAnsi" w:cstheme="minorHAnsi"/>
          <w:color w:val="000000" w:themeColor="text1"/>
          <w:sz w:val="24"/>
          <w:szCs w:val="24"/>
        </w:rPr>
        <w:t>without prior authorisation.</w:t>
      </w:r>
    </w:p>
    <w:p w14:paraId="1453D180" w14:textId="41AD387F"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Regularly check their classrooms for potential hazards and report any observed to the </w:t>
      </w:r>
      <w:r w:rsidR="007D081E" w:rsidRPr="007D081E">
        <w:rPr>
          <w:rFonts w:asciiTheme="minorHAnsi" w:hAnsiTheme="minorHAnsi" w:cstheme="minorHAnsi"/>
          <w:color w:val="000000" w:themeColor="text1"/>
          <w:sz w:val="24"/>
          <w:szCs w:val="24"/>
        </w:rPr>
        <w:t xml:space="preserve">Site Supervisor </w:t>
      </w:r>
      <w:bookmarkStart w:id="61" w:name="_Hlk206517894"/>
      <w:bookmarkStart w:id="62" w:name="_Hlk206515577"/>
      <w:r w:rsidR="007D081E" w:rsidRPr="007D081E">
        <w:rPr>
          <w:rFonts w:asciiTheme="minorHAnsi" w:hAnsiTheme="minorHAnsi" w:cstheme="minorHAnsi"/>
          <w:color w:val="000000" w:themeColor="text1"/>
          <w:sz w:val="24"/>
          <w:szCs w:val="24"/>
        </w:rPr>
        <w:t>via the reporting portal Every (if urgent then report direct in person and record on Every)</w:t>
      </w:r>
      <w:r w:rsidRPr="007D081E">
        <w:rPr>
          <w:rFonts w:asciiTheme="minorHAnsi" w:hAnsiTheme="minorHAnsi" w:cstheme="minorHAnsi"/>
          <w:color w:val="000000" w:themeColor="text1"/>
          <w:sz w:val="24"/>
          <w:szCs w:val="24"/>
        </w:rPr>
        <w:t>.</w:t>
      </w:r>
      <w:bookmarkEnd w:id="61"/>
    </w:p>
    <w:bookmarkEnd w:id="62"/>
    <w:p w14:paraId="6E98C981" w14:textId="7161B8EF" w:rsidR="001E5718" w:rsidRPr="007D081E" w:rsidRDefault="001E5718" w:rsidP="008B1282">
      <w:pPr>
        <w:numPr>
          <w:ilvl w:val="0"/>
          <w:numId w:val="7"/>
        </w:numPr>
        <w:spacing w:after="120" w:line="240" w:lineRule="auto"/>
        <w:ind w:left="1077" w:hanging="357"/>
        <w:jc w:val="both"/>
        <w:rPr>
          <w:rFonts w:asciiTheme="minorHAnsi" w:hAnsiTheme="minorHAnsi" w:cstheme="minorHAnsi"/>
          <w:color w:val="000000" w:themeColor="text1"/>
          <w:sz w:val="24"/>
          <w:szCs w:val="24"/>
        </w:rPr>
      </w:pPr>
      <w:r w:rsidRPr="007D081E">
        <w:rPr>
          <w:rFonts w:asciiTheme="minorHAnsi" w:hAnsiTheme="minorHAnsi" w:cstheme="minorHAnsi"/>
          <w:color w:val="000000" w:themeColor="text1"/>
          <w:sz w:val="24"/>
          <w:szCs w:val="24"/>
        </w:rPr>
        <w:t xml:space="preserve">Report all accidents, defects and dangerous occurrences to </w:t>
      </w:r>
      <w:r w:rsidR="007D081E" w:rsidRPr="007D081E">
        <w:rPr>
          <w:rFonts w:asciiTheme="minorHAnsi" w:hAnsiTheme="minorHAnsi" w:cstheme="minorHAnsi"/>
          <w:color w:val="000000" w:themeColor="text1"/>
          <w:sz w:val="24"/>
          <w:szCs w:val="24"/>
        </w:rPr>
        <w:t xml:space="preserve">the </w:t>
      </w:r>
      <w:r w:rsidR="00EE7735" w:rsidRPr="007D081E">
        <w:rPr>
          <w:rFonts w:asciiTheme="minorHAnsi" w:hAnsiTheme="minorHAnsi" w:cstheme="minorHAnsi"/>
          <w:color w:val="000000" w:themeColor="text1"/>
          <w:sz w:val="24"/>
          <w:szCs w:val="24"/>
        </w:rPr>
        <w:t>Headteacher</w:t>
      </w:r>
      <w:r w:rsidR="007D081E" w:rsidRPr="007D081E">
        <w:rPr>
          <w:rFonts w:asciiTheme="minorHAnsi" w:hAnsiTheme="minorHAnsi" w:cstheme="minorHAnsi"/>
          <w:color w:val="000000" w:themeColor="text1"/>
          <w:sz w:val="24"/>
          <w:szCs w:val="24"/>
        </w:rPr>
        <w:t>, HSL</w:t>
      </w:r>
      <w:r w:rsidRPr="007D081E">
        <w:rPr>
          <w:rFonts w:asciiTheme="minorHAnsi" w:hAnsiTheme="minorHAnsi" w:cstheme="minorHAnsi"/>
          <w:color w:val="000000" w:themeColor="text1"/>
          <w:sz w:val="24"/>
          <w:szCs w:val="24"/>
        </w:rPr>
        <w:t xml:space="preserve"> or </w:t>
      </w:r>
      <w:r w:rsidR="007D081E" w:rsidRPr="007D081E">
        <w:rPr>
          <w:rFonts w:asciiTheme="minorHAnsi" w:hAnsiTheme="minorHAnsi" w:cstheme="minorHAnsi"/>
          <w:color w:val="000000" w:themeColor="text1"/>
          <w:sz w:val="24"/>
          <w:szCs w:val="24"/>
        </w:rPr>
        <w:t>Site Supervisor and record on Every</w:t>
      </w:r>
      <w:r w:rsidRPr="007D081E">
        <w:rPr>
          <w:rFonts w:asciiTheme="minorHAnsi" w:hAnsiTheme="minorHAnsi" w:cstheme="minorHAnsi"/>
          <w:color w:val="000000" w:themeColor="text1"/>
          <w:sz w:val="24"/>
          <w:szCs w:val="24"/>
        </w:rPr>
        <w:t>.</w:t>
      </w:r>
      <w:r w:rsidRPr="007D081E">
        <w:rPr>
          <w:rFonts w:asciiTheme="minorHAnsi" w:hAnsiTheme="minorHAnsi" w:cstheme="minorHAnsi"/>
          <w:color w:val="000000" w:themeColor="text1"/>
          <w:sz w:val="24"/>
          <w:szCs w:val="24"/>
        </w:rPr>
        <w:tab/>
      </w:r>
    </w:p>
    <w:p w14:paraId="767747EE" w14:textId="77777777" w:rsidR="00FA0D7E" w:rsidRPr="00FA0D7E" w:rsidRDefault="00FA0D7E" w:rsidP="00813BC3">
      <w:pPr>
        <w:spacing w:after="0" w:line="240" w:lineRule="auto"/>
        <w:jc w:val="both"/>
        <w:rPr>
          <w:sz w:val="20"/>
          <w:szCs w:val="20"/>
          <w:lang w:val="en-US"/>
        </w:rPr>
      </w:pPr>
    </w:p>
    <w:p w14:paraId="402A97A0" w14:textId="3D71BC9B" w:rsidR="005A085F" w:rsidRPr="00BC0825" w:rsidRDefault="00B503EB" w:rsidP="00847738">
      <w:pPr>
        <w:pStyle w:val="Heading2"/>
        <w:rPr>
          <w:rFonts w:asciiTheme="minorHAnsi" w:hAnsiTheme="minorHAnsi" w:cstheme="minorHAnsi"/>
          <w:sz w:val="24"/>
          <w:szCs w:val="24"/>
        </w:rPr>
      </w:pPr>
      <w:bookmarkStart w:id="63" w:name="_Toc40822416"/>
      <w:bookmarkStart w:id="64" w:name="_Toc40823339"/>
      <w:bookmarkStart w:id="65" w:name="_Toc40823709"/>
      <w:bookmarkStart w:id="66" w:name="_Toc40824933"/>
      <w:bookmarkStart w:id="67" w:name="_Toc207015849"/>
      <w:r w:rsidRPr="00BC0825">
        <w:rPr>
          <w:rFonts w:asciiTheme="minorHAnsi" w:hAnsiTheme="minorHAnsi" w:cstheme="minorHAnsi"/>
          <w:sz w:val="24"/>
          <w:szCs w:val="24"/>
        </w:rPr>
        <w:t>3</w:t>
      </w:r>
      <w:r w:rsidR="00023A95" w:rsidRPr="00BC0825">
        <w:rPr>
          <w:rFonts w:asciiTheme="minorHAnsi" w:hAnsiTheme="minorHAnsi" w:cstheme="minorHAnsi"/>
          <w:sz w:val="24"/>
          <w:szCs w:val="24"/>
        </w:rPr>
        <w:t>.</w:t>
      </w:r>
      <w:r w:rsidRPr="00BC0825">
        <w:rPr>
          <w:rFonts w:asciiTheme="minorHAnsi" w:hAnsiTheme="minorHAnsi" w:cstheme="minorHAnsi"/>
          <w:sz w:val="24"/>
          <w:szCs w:val="24"/>
        </w:rPr>
        <w:t>6</w:t>
      </w:r>
      <w:r w:rsidR="007F2BF0" w:rsidRPr="00BC0825">
        <w:rPr>
          <w:rFonts w:asciiTheme="minorHAnsi" w:hAnsiTheme="minorHAnsi" w:cstheme="minorHAnsi"/>
          <w:sz w:val="24"/>
          <w:szCs w:val="24"/>
        </w:rPr>
        <w:tab/>
      </w:r>
      <w:bookmarkEnd w:id="63"/>
      <w:bookmarkEnd w:id="64"/>
      <w:bookmarkEnd w:id="65"/>
      <w:bookmarkEnd w:id="66"/>
      <w:r w:rsidR="00942C2B" w:rsidRPr="00BC0825">
        <w:rPr>
          <w:rStyle w:val="Hyperlink"/>
          <w:rFonts w:asciiTheme="minorHAnsi" w:hAnsiTheme="minorHAnsi" w:cstheme="minorHAnsi"/>
          <w:color w:val="262626"/>
          <w:sz w:val="24"/>
          <w:szCs w:val="24"/>
          <w:u w:val="none"/>
        </w:rPr>
        <w:t>Catering</w:t>
      </w:r>
      <w:r w:rsidR="001E5718" w:rsidRPr="00BC0825">
        <w:rPr>
          <w:rStyle w:val="Hyperlink"/>
          <w:rFonts w:asciiTheme="minorHAnsi" w:hAnsiTheme="minorHAnsi" w:cstheme="minorHAnsi"/>
          <w:color w:val="262626"/>
          <w:sz w:val="24"/>
          <w:szCs w:val="24"/>
          <w:u w:val="none"/>
        </w:rPr>
        <w:t xml:space="preserve"> Manager</w:t>
      </w:r>
      <w:bookmarkEnd w:id="67"/>
      <w:r w:rsidRPr="00BC0825">
        <w:rPr>
          <w:rStyle w:val="Hyperlink"/>
          <w:rFonts w:asciiTheme="minorHAnsi" w:hAnsiTheme="minorHAnsi" w:cstheme="minorHAnsi"/>
          <w:color w:val="262626"/>
          <w:sz w:val="24"/>
          <w:szCs w:val="24"/>
          <w:u w:val="none"/>
        </w:rPr>
        <w:t xml:space="preserve"> </w:t>
      </w:r>
    </w:p>
    <w:p w14:paraId="3D07BEA0" w14:textId="7222D3BE" w:rsidR="001E5718" w:rsidRPr="00B503EB" w:rsidRDefault="001E5718" w:rsidP="00B503EB">
      <w:pPr>
        <w:spacing w:after="120" w:line="240" w:lineRule="auto"/>
        <w:jc w:val="both"/>
        <w:rPr>
          <w:rFonts w:asciiTheme="minorHAnsi" w:hAnsiTheme="minorHAnsi" w:cstheme="minorHAnsi"/>
          <w:sz w:val="24"/>
          <w:szCs w:val="24"/>
        </w:rPr>
      </w:pPr>
      <w:r w:rsidRPr="00B503EB">
        <w:rPr>
          <w:rFonts w:asciiTheme="minorHAnsi" w:hAnsiTheme="minorHAnsi" w:cstheme="minorHAnsi"/>
          <w:sz w:val="24"/>
          <w:szCs w:val="24"/>
        </w:rPr>
        <w:t xml:space="preserve">The </w:t>
      </w:r>
      <w:r w:rsidR="00942C2B" w:rsidRPr="00B503EB">
        <w:rPr>
          <w:rFonts w:asciiTheme="minorHAnsi" w:hAnsiTheme="minorHAnsi" w:cstheme="minorHAnsi"/>
          <w:sz w:val="24"/>
          <w:szCs w:val="24"/>
        </w:rPr>
        <w:t>Catering</w:t>
      </w:r>
      <w:r w:rsidRPr="00B503EB">
        <w:rPr>
          <w:rFonts w:asciiTheme="minorHAnsi" w:hAnsiTheme="minorHAnsi" w:cstheme="minorHAnsi"/>
          <w:sz w:val="24"/>
          <w:szCs w:val="24"/>
        </w:rPr>
        <w:t xml:space="preserve"> Manager is responsible for the safe operation of the catering facilities and must:</w:t>
      </w:r>
    </w:p>
    <w:p w14:paraId="6D28D05F" w14:textId="19878A94"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Be familiar with the </w:t>
      </w:r>
      <w:bookmarkStart w:id="68" w:name="_Hlk53487909"/>
      <w:r w:rsidR="00612C95">
        <w:rPr>
          <w:rFonts w:asciiTheme="minorHAnsi" w:hAnsiTheme="minorHAnsi" w:cstheme="minorHAnsi"/>
          <w:sz w:val="24"/>
          <w:szCs w:val="24"/>
        </w:rPr>
        <w:t>schools</w:t>
      </w:r>
      <w:bookmarkEnd w:id="68"/>
      <w:r w:rsidR="00612C95">
        <w:rPr>
          <w:rFonts w:asciiTheme="minorHAnsi" w:hAnsiTheme="minorHAnsi" w:cstheme="minorHAnsi"/>
          <w:sz w:val="24"/>
          <w:szCs w:val="24"/>
        </w:rPr>
        <w:t xml:space="preserve"> </w:t>
      </w:r>
      <w:r w:rsidRPr="00B503EB">
        <w:rPr>
          <w:rFonts w:asciiTheme="minorHAnsi" w:hAnsiTheme="minorHAnsi" w:cstheme="minorHAnsi"/>
          <w:sz w:val="24"/>
          <w:szCs w:val="24"/>
        </w:rPr>
        <w:t>Health and Safety Policy</w:t>
      </w:r>
      <w:r w:rsidR="00942C2B" w:rsidRPr="00B503EB">
        <w:rPr>
          <w:rFonts w:asciiTheme="minorHAnsi" w:hAnsiTheme="minorHAnsi" w:cstheme="minorHAnsi"/>
          <w:sz w:val="24"/>
          <w:szCs w:val="24"/>
        </w:rPr>
        <w:t xml:space="preserve"> and other associated policies</w:t>
      </w:r>
      <w:r w:rsidRPr="00B503EB">
        <w:rPr>
          <w:rFonts w:asciiTheme="minorHAnsi" w:hAnsiTheme="minorHAnsi" w:cstheme="minorHAnsi"/>
          <w:sz w:val="24"/>
          <w:szCs w:val="24"/>
        </w:rPr>
        <w:t>.</w:t>
      </w:r>
    </w:p>
    <w:p w14:paraId="51CEBAF5" w14:textId="77777777"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Prepare risk assessments for all catering activities.</w:t>
      </w:r>
    </w:p>
    <w:p w14:paraId="02E718CE" w14:textId="77777777"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Ensure that all kitchen staff are instructed and informed to work </w:t>
      </w:r>
      <w:r w:rsidR="00942C2B" w:rsidRPr="00B503EB">
        <w:rPr>
          <w:rFonts w:asciiTheme="minorHAnsi" w:hAnsiTheme="minorHAnsi" w:cstheme="minorHAnsi"/>
          <w:sz w:val="24"/>
          <w:szCs w:val="24"/>
        </w:rPr>
        <w:t>following</w:t>
      </w:r>
      <w:r w:rsidRPr="00B503EB">
        <w:rPr>
          <w:rFonts w:asciiTheme="minorHAnsi" w:hAnsiTheme="minorHAnsi" w:cstheme="minorHAnsi"/>
          <w:sz w:val="24"/>
          <w:szCs w:val="24"/>
        </w:rPr>
        <w:t xml:space="preserve"> </w:t>
      </w:r>
      <w:r w:rsidR="00942C2B" w:rsidRPr="00B503EB">
        <w:rPr>
          <w:rFonts w:asciiTheme="minorHAnsi" w:hAnsiTheme="minorHAnsi" w:cstheme="minorHAnsi"/>
          <w:sz w:val="24"/>
          <w:szCs w:val="24"/>
        </w:rPr>
        <w:t>policies, risk assessments, and procedures in place</w:t>
      </w:r>
      <w:r w:rsidRPr="00B503EB">
        <w:rPr>
          <w:rFonts w:asciiTheme="minorHAnsi" w:hAnsiTheme="minorHAnsi" w:cstheme="minorHAnsi"/>
          <w:sz w:val="24"/>
          <w:szCs w:val="24"/>
        </w:rPr>
        <w:t>.</w:t>
      </w:r>
    </w:p>
    <w:p w14:paraId="76AF5B78" w14:textId="610AB501" w:rsidR="001E5718"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Inform the </w:t>
      </w:r>
      <w:r w:rsidR="00B503EB" w:rsidRPr="00B503EB">
        <w:rPr>
          <w:rFonts w:asciiTheme="minorHAnsi" w:hAnsiTheme="minorHAnsi" w:cstheme="minorHAnsi"/>
          <w:sz w:val="24"/>
          <w:szCs w:val="24"/>
        </w:rPr>
        <w:t>Site Supervisor</w:t>
      </w:r>
      <w:r w:rsidR="00942C2B" w:rsidRPr="00B503EB">
        <w:rPr>
          <w:rFonts w:asciiTheme="minorHAnsi" w:hAnsiTheme="minorHAnsi" w:cstheme="minorHAnsi"/>
          <w:sz w:val="24"/>
          <w:szCs w:val="24"/>
        </w:rPr>
        <w:t xml:space="preserve">, </w:t>
      </w:r>
      <w:r w:rsidR="00B503EB" w:rsidRPr="00B503EB">
        <w:rPr>
          <w:rFonts w:asciiTheme="minorHAnsi" w:hAnsiTheme="minorHAnsi" w:cstheme="minorHAnsi"/>
          <w:sz w:val="24"/>
          <w:szCs w:val="24"/>
        </w:rPr>
        <w:t>Operations</w:t>
      </w:r>
      <w:r w:rsidR="00942C2B" w:rsidRPr="00B503EB">
        <w:rPr>
          <w:rFonts w:asciiTheme="minorHAnsi" w:hAnsiTheme="minorHAnsi" w:cstheme="minorHAnsi"/>
          <w:sz w:val="24"/>
          <w:szCs w:val="24"/>
        </w:rPr>
        <w:t xml:space="preserve"> Manager or the </w:t>
      </w:r>
      <w:r w:rsidR="00B503EB" w:rsidRPr="00B503EB">
        <w:rPr>
          <w:rFonts w:asciiTheme="minorHAnsi" w:hAnsiTheme="minorHAnsi" w:cstheme="minorHAnsi"/>
          <w:sz w:val="24"/>
          <w:szCs w:val="24"/>
        </w:rPr>
        <w:t>HSL</w:t>
      </w:r>
      <w:r w:rsidRPr="00B503EB">
        <w:rPr>
          <w:rFonts w:asciiTheme="minorHAnsi" w:hAnsiTheme="minorHAnsi" w:cstheme="minorHAnsi"/>
          <w:sz w:val="24"/>
          <w:szCs w:val="24"/>
        </w:rPr>
        <w:t xml:space="preserve"> of any potential hazards or defects.</w:t>
      </w:r>
    </w:p>
    <w:p w14:paraId="03FF12D4" w14:textId="6FDDC564" w:rsidR="00B503EB" w:rsidRPr="00B503EB" w:rsidRDefault="001E5718"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 xml:space="preserve">Be familiar with the current Food Safety legislation and the implications so far as the </w:t>
      </w:r>
      <w:r w:rsidR="00612C95">
        <w:rPr>
          <w:rFonts w:asciiTheme="minorHAnsi" w:hAnsiTheme="minorHAnsi" w:cstheme="minorHAnsi"/>
          <w:sz w:val="24"/>
          <w:szCs w:val="24"/>
        </w:rPr>
        <w:t>s</w:t>
      </w:r>
      <w:r w:rsidR="0070244E" w:rsidRPr="00B503EB">
        <w:rPr>
          <w:rFonts w:asciiTheme="minorHAnsi" w:hAnsiTheme="minorHAnsi" w:cstheme="minorHAnsi"/>
          <w:sz w:val="24"/>
          <w:szCs w:val="24"/>
        </w:rPr>
        <w:t>chool</w:t>
      </w:r>
      <w:r w:rsidRPr="00B503EB">
        <w:rPr>
          <w:rFonts w:asciiTheme="minorHAnsi" w:hAnsiTheme="minorHAnsi" w:cstheme="minorHAnsi"/>
          <w:sz w:val="24"/>
          <w:szCs w:val="24"/>
        </w:rPr>
        <w:t xml:space="preserve"> is concerned.</w:t>
      </w:r>
    </w:p>
    <w:p w14:paraId="15FFC5A7" w14:textId="7ABB8FD5" w:rsidR="001E5718" w:rsidRDefault="00942C2B" w:rsidP="008B1282">
      <w:pPr>
        <w:numPr>
          <w:ilvl w:val="0"/>
          <w:numId w:val="8"/>
        </w:numPr>
        <w:spacing w:after="120" w:line="240" w:lineRule="auto"/>
        <w:ind w:left="1077" w:hanging="357"/>
        <w:jc w:val="both"/>
        <w:rPr>
          <w:rFonts w:asciiTheme="minorHAnsi" w:hAnsiTheme="minorHAnsi" w:cstheme="minorHAnsi"/>
          <w:sz w:val="24"/>
          <w:szCs w:val="24"/>
        </w:rPr>
      </w:pPr>
      <w:r w:rsidRPr="00B503EB">
        <w:rPr>
          <w:rFonts w:asciiTheme="minorHAnsi" w:hAnsiTheme="minorHAnsi" w:cstheme="minorHAnsi"/>
          <w:sz w:val="24"/>
          <w:szCs w:val="24"/>
        </w:rPr>
        <w:t>Ensure that non-catering s</w:t>
      </w:r>
      <w:r w:rsidR="001E5718" w:rsidRPr="00B503EB">
        <w:rPr>
          <w:rFonts w:asciiTheme="minorHAnsi" w:hAnsiTheme="minorHAnsi" w:cstheme="minorHAnsi"/>
          <w:sz w:val="24"/>
          <w:szCs w:val="24"/>
        </w:rPr>
        <w:t xml:space="preserve">taff </w:t>
      </w:r>
      <w:r w:rsidRPr="00B503EB">
        <w:rPr>
          <w:rFonts w:asciiTheme="minorHAnsi" w:hAnsiTheme="minorHAnsi" w:cstheme="minorHAnsi"/>
          <w:sz w:val="24"/>
          <w:szCs w:val="24"/>
        </w:rPr>
        <w:t xml:space="preserve">do </w:t>
      </w:r>
      <w:r w:rsidR="001E5718" w:rsidRPr="00B503EB">
        <w:rPr>
          <w:rFonts w:asciiTheme="minorHAnsi" w:hAnsiTheme="minorHAnsi" w:cstheme="minorHAnsi"/>
          <w:sz w:val="24"/>
          <w:szCs w:val="24"/>
        </w:rPr>
        <w:t xml:space="preserve">not use the catering facilities and equipment without prior agreement </w:t>
      </w:r>
      <w:r w:rsidR="00612C95">
        <w:rPr>
          <w:rFonts w:asciiTheme="minorHAnsi" w:hAnsiTheme="minorHAnsi" w:cstheme="minorHAnsi"/>
          <w:sz w:val="24"/>
          <w:szCs w:val="24"/>
        </w:rPr>
        <w:t>and training</w:t>
      </w:r>
      <w:r w:rsidR="001E5718" w:rsidRPr="00B503EB">
        <w:rPr>
          <w:rFonts w:asciiTheme="minorHAnsi" w:hAnsiTheme="minorHAnsi" w:cstheme="minorHAnsi"/>
          <w:sz w:val="24"/>
          <w:szCs w:val="24"/>
        </w:rPr>
        <w:t>.</w:t>
      </w:r>
    </w:p>
    <w:p w14:paraId="57CEA473" w14:textId="268EC7EC" w:rsidR="00612C95" w:rsidRPr="00612C95" w:rsidRDefault="00612C95" w:rsidP="00612C95">
      <w:pPr>
        <w:spacing w:after="120" w:line="240" w:lineRule="auto"/>
        <w:jc w:val="both"/>
        <w:rPr>
          <w:rFonts w:asciiTheme="minorHAnsi" w:hAnsiTheme="minorHAnsi" w:cstheme="minorHAnsi"/>
          <w:b/>
          <w:bCs/>
          <w:sz w:val="24"/>
          <w:szCs w:val="24"/>
        </w:rPr>
      </w:pPr>
      <w:r w:rsidRPr="00612C95">
        <w:rPr>
          <w:rFonts w:asciiTheme="minorHAnsi" w:hAnsiTheme="minorHAnsi" w:cstheme="minorHAnsi"/>
          <w:b/>
          <w:bCs/>
          <w:sz w:val="24"/>
          <w:szCs w:val="24"/>
        </w:rPr>
        <w:lastRenderedPageBreak/>
        <w:t>3.</w:t>
      </w:r>
      <w:r>
        <w:rPr>
          <w:rFonts w:asciiTheme="minorHAnsi" w:hAnsiTheme="minorHAnsi" w:cstheme="minorHAnsi"/>
          <w:b/>
          <w:bCs/>
          <w:sz w:val="24"/>
          <w:szCs w:val="24"/>
        </w:rPr>
        <w:t>7</w:t>
      </w:r>
      <w:r w:rsidRPr="00612C95">
        <w:rPr>
          <w:rFonts w:asciiTheme="minorHAnsi" w:hAnsiTheme="minorHAnsi" w:cstheme="minorHAnsi"/>
          <w:b/>
          <w:bCs/>
          <w:sz w:val="24"/>
          <w:szCs w:val="24"/>
        </w:rPr>
        <w:tab/>
        <w:t>Cleaning Supervisor</w:t>
      </w:r>
    </w:p>
    <w:p w14:paraId="2D87BD40" w14:textId="6F796333" w:rsidR="00612C95" w:rsidRPr="00612C95" w:rsidRDefault="00612C95" w:rsidP="00612C95">
      <w:pPr>
        <w:spacing w:after="120" w:line="240" w:lineRule="auto"/>
        <w:jc w:val="both"/>
        <w:rPr>
          <w:rFonts w:asciiTheme="minorHAnsi" w:hAnsiTheme="minorHAnsi" w:cstheme="minorHAnsi"/>
          <w:sz w:val="24"/>
          <w:szCs w:val="24"/>
        </w:rPr>
      </w:pPr>
      <w:r w:rsidRPr="00612C95">
        <w:rPr>
          <w:rFonts w:asciiTheme="minorHAnsi" w:hAnsiTheme="minorHAnsi" w:cstheme="minorHAnsi"/>
          <w:sz w:val="24"/>
          <w:szCs w:val="24"/>
        </w:rPr>
        <w:t>The C</w:t>
      </w:r>
      <w:r>
        <w:rPr>
          <w:rFonts w:asciiTheme="minorHAnsi" w:hAnsiTheme="minorHAnsi" w:cstheme="minorHAnsi"/>
          <w:sz w:val="24"/>
          <w:szCs w:val="24"/>
        </w:rPr>
        <w:t xml:space="preserve">leaning Supervisor </w:t>
      </w:r>
      <w:r w:rsidRPr="00612C95">
        <w:rPr>
          <w:rFonts w:asciiTheme="minorHAnsi" w:hAnsiTheme="minorHAnsi" w:cstheme="minorHAnsi"/>
          <w:sz w:val="24"/>
          <w:szCs w:val="24"/>
        </w:rPr>
        <w:t>is responsible for the safe operation of the c</w:t>
      </w:r>
      <w:r>
        <w:rPr>
          <w:rFonts w:asciiTheme="minorHAnsi" w:hAnsiTheme="minorHAnsi" w:cstheme="minorHAnsi"/>
          <w:sz w:val="24"/>
          <w:szCs w:val="24"/>
        </w:rPr>
        <w:t>leaning activities</w:t>
      </w:r>
      <w:r w:rsidRPr="00612C95">
        <w:rPr>
          <w:rFonts w:asciiTheme="minorHAnsi" w:hAnsiTheme="minorHAnsi" w:cstheme="minorHAnsi"/>
          <w:sz w:val="24"/>
          <w:szCs w:val="24"/>
        </w:rPr>
        <w:t xml:space="preserve"> and must:</w:t>
      </w:r>
    </w:p>
    <w:p w14:paraId="4B740230" w14:textId="1362E791" w:rsidR="00612C95" w:rsidRP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a)</w:t>
      </w:r>
      <w:r w:rsidRPr="00612C95">
        <w:rPr>
          <w:rFonts w:asciiTheme="minorHAnsi" w:hAnsiTheme="minorHAnsi" w:cstheme="minorHAnsi"/>
          <w:sz w:val="24"/>
          <w:szCs w:val="24"/>
        </w:rPr>
        <w:tab/>
        <w:t xml:space="preserve">Be familiar with the </w:t>
      </w:r>
      <w:r>
        <w:rPr>
          <w:rFonts w:asciiTheme="minorHAnsi" w:hAnsiTheme="minorHAnsi" w:cstheme="minorHAnsi"/>
          <w:sz w:val="24"/>
          <w:szCs w:val="24"/>
        </w:rPr>
        <w:t>schools</w:t>
      </w:r>
      <w:r w:rsidRPr="00612C95">
        <w:rPr>
          <w:rFonts w:asciiTheme="minorHAnsi" w:hAnsiTheme="minorHAnsi" w:cstheme="minorHAnsi"/>
          <w:sz w:val="24"/>
          <w:szCs w:val="24"/>
        </w:rPr>
        <w:t xml:space="preserve"> Health and Safety Policy and other associated policies.</w:t>
      </w:r>
    </w:p>
    <w:p w14:paraId="3C84BF48" w14:textId="76FBAC31" w:rsidR="00612C95" w:rsidRPr="00612C95" w:rsidRDefault="00612C95" w:rsidP="00612C95">
      <w:pPr>
        <w:spacing w:after="120" w:line="240" w:lineRule="auto"/>
        <w:ind w:left="720"/>
        <w:jc w:val="both"/>
        <w:rPr>
          <w:rFonts w:asciiTheme="minorHAnsi" w:hAnsiTheme="minorHAnsi" w:cstheme="minorHAnsi"/>
          <w:sz w:val="24"/>
          <w:szCs w:val="24"/>
        </w:rPr>
      </w:pPr>
      <w:r w:rsidRPr="00612C95">
        <w:rPr>
          <w:rFonts w:asciiTheme="minorHAnsi" w:hAnsiTheme="minorHAnsi" w:cstheme="minorHAnsi"/>
          <w:sz w:val="24"/>
          <w:szCs w:val="24"/>
        </w:rPr>
        <w:t>b)</w:t>
      </w:r>
      <w:r w:rsidRPr="00612C95">
        <w:rPr>
          <w:rFonts w:asciiTheme="minorHAnsi" w:hAnsiTheme="minorHAnsi" w:cstheme="minorHAnsi"/>
          <w:sz w:val="24"/>
          <w:szCs w:val="24"/>
        </w:rPr>
        <w:tab/>
        <w:t>Prepare risk assessments for all c</w:t>
      </w:r>
      <w:r>
        <w:rPr>
          <w:rFonts w:asciiTheme="minorHAnsi" w:hAnsiTheme="minorHAnsi" w:cstheme="minorHAnsi"/>
          <w:sz w:val="24"/>
          <w:szCs w:val="24"/>
        </w:rPr>
        <w:t>leaning</w:t>
      </w:r>
      <w:r w:rsidRPr="00612C95">
        <w:rPr>
          <w:rFonts w:asciiTheme="minorHAnsi" w:hAnsiTheme="minorHAnsi" w:cstheme="minorHAnsi"/>
          <w:sz w:val="24"/>
          <w:szCs w:val="24"/>
        </w:rPr>
        <w:t xml:space="preserve"> activities.</w:t>
      </w:r>
    </w:p>
    <w:p w14:paraId="4BAB10CF" w14:textId="0F6451C7" w:rsidR="00612C95" w:rsidRP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c)</w:t>
      </w:r>
      <w:r w:rsidRPr="00612C95">
        <w:rPr>
          <w:rFonts w:asciiTheme="minorHAnsi" w:hAnsiTheme="minorHAnsi" w:cstheme="minorHAnsi"/>
          <w:sz w:val="24"/>
          <w:szCs w:val="24"/>
        </w:rPr>
        <w:tab/>
        <w:t xml:space="preserve">Ensure that all </w:t>
      </w:r>
      <w:r>
        <w:rPr>
          <w:rFonts w:asciiTheme="minorHAnsi" w:hAnsiTheme="minorHAnsi" w:cstheme="minorHAnsi"/>
          <w:sz w:val="24"/>
          <w:szCs w:val="24"/>
        </w:rPr>
        <w:t>cleaning</w:t>
      </w:r>
      <w:r w:rsidRPr="00612C95">
        <w:rPr>
          <w:rFonts w:asciiTheme="minorHAnsi" w:hAnsiTheme="minorHAnsi" w:cstheme="minorHAnsi"/>
          <w:sz w:val="24"/>
          <w:szCs w:val="24"/>
        </w:rPr>
        <w:t xml:space="preserve"> staff are instructed and informed to work following policies, risk assessments, and procedures in place.</w:t>
      </w:r>
    </w:p>
    <w:p w14:paraId="7CB0C55D" w14:textId="77777777" w:rsidR="00612C95" w:rsidRP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d)</w:t>
      </w:r>
      <w:r w:rsidRPr="00612C95">
        <w:rPr>
          <w:rFonts w:asciiTheme="minorHAnsi" w:hAnsiTheme="minorHAnsi" w:cstheme="minorHAnsi"/>
          <w:sz w:val="24"/>
          <w:szCs w:val="24"/>
        </w:rPr>
        <w:tab/>
        <w:t>Inform the Site Supervisor, Operations Manager or the HSL of any potential hazards or defects.</w:t>
      </w:r>
    </w:p>
    <w:p w14:paraId="48DD8A60" w14:textId="53DCCD0A" w:rsidR="00612C95" w:rsidRDefault="00612C95" w:rsidP="00612C95">
      <w:pPr>
        <w:spacing w:after="120" w:line="240" w:lineRule="auto"/>
        <w:ind w:left="1440" w:hanging="720"/>
        <w:jc w:val="both"/>
        <w:rPr>
          <w:rFonts w:asciiTheme="minorHAnsi" w:hAnsiTheme="minorHAnsi" w:cstheme="minorHAnsi"/>
          <w:sz w:val="24"/>
          <w:szCs w:val="24"/>
        </w:rPr>
      </w:pPr>
      <w:r w:rsidRPr="00612C95">
        <w:rPr>
          <w:rFonts w:asciiTheme="minorHAnsi" w:hAnsiTheme="minorHAnsi" w:cstheme="minorHAnsi"/>
          <w:sz w:val="24"/>
          <w:szCs w:val="24"/>
        </w:rPr>
        <w:t>f)</w:t>
      </w:r>
      <w:r w:rsidRPr="00612C95">
        <w:rPr>
          <w:rFonts w:asciiTheme="minorHAnsi" w:hAnsiTheme="minorHAnsi" w:cstheme="minorHAnsi"/>
          <w:sz w:val="24"/>
          <w:szCs w:val="24"/>
        </w:rPr>
        <w:tab/>
        <w:t>Ensure that non-</w:t>
      </w:r>
      <w:r>
        <w:rPr>
          <w:rFonts w:asciiTheme="minorHAnsi" w:hAnsiTheme="minorHAnsi" w:cstheme="minorHAnsi"/>
          <w:sz w:val="24"/>
          <w:szCs w:val="24"/>
        </w:rPr>
        <w:t>cleaning</w:t>
      </w:r>
      <w:r w:rsidRPr="00612C95">
        <w:rPr>
          <w:rFonts w:asciiTheme="minorHAnsi" w:hAnsiTheme="minorHAnsi" w:cstheme="minorHAnsi"/>
          <w:sz w:val="24"/>
          <w:szCs w:val="24"/>
        </w:rPr>
        <w:t xml:space="preserve"> staff do not use the </w:t>
      </w:r>
      <w:r>
        <w:rPr>
          <w:rFonts w:asciiTheme="minorHAnsi" w:hAnsiTheme="minorHAnsi" w:cstheme="minorHAnsi"/>
          <w:sz w:val="24"/>
          <w:szCs w:val="24"/>
        </w:rPr>
        <w:t xml:space="preserve">cleaning equipment </w:t>
      </w:r>
      <w:r w:rsidRPr="00612C95">
        <w:rPr>
          <w:rFonts w:asciiTheme="minorHAnsi" w:hAnsiTheme="minorHAnsi" w:cstheme="minorHAnsi"/>
          <w:sz w:val="24"/>
          <w:szCs w:val="24"/>
        </w:rPr>
        <w:t xml:space="preserve">without prior agreement </w:t>
      </w:r>
      <w:r>
        <w:rPr>
          <w:rFonts w:asciiTheme="minorHAnsi" w:hAnsiTheme="minorHAnsi" w:cstheme="minorHAnsi"/>
          <w:sz w:val="24"/>
          <w:szCs w:val="24"/>
        </w:rPr>
        <w:t>and training.</w:t>
      </w:r>
    </w:p>
    <w:p w14:paraId="029488E5" w14:textId="4F5D5F19" w:rsidR="00275E4F" w:rsidRPr="007F3D01" w:rsidRDefault="00F16EBD" w:rsidP="00A506A8">
      <w:pPr>
        <w:spacing w:after="0" w:line="240" w:lineRule="auto"/>
        <w:rPr>
          <w:rFonts w:asciiTheme="minorHAnsi" w:hAnsiTheme="minorHAnsi" w:cstheme="minorHAnsi"/>
          <w:sz w:val="24"/>
          <w:szCs w:val="24"/>
        </w:rPr>
      </w:pPr>
      <w:bookmarkStart w:id="69" w:name="_Toc40822417"/>
      <w:bookmarkStart w:id="70" w:name="_Toc40823340"/>
      <w:bookmarkStart w:id="71" w:name="_Toc40823710"/>
      <w:bookmarkStart w:id="72" w:name="_Toc40824934"/>
      <w:r w:rsidRPr="007F3D01">
        <w:rPr>
          <w:rFonts w:asciiTheme="minorHAnsi" w:hAnsiTheme="minorHAnsi" w:cstheme="minorHAnsi"/>
          <w:b/>
          <w:bCs/>
          <w:sz w:val="24"/>
          <w:szCs w:val="24"/>
        </w:rPr>
        <w:t>3.</w:t>
      </w:r>
      <w:r w:rsidR="0031307F">
        <w:rPr>
          <w:rFonts w:asciiTheme="minorHAnsi" w:hAnsiTheme="minorHAnsi" w:cstheme="minorHAnsi"/>
          <w:b/>
          <w:bCs/>
          <w:sz w:val="24"/>
          <w:szCs w:val="24"/>
        </w:rPr>
        <w:t>8</w:t>
      </w:r>
      <w:r w:rsidR="00275E4F" w:rsidRPr="007F3D01">
        <w:rPr>
          <w:rFonts w:asciiTheme="minorHAnsi" w:hAnsiTheme="minorHAnsi" w:cstheme="minorHAnsi"/>
          <w:b/>
          <w:bCs/>
          <w:sz w:val="24"/>
          <w:szCs w:val="24"/>
        </w:rPr>
        <w:tab/>
      </w:r>
      <w:bookmarkEnd w:id="69"/>
      <w:bookmarkEnd w:id="70"/>
      <w:bookmarkEnd w:id="71"/>
      <w:bookmarkEnd w:id="72"/>
      <w:r w:rsidR="001E5718" w:rsidRPr="007F3D01">
        <w:rPr>
          <w:rStyle w:val="Hyperlink"/>
          <w:rFonts w:asciiTheme="minorHAnsi" w:hAnsiTheme="minorHAnsi" w:cstheme="minorHAnsi"/>
          <w:b/>
          <w:bCs/>
          <w:color w:val="262626"/>
          <w:sz w:val="24"/>
          <w:szCs w:val="24"/>
          <w:u w:val="none"/>
        </w:rPr>
        <w:t>Health and Safety Committee</w:t>
      </w:r>
    </w:p>
    <w:p w14:paraId="175473B7" w14:textId="37D22185"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 xml:space="preserve">The </w:t>
      </w:r>
      <w:r w:rsidR="0070244E" w:rsidRPr="007F3D01">
        <w:rPr>
          <w:rFonts w:asciiTheme="minorHAnsi" w:hAnsiTheme="minorHAnsi" w:cstheme="minorHAnsi"/>
          <w:sz w:val="24"/>
          <w:szCs w:val="24"/>
        </w:rPr>
        <w:t>School</w:t>
      </w:r>
      <w:r w:rsidR="007F3D01">
        <w:rPr>
          <w:rFonts w:asciiTheme="minorHAnsi" w:hAnsiTheme="minorHAnsi" w:cstheme="minorHAnsi"/>
          <w:sz w:val="24"/>
          <w:szCs w:val="24"/>
        </w:rPr>
        <w:t xml:space="preserve">’s </w:t>
      </w:r>
      <w:r w:rsidRPr="007F3D01">
        <w:rPr>
          <w:rFonts w:asciiTheme="minorHAnsi" w:hAnsiTheme="minorHAnsi" w:cstheme="minorHAnsi"/>
          <w:sz w:val="24"/>
          <w:szCs w:val="24"/>
        </w:rPr>
        <w:t xml:space="preserve">Health </w:t>
      </w:r>
      <w:r w:rsidR="0077712D" w:rsidRPr="007F3D01">
        <w:rPr>
          <w:rFonts w:asciiTheme="minorHAnsi" w:hAnsiTheme="minorHAnsi" w:cstheme="minorHAnsi"/>
          <w:sz w:val="24"/>
          <w:szCs w:val="24"/>
        </w:rPr>
        <w:t>and</w:t>
      </w:r>
      <w:r w:rsidRPr="007F3D01">
        <w:rPr>
          <w:rFonts w:asciiTheme="minorHAnsi" w:hAnsiTheme="minorHAnsi" w:cstheme="minorHAnsi"/>
          <w:sz w:val="24"/>
          <w:szCs w:val="24"/>
        </w:rPr>
        <w:t xml:space="preserve"> Safety Committee provides a forum for joint employer/employee discussions of </w:t>
      </w:r>
      <w:r w:rsidR="00942C2B" w:rsidRPr="007F3D01">
        <w:rPr>
          <w:rFonts w:asciiTheme="minorHAnsi" w:hAnsiTheme="minorHAnsi" w:cstheme="minorHAnsi"/>
          <w:sz w:val="24"/>
          <w:szCs w:val="24"/>
        </w:rPr>
        <w:t>H</w:t>
      </w:r>
      <w:r w:rsidRPr="007F3D01">
        <w:rPr>
          <w:rFonts w:asciiTheme="minorHAnsi" w:hAnsiTheme="minorHAnsi" w:cstheme="minorHAnsi"/>
          <w:sz w:val="24"/>
          <w:szCs w:val="24"/>
        </w:rPr>
        <w:t xml:space="preserve">ealth </w:t>
      </w:r>
      <w:r w:rsidR="0077712D" w:rsidRPr="007F3D01">
        <w:rPr>
          <w:rFonts w:asciiTheme="minorHAnsi" w:hAnsiTheme="minorHAnsi" w:cstheme="minorHAnsi"/>
          <w:sz w:val="24"/>
          <w:szCs w:val="24"/>
        </w:rPr>
        <w:t>and</w:t>
      </w:r>
      <w:r w:rsidRPr="007F3D01">
        <w:rPr>
          <w:rFonts w:asciiTheme="minorHAnsi" w:hAnsiTheme="minorHAnsi" w:cstheme="minorHAnsi"/>
          <w:sz w:val="24"/>
          <w:szCs w:val="24"/>
        </w:rPr>
        <w:t xml:space="preserve"> </w:t>
      </w:r>
      <w:r w:rsidR="00942C2B" w:rsidRPr="007F3D01">
        <w:rPr>
          <w:rFonts w:asciiTheme="minorHAnsi" w:hAnsiTheme="minorHAnsi" w:cstheme="minorHAnsi"/>
          <w:sz w:val="24"/>
          <w:szCs w:val="24"/>
        </w:rPr>
        <w:t>S</w:t>
      </w:r>
      <w:r w:rsidRPr="007F3D01">
        <w:rPr>
          <w:rFonts w:asciiTheme="minorHAnsi" w:hAnsiTheme="minorHAnsi" w:cstheme="minorHAnsi"/>
          <w:sz w:val="24"/>
          <w:szCs w:val="24"/>
        </w:rPr>
        <w:t>afety matters</w:t>
      </w:r>
      <w:r w:rsidRPr="00D5672C">
        <w:rPr>
          <w:rFonts w:asciiTheme="minorHAnsi" w:hAnsiTheme="minorHAnsi" w:cstheme="minorHAnsi"/>
          <w:sz w:val="24"/>
          <w:szCs w:val="24"/>
        </w:rPr>
        <w:t xml:space="preserve">.  This </w:t>
      </w:r>
      <w:r w:rsidR="004E70B8" w:rsidRPr="00D5672C">
        <w:rPr>
          <w:rFonts w:asciiTheme="minorHAnsi" w:hAnsiTheme="minorHAnsi" w:cstheme="minorHAnsi"/>
          <w:sz w:val="24"/>
          <w:szCs w:val="24"/>
        </w:rPr>
        <w:t>C</w:t>
      </w:r>
      <w:r w:rsidRPr="00D5672C">
        <w:rPr>
          <w:rFonts w:asciiTheme="minorHAnsi" w:hAnsiTheme="minorHAnsi" w:cstheme="minorHAnsi"/>
          <w:sz w:val="24"/>
          <w:szCs w:val="24"/>
        </w:rPr>
        <w:t xml:space="preserve">ommittee will meet once per term as a minimum.  All employees are encouraged to bring health </w:t>
      </w:r>
      <w:r w:rsidR="0077712D" w:rsidRPr="00D5672C">
        <w:rPr>
          <w:rFonts w:asciiTheme="minorHAnsi" w:hAnsiTheme="minorHAnsi" w:cstheme="minorHAnsi"/>
          <w:sz w:val="24"/>
          <w:szCs w:val="24"/>
        </w:rPr>
        <w:t>and</w:t>
      </w:r>
      <w:r w:rsidRPr="00D5672C">
        <w:rPr>
          <w:rFonts w:asciiTheme="minorHAnsi" w:hAnsiTheme="minorHAnsi" w:cstheme="minorHAnsi"/>
          <w:sz w:val="24"/>
          <w:szCs w:val="24"/>
        </w:rPr>
        <w:t xml:space="preserve"> safety concerns to this Committee either directly or through</w:t>
      </w:r>
      <w:r w:rsidRPr="007F3D01">
        <w:rPr>
          <w:rFonts w:asciiTheme="minorHAnsi" w:hAnsiTheme="minorHAnsi" w:cstheme="minorHAnsi"/>
          <w:sz w:val="24"/>
          <w:szCs w:val="24"/>
        </w:rPr>
        <w:t xml:space="preserve"> their safety representative</w:t>
      </w:r>
    </w:p>
    <w:p w14:paraId="1DE7E1A4" w14:textId="77777777"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The Committee will review all health, safety</w:t>
      </w:r>
      <w:r w:rsidR="00942C2B" w:rsidRPr="007F3D01">
        <w:rPr>
          <w:rFonts w:asciiTheme="minorHAnsi" w:hAnsiTheme="minorHAnsi" w:cstheme="minorHAnsi"/>
          <w:sz w:val="24"/>
          <w:szCs w:val="24"/>
        </w:rPr>
        <w:t>, fire safety</w:t>
      </w:r>
      <w:r w:rsidRPr="007F3D01">
        <w:rPr>
          <w:rFonts w:asciiTheme="minorHAnsi" w:hAnsiTheme="minorHAnsi" w:cstheme="minorHAnsi"/>
          <w:sz w:val="24"/>
          <w:szCs w:val="24"/>
        </w:rPr>
        <w:t xml:space="preserve"> and security matters, including a review of </w:t>
      </w:r>
      <w:r w:rsidR="00EE7735" w:rsidRPr="007F3D01">
        <w:rPr>
          <w:rFonts w:asciiTheme="minorHAnsi" w:hAnsiTheme="minorHAnsi" w:cstheme="minorHAnsi"/>
          <w:sz w:val="24"/>
          <w:szCs w:val="24"/>
        </w:rPr>
        <w:t>p</w:t>
      </w:r>
      <w:r w:rsidRPr="007F3D01">
        <w:rPr>
          <w:rFonts w:asciiTheme="minorHAnsi" w:hAnsiTheme="minorHAnsi" w:cstheme="minorHAnsi"/>
          <w:sz w:val="24"/>
          <w:szCs w:val="24"/>
        </w:rPr>
        <w:t>olicy at least annually.</w:t>
      </w:r>
    </w:p>
    <w:p w14:paraId="63C816DC" w14:textId="4B828DBF"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 xml:space="preserve">The Committee will advise </w:t>
      </w:r>
      <w:r w:rsidR="00EE7735" w:rsidRPr="007F3D01">
        <w:rPr>
          <w:rFonts w:asciiTheme="minorHAnsi" w:hAnsiTheme="minorHAnsi" w:cstheme="minorHAnsi"/>
          <w:sz w:val="24"/>
          <w:szCs w:val="24"/>
        </w:rPr>
        <w:t>Headteacher</w:t>
      </w:r>
      <w:r w:rsidRPr="007F3D01">
        <w:rPr>
          <w:rFonts w:asciiTheme="minorHAnsi" w:hAnsiTheme="minorHAnsi" w:cstheme="minorHAnsi"/>
          <w:sz w:val="24"/>
          <w:szCs w:val="24"/>
        </w:rPr>
        <w:t xml:space="preserve"> and/or </w:t>
      </w:r>
      <w:r w:rsidR="00F16EBD" w:rsidRPr="007F3D01">
        <w:rPr>
          <w:rFonts w:asciiTheme="minorHAnsi" w:hAnsiTheme="minorHAnsi" w:cstheme="minorHAnsi"/>
          <w:sz w:val="24"/>
          <w:szCs w:val="24"/>
        </w:rPr>
        <w:t>the HSL</w:t>
      </w:r>
      <w:r w:rsidRPr="007F3D01">
        <w:rPr>
          <w:rFonts w:asciiTheme="minorHAnsi" w:hAnsiTheme="minorHAnsi" w:cstheme="minorHAnsi"/>
          <w:sz w:val="24"/>
          <w:szCs w:val="24"/>
        </w:rPr>
        <w:t xml:space="preserve"> of any current issues.</w:t>
      </w:r>
    </w:p>
    <w:p w14:paraId="0E21DE4D" w14:textId="3BB7A033" w:rsidR="001E5718" w:rsidRPr="007F3D01"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 xml:space="preserve">The Health and Safety Committee will </w:t>
      </w:r>
      <w:r w:rsidRPr="00D5672C">
        <w:rPr>
          <w:rFonts w:asciiTheme="minorHAnsi" w:hAnsiTheme="minorHAnsi" w:cstheme="minorHAnsi"/>
          <w:sz w:val="24"/>
          <w:szCs w:val="24"/>
        </w:rPr>
        <w:t>comprise</w:t>
      </w:r>
      <w:r w:rsidR="0077712D" w:rsidRPr="00D5672C">
        <w:rPr>
          <w:rFonts w:asciiTheme="minorHAnsi" w:hAnsiTheme="minorHAnsi" w:cstheme="minorHAnsi"/>
          <w:sz w:val="24"/>
          <w:szCs w:val="24"/>
        </w:rPr>
        <w:t xml:space="preserve"> </w:t>
      </w:r>
      <w:r w:rsidRPr="00D5672C">
        <w:rPr>
          <w:rFonts w:asciiTheme="minorHAnsi" w:hAnsiTheme="minorHAnsi" w:cstheme="minorHAnsi"/>
          <w:sz w:val="24"/>
          <w:szCs w:val="24"/>
        </w:rPr>
        <w:t xml:space="preserve">the </w:t>
      </w:r>
      <w:r w:rsidR="007F3D01" w:rsidRPr="00D5672C">
        <w:rPr>
          <w:rFonts w:asciiTheme="minorHAnsi" w:hAnsiTheme="minorHAnsi" w:cstheme="minorHAnsi"/>
          <w:sz w:val="24"/>
          <w:szCs w:val="24"/>
        </w:rPr>
        <w:t xml:space="preserve">Headteacher, </w:t>
      </w:r>
      <w:r w:rsidR="00F16EBD" w:rsidRPr="00D5672C">
        <w:rPr>
          <w:rFonts w:asciiTheme="minorHAnsi" w:hAnsiTheme="minorHAnsi" w:cstheme="minorHAnsi"/>
          <w:sz w:val="24"/>
          <w:szCs w:val="24"/>
        </w:rPr>
        <w:t>HSL</w:t>
      </w:r>
      <w:r w:rsidRPr="00D5672C">
        <w:rPr>
          <w:rFonts w:asciiTheme="minorHAnsi" w:hAnsiTheme="minorHAnsi" w:cstheme="minorHAnsi"/>
          <w:sz w:val="24"/>
          <w:szCs w:val="24"/>
        </w:rPr>
        <w:t xml:space="preserve">,  Site </w:t>
      </w:r>
      <w:r w:rsidR="00F16EBD" w:rsidRPr="00D5672C">
        <w:rPr>
          <w:rFonts w:asciiTheme="minorHAnsi" w:hAnsiTheme="minorHAnsi" w:cstheme="minorHAnsi"/>
          <w:sz w:val="24"/>
          <w:szCs w:val="24"/>
        </w:rPr>
        <w:t>Supervisor</w:t>
      </w:r>
      <w:r w:rsidR="00942C2B" w:rsidRPr="00D5672C">
        <w:rPr>
          <w:rFonts w:asciiTheme="minorHAnsi" w:hAnsiTheme="minorHAnsi" w:cstheme="minorHAnsi"/>
          <w:sz w:val="24"/>
          <w:szCs w:val="24"/>
        </w:rPr>
        <w:t>, Staff Representatives from various areas</w:t>
      </w:r>
      <w:r w:rsidR="00D5672C">
        <w:rPr>
          <w:rFonts w:asciiTheme="minorHAnsi" w:hAnsiTheme="minorHAnsi" w:cstheme="minorHAnsi"/>
          <w:sz w:val="24"/>
          <w:szCs w:val="24"/>
        </w:rPr>
        <w:t>.</w:t>
      </w:r>
    </w:p>
    <w:p w14:paraId="4459E46C" w14:textId="0E898D96" w:rsidR="00275E4F" w:rsidRDefault="001E5718" w:rsidP="008B1282">
      <w:pPr>
        <w:numPr>
          <w:ilvl w:val="0"/>
          <w:numId w:val="20"/>
        </w:num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Safety Representatives, whether appointed by a recogni</w:t>
      </w:r>
      <w:r w:rsidR="004E70B8" w:rsidRPr="007F3D01">
        <w:rPr>
          <w:rFonts w:asciiTheme="minorHAnsi" w:hAnsiTheme="minorHAnsi" w:cstheme="minorHAnsi"/>
          <w:sz w:val="24"/>
          <w:szCs w:val="24"/>
        </w:rPr>
        <w:t>s</w:t>
      </w:r>
      <w:r w:rsidRPr="007F3D01">
        <w:rPr>
          <w:rFonts w:asciiTheme="minorHAnsi" w:hAnsiTheme="minorHAnsi" w:cstheme="minorHAnsi"/>
          <w:sz w:val="24"/>
          <w:szCs w:val="24"/>
        </w:rPr>
        <w:t>ed trade union or elected by the workforce, are automatically members of this Committee.</w:t>
      </w:r>
    </w:p>
    <w:p w14:paraId="583E0706" w14:textId="77777777" w:rsidR="007F3D01" w:rsidRPr="007F3D01" w:rsidRDefault="007F3D01" w:rsidP="007F3D01">
      <w:pPr>
        <w:spacing w:after="0" w:line="240" w:lineRule="auto"/>
        <w:ind w:left="1457"/>
        <w:jc w:val="both"/>
        <w:rPr>
          <w:rFonts w:asciiTheme="minorHAnsi" w:hAnsiTheme="minorHAnsi" w:cstheme="minorHAnsi"/>
          <w:sz w:val="24"/>
          <w:szCs w:val="24"/>
        </w:rPr>
      </w:pPr>
    </w:p>
    <w:p w14:paraId="68B469BE" w14:textId="405A998E" w:rsidR="001E5718" w:rsidRPr="007F3D01" w:rsidRDefault="007F3D01" w:rsidP="00117217">
      <w:pPr>
        <w:pStyle w:val="Heading2"/>
        <w:spacing w:before="0"/>
        <w:jc w:val="both"/>
        <w:rPr>
          <w:rFonts w:asciiTheme="minorHAnsi" w:hAnsiTheme="minorHAnsi" w:cstheme="minorHAnsi"/>
          <w:sz w:val="24"/>
          <w:szCs w:val="24"/>
        </w:rPr>
      </w:pPr>
      <w:bookmarkStart w:id="73" w:name="_Toc207015850"/>
      <w:r w:rsidRPr="007F3D01">
        <w:rPr>
          <w:rFonts w:asciiTheme="minorHAnsi" w:hAnsiTheme="minorHAnsi" w:cstheme="minorHAnsi"/>
          <w:sz w:val="24"/>
          <w:szCs w:val="24"/>
        </w:rPr>
        <w:t>3.</w:t>
      </w:r>
      <w:r w:rsidR="00117217">
        <w:rPr>
          <w:rFonts w:asciiTheme="minorHAnsi" w:hAnsiTheme="minorHAnsi" w:cstheme="minorHAnsi"/>
          <w:sz w:val="24"/>
          <w:szCs w:val="24"/>
        </w:rPr>
        <w:t>9</w:t>
      </w:r>
      <w:r w:rsidR="001E5718" w:rsidRPr="007F3D01">
        <w:rPr>
          <w:rFonts w:asciiTheme="minorHAnsi" w:hAnsiTheme="minorHAnsi" w:cstheme="minorHAnsi"/>
          <w:sz w:val="24"/>
          <w:szCs w:val="24"/>
        </w:rPr>
        <w:tab/>
      </w:r>
      <w:r w:rsidR="001E5718" w:rsidRPr="007F3D01">
        <w:rPr>
          <w:rStyle w:val="Hyperlink"/>
          <w:rFonts w:asciiTheme="minorHAnsi" w:hAnsiTheme="minorHAnsi" w:cstheme="minorHAnsi"/>
          <w:color w:val="262626"/>
          <w:sz w:val="24"/>
          <w:szCs w:val="24"/>
          <w:u w:val="none"/>
        </w:rPr>
        <w:t xml:space="preserve">All </w:t>
      </w:r>
      <w:r w:rsidR="006A5D5F" w:rsidRPr="007F3D01">
        <w:rPr>
          <w:rStyle w:val="Hyperlink"/>
          <w:rFonts w:asciiTheme="minorHAnsi" w:hAnsiTheme="minorHAnsi" w:cstheme="minorHAnsi"/>
          <w:color w:val="262626"/>
          <w:sz w:val="24"/>
          <w:szCs w:val="24"/>
          <w:u w:val="none"/>
        </w:rPr>
        <w:t>staff</w:t>
      </w:r>
      <w:bookmarkEnd w:id="73"/>
    </w:p>
    <w:p w14:paraId="5E453461" w14:textId="6EC1BC31" w:rsidR="005646D7" w:rsidRPr="007F3D01" w:rsidRDefault="005646D7" w:rsidP="00117217">
      <w:pPr>
        <w:spacing w:after="120" w:line="240" w:lineRule="auto"/>
        <w:jc w:val="both"/>
        <w:rPr>
          <w:rFonts w:asciiTheme="minorHAnsi" w:hAnsiTheme="minorHAnsi" w:cstheme="minorHAnsi"/>
          <w:sz w:val="24"/>
          <w:szCs w:val="24"/>
        </w:rPr>
      </w:pPr>
      <w:r w:rsidRPr="007F3D01">
        <w:rPr>
          <w:rFonts w:asciiTheme="minorHAnsi" w:hAnsiTheme="minorHAnsi" w:cstheme="minorHAnsi"/>
          <w:sz w:val="24"/>
          <w:szCs w:val="24"/>
        </w:rPr>
        <w:t>All employees must:</w:t>
      </w:r>
    </w:p>
    <w:p w14:paraId="1FF76041"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Act in the course of their employment with due care for the health, safety and welfare of themselves, other employees and other persons.</w:t>
      </w:r>
    </w:p>
    <w:p w14:paraId="7034707B" w14:textId="0621346D"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 xml:space="preserve">Observe all instructions on health and safety issued by the </w:t>
      </w:r>
      <w:r w:rsidR="007F3D01" w:rsidRPr="007F3D01">
        <w:rPr>
          <w:rFonts w:asciiTheme="minorHAnsi" w:hAnsiTheme="minorHAnsi" w:cstheme="minorHAnsi"/>
          <w:sz w:val="24"/>
          <w:szCs w:val="24"/>
        </w:rPr>
        <w:t>TRMAT</w:t>
      </w:r>
      <w:r w:rsidRPr="007F3D01">
        <w:rPr>
          <w:rFonts w:asciiTheme="minorHAnsi" w:hAnsiTheme="minorHAnsi" w:cstheme="minorHAnsi"/>
          <w:sz w:val="24"/>
          <w:szCs w:val="24"/>
        </w:rPr>
        <w:t>,</w:t>
      </w:r>
      <w:r w:rsidR="009714D4" w:rsidRPr="007F3D01">
        <w:rPr>
          <w:rFonts w:asciiTheme="minorHAnsi" w:hAnsiTheme="minorHAnsi" w:cstheme="minorHAnsi"/>
          <w:sz w:val="24"/>
          <w:szCs w:val="24"/>
        </w:rPr>
        <w:t xml:space="preserve"> </w:t>
      </w:r>
      <w:r w:rsidRPr="007F3D01">
        <w:rPr>
          <w:rFonts w:asciiTheme="minorHAnsi" w:hAnsiTheme="minorHAnsi" w:cstheme="minorHAnsi"/>
          <w:sz w:val="24"/>
          <w:szCs w:val="24"/>
        </w:rPr>
        <w:t xml:space="preserve">or any other person delegated to be responsible for a relevant aspect of </w:t>
      </w:r>
      <w:r w:rsidR="007F3D01" w:rsidRPr="007F3D01">
        <w:rPr>
          <w:rFonts w:asciiTheme="minorHAnsi" w:hAnsiTheme="minorHAnsi" w:cstheme="minorHAnsi"/>
          <w:sz w:val="24"/>
          <w:szCs w:val="24"/>
        </w:rPr>
        <w:t>h</w:t>
      </w:r>
      <w:r w:rsidRPr="007F3D01">
        <w:rPr>
          <w:rFonts w:asciiTheme="minorHAnsi" w:hAnsiTheme="minorHAnsi" w:cstheme="minorHAnsi"/>
          <w:sz w:val="24"/>
          <w:szCs w:val="24"/>
        </w:rPr>
        <w:t>ealth and safety.</w:t>
      </w:r>
    </w:p>
    <w:p w14:paraId="26CC1AD7" w14:textId="0D777E26" w:rsidR="005646D7" w:rsidRPr="007F3D01" w:rsidRDefault="00942C2B"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Follow the guidance given</w:t>
      </w:r>
      <w:r w:rsidR="005646D7" w:rsidRPr="007F3D01">
        <w:rPr>
          <w:rFonts w:asciiTheme="minorHAnsi" w:hAnsiTheme="minorHAnsi" w:cstheme="minorHAnsi"/>
          <w:sz w:val="24"/>
          <w:szCs w:val="24"/>
        </w:rPr>
        <w:t xml:space="preserve"> </w:t>
      </w:r>
      <w:r w:rsidR="00A506A8" w:rsidRPr="007F3D01">
        <w:rPr>
          <w:rFonts w:asciiTheme="minorHAnsi" w:hAnsiTheme="minorHAnsi" w:cstheme="minorHAnsi"/>
          <w:sz w:val="24"/>
          <w:szCs w:val="24"/>
        </w:rPr>
        <w:t>in health</w:t>
      </w:r>
      <w:r w:rsidR="0077712D" w:rsidRPr="007F3D01">
        <w:rPr>
          <w:rFonts w:asciiTheme="minorHAnsi" w:hAnsiTheme="minorHAnsi" w:cstheme="minorHAnsi"/>
          <w:sz w:val="24"/>
          <w:szCs w:val="24"/>
        </w:rPr>
        <w:t xml:space="preserve"> and </w:t>
      </w:r>
      <w:r w:rsidR="007F3D01" w:rsidRPr="007F3D01">
        <w:rPr>
          <w:rFonts w:asciiTheme="minorHAnsi" w:hAnsiTheme="minorHAnsi" w:cstheme="minorHAnsi"/>
          <w:sz w:val="24"/>
          <w:szCs w:val="24"/>
        </w:rPr>
        <w:t>s</w:t>
      </w:r>
      <w:r w:rsidR="0077712D" w:rsidRPr="007F3D01">
        <w:rPr>
          <w:rFonts w:asciiTheme="minorHAnsi" w:hAnsiTheme="minorHAnsi" w:cstheme="minorHAnsi"/>
          <w:sz w:val="24"/>
          <w:szCs w:val="24"/>
        </w:rPr>
        <w:t>afety</w:t>
      </w:r>
      <w:r w:rsidR="005646D7" w:rsidRPr="007F3D01">
        <w:rPr>
          <w:rFonts w:asciiTheme="minorHAnsi" w:hAnsiTheme="minorHAnsi" w:cstheme="minorHAnsi"/>
          <w:sz w:val="24"/>
          <w:szCs w:val="24"/>
        </w:rPr>
        <w:t xml:space="preserve"> training received.</w:t>
      </w:r>
    </w:p>
    <w:p w14:paraId="7F2E8331"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 xml:space="preserve">Report all accidents and near misses </w:t>
      </w:r>
      <w:r w:rsidR="00942C2B" w:rsidRPr="007F3D01">
        <w:rPr>
          <w:rFonts w:asciiTheme="minorHAnsi" w:hAnsiTheme="minorHAnsi" w:cstheme="minorHAnsi"/>
          <w:sz w:val="24"/>
          <w:szCs w:val="24"/>
        </w:rPr>
        <w:t>as per</w:t>
      </w:r>
      <w:r w:rsidRPr="007F3D01">
        <w:rPr>
          <w:rFonts w:asciiTheme="minorHAnsi" w:hAnsiTheme="minorHAnsi" w:cstheme="minorHAnsi"/>
          <w:sz w:val="24"/>
          <w:szCs w:val="24"/>
        </w:rPr>
        <w:t xml:space="preserve"> </w:t>
      </w:r>
      <w:r w:rsidR="004E70B8" w:rsidRPr="007F3D01">
        <w:rPr>
          <w:rFonts w:asciiTheme="minorHAnsi" w:hAnsiTheme="minorHAnsi" w:cstheme="minorHAnsi"/>
          <w:sz w:val="24"/>
          <w:szCs w:val="24"/>
        </w:rPr>
        <w:t xml:space="preserve">the </w:t>
      </w:r>
      <w:r w:rsidR="00942C2B" w:rsidRPr="007F3D01">
        <w:rPr>
          <w:rFonts w:asciiTheme="minorHAnsi" w:hAnsiTheme="minorHAnsi" w:cstheme="minorHAnsi"/>
          <w:sz w:val="24"/>
          <w:szCs w:val="24"/>
        </w:rPr>
        <w:t xml:space="preserve">reporting </w:t>
      </w:r>
      <w:r w:rsidRPr="007F3D01">
        <w:rPr>
          <w:rFonts w:asciiTheme="minorHAnsi" w:hAnsiTheme="minorHAnsi" w:cstheme="minorHAnsi"/>
          <w:sz w:val="24"/>
          <w:szCs w:val="24"/>
        </w:rPr>
        <w:t>procedure.</w:t>
      </w:r>
    </w:p>
    <w:p w14:paraId="366BEDE1"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Know and apply emergency procedures in respect of fire, first aid and other emergencies.</w:t>
      </w:r>
    </w:p>
    <w:p w14:paraId="6591ACF9"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Co-operate with other persons to enable them to carry out their health and safety responsibilities.</w:t>
      </w:r>
    </w:p>
    <w:p w14:paraId="20A5BD4D"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Inform their Line Manager of all potential hazards to health and safety, in particular those wh</w:t>
      </w:r>
      <w:r w:rsidR="004E70B8" w:rsidRPr="007F3D01">
        <w:rPr>
          <w:rFonts w:asciiTheme="minorHAnsi" w:hAnsiTheme="minorHAnsi" w:cstheme="minorHAnsi"/>
          <w:sz w:val="24"/>
          <w:szCs w:val="24"/>
        </w:rPr>
        <w:t>o</w:t>
      </w:r>
      <w:r w:rsidRPr="007F3D01">
        <w:rPr>
          <w:rFonts w:asciiTheme="minorHAnsi" w:hAnsiTheme="minorHAnsi" w:cstheme="minorHAnsi"/>
          <w:sz w:val="24"/>
          <w:szCs w:val="24"/>
        </w:rPr>
        <w:t xml:space="preserve"> are </w:t>
      </w:r>
      <w:r w:rsidR="00942C2B" w:rsidRPr="007F3D01">
        <w:rPr>
          <w:rFonts w:asciiTheme="minorHAnsi" w:hAnsiTheme="minorHAnsi" w:cstheme="minorHAnsi"/>
          <w:sz w:val="24"/>
          <w:szCs w:val="24"/>
        </w:rPr>
        <w:t xml:space="preserve">at </w:t>
      </w:r>
      <w:r w:rsidRPr="007F3D01">
        <w:rPr>
          <w:rFonts w:asciiTheme="minorHAnsi" w:hAnsiTheme="minorHAnsi" w:cstheme="minorHAnsi"/>
          <w:sz w:val="24"/>
          <w:szCs w:val="24"/>
        </w:rPr>
        <w:t>serious or imminent danger.</w:t>
      </w:r>
    </w:p>
    <w:p w14:paraId="115BFB95"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 xml:space="preserve">Inform their Line Manager of any shortcomings they identify </w:t>
      </w:r>
      <w:r w:rsidR="009714D4" w:rsidRPr="007F3D01">
        <w:rPr>
          <w:rFonts w:asciiTheme="minorHAnsi" w:hAnsiTheme="minorHAnsi" w:cstheme="minorHAnsi"/>
          <w:sz w:val="24"/>
          <w:szCs w:val="24"/>
        </w:rPr>
        <w:t xml:space="preserve">with regards to </w:t>
      </w:r>
      <w:r w:rsidRPr="007F3D01">
        <w:rPr>
          <w:rFonts w:asciiTheme="minorHAnsi" w:hAnsiTheme="minorHAnsi" w:cstheme="minorHAnsi"/>
          <w:sz w:val="24"/>
          <w:szCs w:val="24"/>
        </w:rPr>
        <w:t>health and safety arrangements.</w:t>
      </w:r>
    </w:p>
    <w:p w14:paraId="10CF36FC" w14:textId="77777777"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Exercise good standards of housekeeping and cleanliness.</w:t>
      </w:r>
    </w:p>
    <w:p w14:paraId="787D0955" w14:textId="2FCD16B5" w:rsidR="005646D7"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lastRenderedPageBreak/>
        <w:t xml:space="preserve">Co-operate with </w:t>
      </w:r>
      <w:r w:rsidR="007F3D01" w:rsidRPr="007F3D01">
        <w:rPr>
          <w:rFonts w:asciiTheme="minorHAnsi" w:hAnsiTheme="minorHAnsi" w:cstheme="minorHAnsi"/>
          <w:sz w:val="24"/>
          <w:szCs w:val="24"/>
        </w:rPr>
        <w:t xml:space="preserve">the schools Health and </w:t>
      </w:r>
      <w:r w:rsidRPr="007F3D01">
        <w:rPr>
          <w:rFonts w:asciiTheme="minorHAnsi" w:hAnsiTheme="minorHAnsi" w:cstheme="minorHAnsi"/>
          <w:sz w:val="24"/>
          <w:szCs w:val="24"/>
        </w:rPr>
        <w:t>Safety Representative and the Enforcement Officers of the H</w:t>
      </w:r>
      <w:r w:rsidR="007F3D01" w:rsidRPr="007F3D01">
        <w:rPr>
          <w:rFonts w:asciiTheme="minorHAnsi" w:hAnsiTheme="minorHAnsi" w:cstheme="minorHAnsi"/>
          <w:sz w:val="24"/>
          <w:szCs w:val="24"/>
        </w:rPr>
        <w:t>SE</w:t>
      </w:r>
      <w:r w:rsidRPr="007F3D01">
        <w:rPr>
          <w:rFonts w:asciiTheme="minorHAnsi" w:hAnsiTheme="minorHAnsi" w:cstheme="minorHAnsi"/>
          <w:sz w:val="24"/>
          <w:szCs w:val="24"/>
        </w:rPr>
        <w:t>.</w:t>
      </w:r>
    </w:p>
    <w:p w14:paraId="6FDBED06" w14:textId="77777777" w:rsidR="001E5718" w:rsidRPr="007F3D01" w:rsidRDefault="005646D7" w:rsidP="008B1282">
      <w:pPr>
        <w:pStyle w:val="ListParagraph"/>
        <w:numPr>
          <w:ilvl w:val="1"/>
          <w:numId w:val="9"/>
        </w:numPr>
        <w:spacing w:after="120" w:line="240" w:lineRule="auto"/>
        <w:ind w:left="1077" w:hanging="357"/>
        <w:contextualSpacing w:val="0"/>
        <w:jc w:val="both"/>
        <w:rPr>
          <w:rFonts w:asciiTheme="minorHAnsi" w:hAnsiTheme="minorHAnsi" w:cstheme="minorHAnsi"/>
          <w:sz w:val="24"/>
          <w:szCs w:val="24"/>
        </w:rPr>
      </w:pPr>
      <w:r w:rsidRPr="007F3D01">
        <w:rPr>
          <w:rFonts w:asciiTheme="minorHAnsi" w:hAnsiTheme="minorHAnsi" w:cstheme="minorHAnsi"/>
          <w:sz w:val="24"/>
          <w:szCs w:val="24"/>
        </w:rPr>
        <w:t>When authorising work to be undertaken or authorising the purchase of equipment, ensure that the health and safety implications of such work or purchases are considered.</w:t>
      </w:r>
    </w:p>
    <w:p w14:paraId="6320F5A4" w14:textId="77777777" w:rsidR="001E5718" w:rsidRPr="001E5718" w:rsidRDefault="001E5718" w:rsidP="005646D7">
      <w:pPr>
        <w:spacing w:after="120" w:line="240" w:lineRule="auto"/>
        <w:jc w:val="both"/>
        <w:rPr>
          <w:rFonts w:ascii="Verdana" w:hAnsi="Verdana"/>
          <w:sz w:val="20"/>
          <w:szCs w:val="20"/>
        </w:rPr>
      </w:pPr>
    </w:p>
    <w:p w14:paraId="027C752A" w14:textId="05FC0EE6" w:rsidR="001E5718" w:rsidRPr="00117217" w:rsidRDefault="00117217" w:rsidP="001E5718">
      <w:pPr>
        <w:pStyle w:val="Heading2"/>
        <w:jc w:val="both"/>
        <w:rPr>
          <w:rFonts w:asciiTheme="minorHAnsi" w:hAnsiTheme="minorHAnsi" w:cstheme="minorHAnsi"/>
          <w:color w:val="auto"/>
          <w:sz w:val="24"/>
          <w:szCs w:val="24"/>
        </w:rPr>
      </w:pPr>
      <w:bookmarkStart w:id="74" w:name="_Toc207015851"/>
      <w:r w:rsidRPr="00117217">
        <w:rPr>
          <w:rFonts w:asciiTheme="minorHAnsi" w:hAnsiTheme="minorHAnsi" w:cstheme="minorHAnsi"/>
          <w:color w:val="auto"/>
          <w:sz w:val="24"/>
          <w:szCs w:val="24"/>
        </w:rPr>
        <w:t>3.</w:t>
      </w:r>
      <w:r w:rsidR="0031307F">
        <w:rPr>
          <w:rFonts w:asciiTheme="minorHAnsi" w:hAnsiTheme="minorHAnsi" w:cstheme="minorHAnsi"/>
          <w:color w:val="auto"/>
          <w:sz w:val="24"/>
          <w:szCs w:val="24"/>
        </w:rPr>
        <w:t>10</w:t>
      </w:r>
      <w:r w:rsidR="001E5718" w:rsidRPr="00117217">
        <w:rPr>
          <w:rFonts w:asciiTheme="minorHAnsi" w:hAnsiTheme="minorHAnsi" w:cstheme="minorHAnsi"/>
          <w:color w:val="auto"/>
          <w:sz w:val="24"/>
          <w:szCs w:val="24"/>
        </w:rPr>
        <w:tab/>
      </w:r>
      <w:r w:rsidR="005646D7" w:rsidRPr="00117217">
        <w:rPr>
          <w:rStyle w:val="Hyperlink"/>
          <w:rFonts w:asciiTheme="minorHAnsi" w:hAnsiTheme="minorHAnsi" w:cstheme="minorHAnsi"/>
          <w:color w:val="auto"/>
          <w:sz w:val="24"/>
          <w:szCs w:val="24"/>
          <w:u w:val="none"/>
        </w:rPr>
        <w:t>Contractors</w:t>
      </w:r>
      <w:r w:rsidR="006A5D5F" w:rsidRPr="00117217">
        <w:rPr>
          <w:rStyle w:val="Hyperlink"/>
          <w:rFonts w:asciiTheme="minorHAnsi" w:hAnsiTheme="minorHAnsi" w:cstheme="minorHAnsi"/>
          <w:color w:val="auto"/>
          <w:sz w:val="24"/>
          <w:szCs w:val="24"/>
          <w:u w:val="none"/>
        </w:rPr>
        <w:t xml:space="preserve"> and visitors</w:t>
      </w:r>
      <w:bookmarkEnd w:id="74"/>
    </w:p>
    <w:p w14:paraId="31E74F03" w14:textId="54B4BF5C" w:rsidR="00117217" w:rsidRPr="00117217" w:rsidRDefault="00D87393" w:rsidP="00117217">
      <w:pPr>
        <w:spacing w:after="120" w:line="240" w:lineRule="auto"/>
        <w:jc w:val="both"/>
        <w:rPr>
          <w:rFonts w:asciiTheme="minorHAnsi" w:hAnsiTheme="minorHAnsi" w:cstheme="minorHAnsi"/>
          <w:sz w:val="24"/>
          <w:szCs w:val="24"/>
        </w:rPr>
      </w:pPr>
      <w:r w:rsidRPr="00117217">
        <w:rPr>
          <w:rFonts w:asciiTheme="minorHAnsi" w:hAnsiTheme="minorHAnsi" w:cstheme="minorHAnsi"/>
          <w:sz w:val="24"/>
          <w:szCs w:val="24"/>
        </w:rPr>
        <w:t>All visitors (including contractors) must</w:t>
      </w:r>
      <w:r w:rsidR="00117217">
        <w:rPr>
          <w:rFonts w:asciiTheme="minorHAnsi" w:hAnsiTheme="minorHAnsi" w:cstheme="minorHAnsi"/>
          <w:sz w:val="24"/>
          <w:szCs w:val="24"/>
        </w:rPr>
        <w:t>:</w:t>
      </w:r>
    </w:p>
    <w:p w14:paraId="64A2780C" w14:textId="710397E6" w:rsidR="00D87393" w:rsidRPr="008861D0" w:rsidRDefault="00D87393"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report to reception and sign in on arrival.</w:t>
      </w:r>
    </w:p>
    <w:p w14:paraId="47E444F1" w14:textId="77777777" w:rsidR="00D87393" w:rsidRPr="008861D0" w:rsidRDefault="00D87393"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Visitors and contractors must report any injuries to their host as soon as possible.</w:t>
      </w:r>
    </w:p>
    <w:p w14:paraId="1B35B090" w14:textId="7C1AAF66" w:rsidR="005646D7" w:rsidRPr="008861D0" w:rsidRDefault="005646D7"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When the premises are used for purposes not under the direction of</w:t>
      </w:r>
      <w:r w:rsidR="006A7D12" w:rsidRPr="008861D0">
        <w:rPr>
          <w:rFonts w:asciiTheme="minorHAnsi" w:hAnsiTheme="minorHAnsi" w:cstheme="minorHAnsi"/>
          <w:sz w:val="24"/>
          <w:szCs w:val="24"/>
        </w:rPr>
        <w:t xml:space="preserve"> </w:t>
      </w:r>
      <w:r w:rsidR="002E6CDD">
        <w:rPr>
          <w:rFonts w:asciiTheme="minorHAnsi" w:hAnsiTheme="minorHAnsi" w:cstheme="minorHAnsi"/>
          <w:sz w:val="24"/>
          <w:szCs w:val="24"/>
        </w:rPr>
        <w:t>Headteacher</w:t>
      </w:r>
      <w:r w:rsidR="004E70B8" w:rsidRPr="008861D0">
        <w:rPr>
          <w:rFonts w:asciiTheme="minorHAnsi" w:hAnsiTheme="minorHAnsi" w:cstheme="minorHAnsi"/>
          <w:sz w:val="24"/>
          <w:szCs w:val="24"/>
        </w:rPr>
        <w:t>,</w:t>
      </w:r>
      <w:r w:rsidRPr="008861D0">
        <w:rPr>
          <w:rFonts w:asciiTheme="minorHAnsi" w:hAnsiTheme="minorHAnsi" w:cstheme="minorHAnsi"/>
          <w:sz w:val="24"/>
          <w:szCs w:val="24"/>
        </w:rPr>
        <w:t xml:space="preserve"> e.g. the provision of school meals, then, </w:t>
      </w:r>
      <w:r w:rsidRPr="008861D0">
        <w:rPr>
          <w:rFonts w:asciiTheme="minorHAnsi" w:hAnsiTheme="minorHAnsi" w:cstheme="minorHAnsi"/>
          <w:b/>
          <w:i/>
          <w:sz w:val="24"/>
          <w:szCs w:val="24"/>
        </w:rPr>
        <w:t>subject to the explicit agreement of the Governing Body</w:t>
      </w:r>
      <w:r w:rsidRPr="008861D0">
        <w:rPr>
          <w:rFonts w:asciiTheme="minorHAnsi" w:hAnsiTheme="minorHAnsi" w:cstheme="minorHAnsi"/>
          <w:sz w:val="24"/>
          <w:szCs w:val="24"/>
        </w:rPr>
        <w:t>, the principal person in charge of the activities will have responsibility for safe practices in the areas under their control.</w:t>
      </w:r>
    </w:p>
    <w:p w14:paraId="75C34413" w14:textId="0F1E55E2" w:rsidR="005646D7" w:rsidRPr="008861D0" w:rsidRDefault="005646D7"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 xml:space="preserve">All contractors who work on the premises are required to identify and control any risk arising from their activities and inform </w:t>
      </w:r>
      <w:r w:rsidR="00EE7735" w:rsidRPr="008861D0">
        <w:rPr>
          <w:rFonts w:asciiTheme="minorHAnsi" w:hAnsiTheme="minorHAnsi" w:cstheme="minorHAnsi"/>
          <w:sz w:val="24"/>
          <w:szCs w:val="24"/>
        </w:rPr>
        <w:t>Headteacher</w:t>
      </w:r>
      <w:r w:rsidR="008861D0" w:rsidRPr="008861D0">
        <w:rPr>
          <w:rFonts w:asciiTheme="minorHAnsi" w:hAnsiTheme="minorHAnsi" w:cstheme="minorHAnsi"/>
          <w:sz w:val="24"/>
          <w:szCs w:val="24"/>
        </w:rPr>
        <w:t xml:space="preserve"> or HSL</w:t>
      </w:r>
      <w:r w:rsidRPr="008861D0">
        <w:rPr>
          <w:rFonts w:asciiTheme="minorHAnsi" w:hAnsiTheme="minorHAnsi" w:cstheme="minorHAnsi"/>
          <w:sz w:val="24"/>
          <w:szCs w:val="24"/>
        </w:rPr>
        <w:t xml:space="preserve"> of any risks that may affect the </w:t>
      </w:r>
      <w:r w:rsidR="009714D4" w:rsidRPr="008861D0">
        <w:rPr>
          <w:rFonts w:asciiTheme="minorHAnsi" w:hAnsiTheme="minorHAnsi" w:cstheme="minorHAnsi"/>
          <w:sz w:val="24"/>
          <w:szCs w:val="24"/>
        </w:rPr>
        <w:t>premises,</w:t>
      </w:r>
      <w:r w:rsidRPr="008861D0">
        <w:rPr>
          <w:rFonts w:asciiTheme="minorHAnsi" w:hAnsiTheme="minorHAnsi" w:cstheme="minorHAnsi"/>
          <w:sz w:val="24"/>
          <w:szCs w:val="24"/>
        </w:rPr>
        <w:t xml:space="preserve"> staff, </w:t>
      </w:r>
      <w:r w:rsidR="00EE7735" w:rsidRPr="008861D0">
        <w:rPr>
          <w:rFonts w:asciiTheme="minorHAnsi" w:hAnsiTheme="minorHAnsi" w:cstheme="minorHAnsi"/>
          <w:sz w:val="24"/>
          <w:szCs w:val="24"/>
        </w:rPr>
        <w:t>student</w:t>
      </w:r>
      <w:r w:rsidRPr="008861D0">
        <w:rPr>
          <w:rFonts w:asciiTheme="minorHAnsi" w:hAnsiTheme="minorHAnsi" w:cstheme="minorHAnsi"/>
          <w:sz w:val="24"/>
          <w:szCs w:val="24"/>
        </w:rPr>
        <w:t>s and visitors.</w:t>
      </w:r>
    </w:p>
    <w:p w14:paraId="5F177CD8" w14:textId="77777777" w:rsidR="005646D7" w:rsidRPr="008861D0" w:rsidRDefault="005646D7" w:rsidP="008B1282">
      <w:pPr>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All contractors must be aware of th</w:t>
      </w:r>
      <w:r w:rsidR="009714D4" w:rsidRPr="008861D0">
        <w:rPr>
          <w:rFonts w:asciiTheme="minorHAnsi" w:hAnsiTheme="minorHAnsi" w:cstheme="minorHAnsi"/>
          <w:sz w:val="24"/>
          <w:szCs w:val="24"/>
        </w:rPr>
        <w:t>is</w:t>
      </w:r>
      <w:r w:rsidRPr="008861D0">
        <w:rPr>
          <w:rFonts w:asciiTheme="minorHAnsi" w:hAnsiTheme="minorHAnsi" w:cstheme="minorHAnsi"/>
          <w:sz w:val="24"/>
          <w:szCs w:val="24"/>
        </w:rPr>
        <w:t xml:space="preserve"> health and safety policy</w:t>
      </w:r>
      <w:r w:rsidR="009714D4" w:rsidRPr="008861D0">
        <w:rPr>
          <w:rFonts w:asciiTheme="minorHAnsi" w:hAnsiTheme="minorHAnsi" w:cstheme="minorHAnsi"/>
          <w:sz w:val="24"/>
          <w:szCs w:val="24"/>
        </w:rPr>
        <w:t>, other relevant policies</w:t>
      </w:r>
      <w:r w:rsidRPr="008861D0">
        <w:rPr>
          <w:rFonts w:asciiTheme="minorHAnsi" w:hAnsiTheme="minorHAnsi" w:cstheme="minorHAnsi"/>
          <w:sz w:val="24"/>
          <w:szCs w:val="24"/>
        </w:rPr>
        <w:t xml:space="preserve"> and emergency procedures and comply with these at all times. </w:t>
      </w:r>
    </w:p>
    <w:p w14:paraId="231D528C" w14:textId="0D0D5CD0" w:rsidR="005646D7" w:rsidRPr="008861D0" w:rsidRDefault="005646D7" w:rsidP="008B1282">
      <w:pPr>
        <w:pStyle w:val="ListParagraph"/>
        <w:numPr>
          <w:ilvl w:val="0"/>
          <w:numId w:val="21"/>
        </w:num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 xml:space="preserve">In instances where the contractor creates hazardous conditions and refuses to eliminate them or to take action to make them safe, </w:t>
      </w:r>
      <w:r w:rsidR="008861D0" w:rsidRPr="008861D0">
        <w:rPr>
          <w:rFonts w:asciiTheme="minorHAnsi" w:hAnsiTheme="minorHAnsi" w:cstheme="minorHAnsi"/>
          <w:sz w:val="24"/>
          <w:szCs w:val="24"/>
        </w:rPr>
        <w:t xml:space="preserve">the </w:t>
      </w:r>
      <w:r w:rsidR="00EE7735" w:rsidRPr="008861D0">
        <w:rPr>
          <w:rFonts w:asciiTheme="minorHAnsi" w:hAnsiTheme="minorHAnsi" w:cstheme="minorHAnsi"/>
          <w:sz w:val="24"/>
          <w:szCs w:val="24"/>
        </w:rPr>
        <w:t>Headteacher</w:t>
      </w:r>
      <w:r w:rsidRPr="008861D0">
        <w:rPr>
          <w:rFonts w:asciiTheme="minorHAnsi" w:hAnsiTheme="minorHAnsi" w:cstheme="minorHAnsi"/>
          <w:sz w:val="24"/>
          <w:szCs w:val="24"/>
        </w:rPr>
        <w:t xml:space="preserve"> or their representative will take such actions as are necessary to protect the safety of staff, </w:t>
      </w:r>
      <w:r w:rsidR="00EE7735" w:rsidRPr="008861D0">
        <w:rPr>
          <w:rFonts w:asciiTheme="minorHAnsi" w:hAnsiTheme="minorHAnsi" w:cstheme="minorHAnsi"/>
          <w:sz w:val="24"/>
          <w:szCs w:val="24"/>
        </w:rPr>
        <w:t>student</w:t>
      </w:r>
      <w:r w:rsidRPr="008861D0">
        <w:rPr>
          <w:rFonts w:asciiTheme="minorHAnsi" w:hAnsiTheme="minorHAnsi" w:cstheme="minorHAnsi"/>
          <w:sz w:val="24"/>
          <w:szCs w:val="24"/>
        </w:rPr>
        <w:t>s and visitors.</w:t>
      </w:r>
    </w:p>
    <w:p w14:paraId="36F483CD" w14:textId="77777777" w:rsidR="001E5718" w:rsidRPr="001E5718" w:rsidRDefault="001E5718" w:rsidP="005646D7">
      <w:pPr>
        <w:spacing w:after="120" w:line="240" w:lineRule="auto"/>
        <w:jc w:val="both"/>
        <w:rPr>
          <w:rFonts w:ascii="Verdana" w:hAnsi="Verdana"/>
          <w:sz w:val="20"/>
          <w:szCs w:val="20"/>
        </w:rPr>
      </w:pPr>
    </w:p>
    <w:p w14:paraId="5D711920" w14:textId="37BE36D9" w:rsidR="001E5718" w:rsidRPr="008861D0" w:rsidRDefault="008861D0" w:rsidP="001E5718">
      <w:pPr>
        <w:pStyle w:val="Heading2"/>
        <w:jc w:val="both"/>
        <w:rPr>
          <w:rFonts w:asciiTheme="minorHAnsi" w:hAnsiTheme="minorHAnsi" w:cstheme="minorHAnsi"/>
          <w:sz w:val="24"/>
          <w:szCs w:val="24"/>
        </w:rPr>
      </w:pPr>
      <w:bookmarkStart w:id="75" w:name="_Toc207015852"/>
      <w:r w:rsidRPr="008861D0">
        <w:rPr>
          <w:rFonts w:asciiTheme="minorHAnsi" w:hAnsiTheme="minorHAnsi" w:cstheme="minorHAnsi"/>
          <w:sz w:val="24"/>
          <w:szCs w:val="24"/>
        </w:rPr>
        <w:t>3.1</w:t>
      </w:r>
      <w:r w:rsidR="0031307F">
        <w:rPr>
          <w:rFonts w:asciiTheme="minorHAnsi" w:hAnsiTheme="minorHAnsi" w:cstheme="minorHAnsi"/>
          <w:sz w:val="24"/>
          <w:szCs w:val="24"/>
        </w:rPr>
        <w:t>1</w:t>
      </w:r>
      <w:r w:rsidR="001E5718" w:rsidRPr="008861D0">
        <w:rPr>
          <w:rFonts w:asciiTheme="minorHAnsi" w:hAnsiTheme="minorHAnsi" w:cstheme="minorHAnsi"/>
          <w:sz w:val="24"/>
          <w:szCs w:val="24"/>
        </w:rPr>
        <w:tab/>
      </w:r>
      <w:r w:rsidR="00EE7735" w:rsidRPr="008861D0">
        <w:rPr>
          <w:rStyle w:val="Hyperlink"/>
          <w:rFonts w:asciiTheme="minorHAnsi" w:hAnsiTheme="minorHAnsi" w:cstheme="minorHAnsi"/>
          <w:color w:val="262626"/>
          <w:sz w:val="24"/>
          <w:szCs w:val="24"/>
          <w:u w:val="none"/>
        </w:rPr>
        <w:t>Student</w:t>
      </w:r>
      <w:r w:rsidR="005646D7" w:rsidRPr="008861D0">
        <w:rPr>
          <w:rStyle w:val="Hyperlink"/>
          <w:rFonts w:asciiTheme="minorHAnsi" w:hAnsiTheme="minorHAnsi" w:cstheme="minorHAnsi"/>
          <w:color w:val="262626"/>
          <w:sz w:val="24"/>
          <w:szCs w:val="24"/>
          <w:u w:val="none"/>
        </w:rPr>
        <w:t>s</w:t>
      </w:r>
      <w:bookmarkEnd w:id="75"/>
    </w:p>
    <w:p w14:paraId="1674B44E" w14:textId="68FC865E" w:rsidR="005646D7" w:rsidRPr="008861D0" w:rsidRDefault="00EE7735" w:rsidP="005646D7">
      <w:pPr>
        <w:spacing w:after="120" w:line="240" w:lineRule="auto"/>
        <w:jc w:val="both"/>
        <w:rPr>
          <w:rFonts w:asciiTheme="minorHAnsi" w:hAnsiTheme="minorHAnsi" w:cstheme="minorHAnsi"/>
          <w:sz w:val="24"/>
          <w:szCs w:val="24"/>
        </w:rPr>
      </w:pPr>
      <w:r w:rsidRPr="008861D0">
        <w:rPr>
          <w:rFonts w:asciiTheme="minorHAnsi" w:hAnsiTheme="minorHAnsi" w:cstheme="minorHAnsi"/>
          <w:sz w:val="24"/>
          <w:szCs w:val="24"/>
        </w:rPr>
        <w:t>Student</w:t>
      </w:r>
      <w:r w:rsidR="005646D7" w:rsidRPr="008861D0">
        <w:rPr>
          <w:rFonts w:asciiTheme="minorHAnsi" w:hAnsiTheme="minorHAnsi" w:cstheme="minorHAnsi"/>
          <w:sz w:val="24"/>
          <w:szCs w:val="24"/>
        </w:rPr>
        <w:t>s, in accordance with their age and aptitude, are expected to:</w:t>
      </w:r>
    </w:p>
    <w:p w14:paraId="1635DE5E" w14:textId="77777777" w:rsidR="005646D7" w:rsidRPr="008861D0"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Exercise personal responsibility for the health and safety of themselves and others.</w:t>
      </w:r>
    </w:p>
    <w:p w14:paraId="2BA0814F" w14:textId="77777777" w:rsidR="005646D7" w:rsidRPr="008861D0"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Observe standards of dress consistent with safety and/or hygiene.</w:t>
      </w:r>
    </w:p>
    <w:p w14:paraId="478D8047" w14:textId="283AECA5" w:rsidR="005646D7" w:rsidRPr="008861D0"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 xml:space="preserve">Observe all the health and safety rules of the </w:t>
      </w:r>
      <w:r w:rsidR="00612C95">
        <w:rPr>
          <w:rFonts w:asciiTheme="minorHAnsi" w:hAnsiTheme="minorHAnsi" w:cstheme="minorHAnsi"/>
          <w:sz w:val="24"/>
          <w:szCs w:val="24"/>
        </w:rPr>
        <w:t>school</w:t>
      </w:r>
      <w:r w:rsidRPr="008861D0">
        <w:rPr>
          <w:rFonts w:asciiTheme="minorHAnsi" w:hAnsiTheme="minorHAnsi" w:cstheme="minorHAnsi"/>
          <w:color w:val="FF0000"/>
          <w:sz w:val="24"/>
          <w:szCs w:val="24"/>
        </w:rPr>
        <w:t xml:space="preserve"> </w:t>
      </w:r>
      <w:r w:rsidRPr="008861D0">
        <w:rPr>
          <w:rFonts w:asciiTheme="minorHAnsi" w:hAnsiTheme="minorHAnsi" w:cstheme="minorHAnsi"/>
          <w:sz w:val="24"/>
          <w:szCs w:val="24"/>
        </w:rPr>
        <w:t>and in particular the instructions of staff given in an emergency.</w:t>
      </w:r>
    </w:p>
    <w:p w14:paraId="1A7EEFB3" w14:textId="162CA163" w:rsidR="001E5718" w:rsidRDefault="005646D7" w:rsidP="008B1282">
      <w:pPr>
        <w:pStyle w:val="ListParagraph"/>
        <w:numPr>
          <w:ilvl w:val="1"/>
          <w:numId w:val="10"/>
        </w:numPr>
        <w:spacing w:after="120" w:line="240" w:lineRule="auto"/>
        <w:ind w:left="1077" w:hanging="357"/>
        <w:contextualSpacing w:val="0"/>
        <w:jc w:val="both"/>
        <w:rPr>
          <w:rFonts w:asciiTheme="minorHAnsi" w:hAnsiTheme="minorHAnsi" w:cstheme="minorHAnsi"/>
          <w:sz w:val="24"/>
          <w:szCs w:val="24"/>
        </w:rPr>
      </w:pPr>
      <w:r w:rsidRPr="008861D0">
        <w:rPr>
          <w:rFonts w:asciiTheme="minorHAnsi" w:hAnsiTheme="minorHAnsi" w:cstheme="minorHAnsi"/>
          <w:sz w:val="24"/>
          <w:szCs w:val="24"/>
        </w:rPr>
        <w:t>Use and not wilfully misuse, neglect or interfere with things provided for their health and safety.</w:t>
      </w:r>
    </w:p>
    <w:p w14:paraId="49380EF2" w14:textId="54B36CAF" w:rsidR="00953536" w:rsidRPr="00953536" w:rsidRDefault="00953536" w:rsidP="00953536">
      <w:pPr>
        <w:spacing w:after="120" w:line="240" w:lineRule="auto"/>
        <w:jc w:val="both"/>
        <w:rPr>
          <w:rFonts w:asciiTheme="minorHAnsi" w:hAnsiTheme="minorHAnsi" w:cstheme="minorHAnsi"/>
          <w:b/>
          <w:bCs/>
          <w:sz w:val="24"/>
          <w:szCs w:val="24"/>
        </w:rPr>
      </w:pPr>
      <w:r w:rsidRPr="00953536">
        <w:rPr>
          <w:rFonts w:asciiTheme="minorHAnsi" w:hAnsiTheme="minorHAnsi" w:cstheme="minorHAnsi"/>
          <w:b/>
          <w:bCs/>
          <w:sz w:val="24"/>
          <w:szCs w:val="24"/>
        </w:rPr>
        <w:t>3.1</w:t>
      </w:r>
      <w:r w:rsidR="0031307F">
        <w:rPr>
          <w:rFonts w:asciiTheme="minorHAnsi" w:hAnsiTheme="minorHAnsi" w:cstheme="minorHAnsi"/>
          <w:b/>
          <w:bCs/>
          <w:sz w:val="24"/>
          <w:szCs w:val="24"/>
        </w:rPr>
        <w:t>2</w:t>
      </w:r>
      <w:r w:rsidRPr="00953536">
        <w:rPr>
          <w:rFonts w:asciiTheme="minorHAnsi" w:hAnsiTheme="minorHAnsi" w:cstheme="minorHAnsi"/>
          <w:b/>
          <w:bCs/>
          <w:sz w:val="24"/>
          <w:szCs w:val="24"/>
        </w:rPr>
        <w:t xml:space="preserve"> </w:t>
      </w:r>
      <w:r w:rsidRPr="00953536">
        <w:rPr>
          <w:rFonts w:asciiTheme="minorHAnsi" w:hAnsiTheme="minorHAnsi" w:cstheme="minorHAnsi"/>
          <w:b/>
          <w:bCs/>
          <w:sz w:val="24"/>
          <w:szCs w:val="24"/>
        </w:rPr>
        <w:tab/>
        <w:t>Parents</w:t>
      </w:r>
      <w:r w:rsidR="00BC0825">
        <w:rPr>
          <w:rFonts w:asciiTheme="minorHAnsi" w:hAnsiTheme="minorHAnsi" w:cstheme="minorHAnsi"/>
          <w:b/>
          <w:bCs/>
          <w:sz w:val="24"/>
          <w:szCs w:val="24"/>
        </w:rPr>
        <w:t xml:space="preserve"> and C</w:t>
      </w:r>
      <w:r w:rsidRPr="00953536">
        <w:rPr>
          <w:rFonts w:asciiTheme="minorHAnsi" w:hAnsiTheme="minorHAnsi" w:cstheme="minorHAnsi"/>
          <w:b/>
          <w:bCs/>
          <w:sz w:val="24"/>
          <w:szCs w:val="24"/>
        </w:rPr>
        <w:t>arers</w:t>
      </w:r>
    </w:p>
    <w:p w14:paraId="2A8AC110" w14:textId="6D4EF8DF" w:rsidR="00953536" w:rsidRDefault="00953536" w:rsidP="00953536">
      <w:pPr>
        <w:spacing w:after="120" w:line="240" w:lineRule="auto"/>
        <w:jc w:val="both"/>
        <w:rPr>
          <w:rFonts w:asciiTheme="minorHAnsi" w:hAnsiTheme="minorHAnsi" w:cstheme="minorHAnsi"/>
          <w:sz w:val="24"/>
          <w:szCs w:val="24"/>
        </w:rPr>
      </w:pPr>
      <w:r>
        <w:rPr>
          <w:rFonts w:asciiTheme="minorHAnsi" w:hAnsiTheme="minorHAnsi" w:cstheme="minorHAnsi"/>
          <w:sz w:val="24"/>
          <w:szCs w:val="24"/>
        </w:rPr>
        <w:t>P</w:t>
      </w:r>
      <w:r w:rsidRPr="00953536">
        <w:rPr>
          <w:rFonts w:asciiTheme="minorHAnsi" w:hAnsiTheme="minorHAnsi" w:cstheme="minorHAnsi"/>
          <w:sz w:val="24"/>
          <w:szCs w:val="24"/>
        </w:rPr>
        <w:t xml:space="preserve">arents/carers are responsible for following the school’s health and safety advice, on-site and off-site, and for reporting any health and safety incidents to </w:t>
      </w:r>
      <w:r>
        <w:rPr>
          <w:rFonts w:asciiTheme="minorHAnsi" w:hAnsiTheme="minorHAnsi" w:cstheme="minorHAnsi"/>
          <w:sz w:val="24"/>
          <w:szCs w:val="24"/>
        </w:rPr>
        <w:t xml:space="preserve">the Headteacher, HSL or a </w:t>
      </w:r>
      <w:r w:rsidRPr="00953536">
        <w:rPr>
          <w:rFonts w:asciiTheme="minorHAnsi" w:hAnsiTheme="minorHAnsi" w:cstheme="minorHAnsi"/>
          <w:sz w:val="24"/>
          <w:szCs w:val="24"/>
        </w:rPr>
        <w:t>member of staff.</w:t>
      </w:r>
    </w:p>
    <w:p w14:paraId="42937090" w14:textId="77777777" w:rsidR="00953536" w:rsidRPr="00953536" w:rsidRDefault="00953536" w:rsidP="00953536">
      <w:pPr>
        <w:spacing w:after="120" w:line="240" w:lineRule="auto"/>
        <w:jc w:val="both"/>
        <w:rPr>
          <w:rFonts w:asciiTheme="minorHAnsi" w:hAnsiTheme="minorHAnsi" w:cstheme="minorHAnsi"/>
          <w:sz w:val="24"/>
          <w:szCs w:val="24"/>
        </w:rPr>
      </w:pPr>
    </w:p>
    <w:p w14:paraId="12BE5995" w14:textId="42D17630" w:rsidR="00FC56A6" w:rsidRPr="00497C94" w:rsidRDefault="00023A95" w:rsidP="00813BC3">
      <w:pPr>
        <w:pStyle w:val="Heading1"/>
        <w:jc w:val="both"/>
        <w:rPr>
          <w:rFonts w:asciiTheme="minorHAnsi" w:hAnsiTheme="minorHAnsi" w:cstheme="minorHAnsi"/>
          <w:sz w:val="28"/>
          <w:szCs w:val="28"/>
        </w:rPr>
      </w:pPr>
      <w:r w:rsidRPr="008861D0">
        <w:rPr>
          <w:rFonts w:asciiTheme="minorHAnsi" w:hAnsiTheme="minorHAnsi" w:cstheme="minorHAnsi"/>
          <w:szCs w:val="24"/>
        </w:rPr>
        <w:br w:type="page"/>
      </w:r>
      <w:bookmarkStart w:id="76" w:name="_Toc40824935"/>
      <w:bookmarkStart w:id="77" w:name="_Toc207015853"/>
      <w:r w:rsidR="00497C94" w:rsidRPr="00497C94">
        <w:rPr>
          <w:rFonts w:asciiTheme="minorHAnsi" w:hAnsiTheme="minorHAnsi" w:cstheme="minorHAnsi"/>
          <w:sz w:val="28"/>
          <w:szCs w:val="28"/>
        </w:rPr>
        <w:lastRenderedPageBreak/>
        <w:t>4</w:t>
      </w:r>
      <w:r w:rsidR="000204EA" w:rsidRPr="00497C94">
        <w:rPr>
          <w:rFonts w:asciiTheme="minorHAnsi" w:hAnsiTheme="minorHAnsi" w:cstheme="minorHAnsi"/>
          <w:sz w:val="28"/>
          <w:szCs w:val="28"/>
        </w:rPr>
        <w:t xml:space="preserve">. </w:t>
      </w:r>
      <w:r w:rsidR="005618E2" w:rsidRPr="00497C94">
        <w:rPr>
          <w:rFonts w:asciiTheme="minorHAnsi" w:hAnsiTheme="minorHAnsi" w:cstheme="minorHAnsi"/>
          <w:sz w:val="28"/>
          <w:szCs w:val="28"/>
        </w:rPr>
        <w:t>Arrangements</w:t>
      </w:r>
      <w:bookmarkEnd w:id="76"/>
      <w:bookmarkEnd w:id="77"/>
    </w:p>
    <w:p w14:paraId="696A76C0" w14:textId="77777777" w:rsidR="00497C94" w:rsidRPr="00497C94" w:rsidRDefault="00497C94" w:rsidP="00A506A8">
      <w:pPr>
        <w:spacing w:after="0" w:line="240" w:lineRule="auto"/>
        <w:jc w:val="both"/>
        <w:rPr>
          <w:rFonts w:asciiTheme="minorHAnsi" w:hAnsiTheme="minorHAnsi" w:cstheme="minorHAnsi"/>
          <w:sz w:val="24"/>
          <w:szCs w:val="24"/>
        </w:rPr>
      </w:pPr>
      <w:bookmarkStart w:id="78" w:name="_Hlk40808304"/>
    </w:p>
    <w:p w14:paraId="12FF1F63" w14:textId="055FB530" w:rsidR="00011EA0" w:rsidRPr="00A506A8" w:rsidRDefault="00011EA0" w:rsidP="00A506A8">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following procedures and arrangements have been established within our </w:t>
      </w:r>
      <w:r w:rsidR="00612C95" w:rsidRPr="00A506A8">
        <w:rPr>
          <w:rFonts w:asciiTheme="minorHAnsi" w:hAnsiTheme="minorHAnsi" w:cstheme="minorHAnsi"/>
          <w:sz w:val="24"/>
          <w:szCs w:val="24"/>
        </w:rPr>
        <w:t>school</w:t>
      </w:r>
      <w:r w:rsidRPr="00A506A8">
        <w:rPr>
          <w:rFonts w:asciiTheme="minorHAnsi" w:hAnsiTheme="minorHAnsi" w:cstheme="minorHAnsi"/>
          <w:sz w:val="24"/>
          <w:szCs w:val="24"/>
        </w:rPr>
        <w:t xml:space="preserve"> to eliminate or reduce health and safety risks to an acceptable level and to comply with minimum legal requirements:</w:t>
      </w:r>
    </w:p>
    <w:p w14:paraId="6063D056" w14:textId="1E471CDD" w:rsidR="00931575" w:rsidRPr="00A506A8" w:rsidRDefault="00011EA0" w:rsidP="00A506A8">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list provides a summary of all the key </w:t>
      </w:r>
      <w:r w:rsidR="00942C2B" w:rsidRPr="00A506A8">
        <w:rPr>
          <w:rFonts w:asciiTheme="minorHAnsi" w:hAnsiTheme="minorHAnsi" w:cstheme="minorHAnsi"/>
          <w:sz w:val="24"/>
          <w:szCs w:val="24"/>
        </w:rPr>
        <w:t>H</w:t>
      </w:r>
      <w:r w:rsidRPr="00A506A8">
        <w:rPr>
          <w:rFonts w:asciiTheme="minorHAnsi" w:hAnsiTheme="minorHAnsi" w:cstheme="minorHAnsi"/>
          <w:sz w:val="24"/>
          <w:szCs w:val="24"/>
        </w:rPr>
        <w:t xml:space="preserve">ealth and </w:t>
      </w:r>
      <w:r w:rsidR="00942C2B" w:rsidRPr="00A506A8">
        <w:rPr>
          <w:rFonts w:asciiTheme="minorHAnsi" w:hAnsiTheme="minorHAnsi" w:cstheme="minorHAnsi"/>
          <w:sz w:val="24"/>
          <w:szCs w:val="24"/>
        </w:rPr>
        <w:t>S</w:t>
      </w:r>
      <w:r w:rsidRPr="00A506A8">
        <w:rPr>
          <w:rFonts w:asciiTheme="minorHAnsi" w:hAnsiTheme="minorHAnsi" w:cstheme="minorHAnsi"/>
          <w:sz w:val="24"/>
          <w:szCs w:val="24"/>
        </w:rPr>
        <w:t xml:space="preserve">afety arrangements applicable to the </w:t>
      </w:r>
      <w:r w:rsidR="00612C95" w:rsidRPr="00A506A8">
        <w:rPr>
          <w:rFonts w:asciiTheme="minorHAnsi" w:hAnsiTheme="minorHAnsi" w:cstheme="minorHAnsi"/>
          <w:sz w:val="24"/>
          <w:szCs w:val="24"/>
        </w:rPr>
        <w:t>school</w:t>
      </w:r>
      <w:r w:rsidRPr="00A506A8">
        <w:rPr>
          <w:rFonts w:asciiTheme="minorHAnsi" w:hAnsiTheme="minorHAnsi" w:cstheme="minorHAnsi"/>
          <w:sz w:val="24"/>
          <w:szCs w:val="24"/>
        </w:rPr>
        <w:t xml:space="preserve">.  More detailed policies and written procedures for a number of these areas are available in the </w:t>
      </w:r>
      <w:r w:rsidRPr="004C7B38">
        <w:rPr>
          <w:rFonts w:asciiTheme="minorHAnsi" w:hAnsiTheme="minorHAnsi" w:cstheme="minorHAnsi"/>
          <w:sz w:val="24"/>
          <w:szCs w:val="24"/>
        </w:rPr>
        <w:t>Health and Safety Management F</w:t>
      </w:r>
      <w:r w:rsidR="004C7B38" w:rsidRPr="004C7B38">
        <w:rPr>
          <w:rFonts w:asciiTheme="minorHAnsi" w:hAnsiTheme="minorHAnsi" w:cstheme="minorHAnsi"/>
          <w:sz w:val="24"/>
          <w:szCs w:val="24"/>
        </w:rPr>
        <w:t>older</w:t>
      </w:r>
      <w:r w:rsidRPr="004C7B38">
        <w:rPr>
          <w:rFonts w:asciiTheme="minorHAnsi" w:hAnsiTheme="minorHAnsi" w:cstheme="minorHAnsi"/>
          <w:sz w:val="24"/>
          <w:szCs w:val="24"/>
        </w:rPr>
        <w:t>.</w:t>
      </w:r>
    </w:p>
    <w:bookmarkEnd w:id="78"/>
    <w:p w14:paraId="703C55FF" w14:textId="77777777" w:rsidR="00931575" w:rsidRPr="00A506A8" w:rsidRDefault="00931575" w:rsidP="00813BC3">
      <w:pPr>
        <w:spacing w:after="0" w:line="240" w:lineRule="auto"/>
        <w:jc w:val="both"/>
        <w:rPr>
          <w:rFonts w:asciiTheme="minorHAnsi" w:hAnsiTheme="minorHAnsi" w:cstheme="minorHAnsi"/>
          <w:sz w:val="24"/>
          <w:szCs w:val="24"/>
        </w:rPr>
      </w:pPr>
    </w:p>
    <w:p w14:paraId="55BC00E9" w14:textId="6B411975" w:rsidR="00011EA0" w:rsidRPr="00A506A8" w:rsidRDefault="00497C94" w:rsidP="00011EA0">
      <w:pPr>
        <w:pStyle w:val="Heading2"/>
        <w:rPr>
          <w:rFonts w:asciiTheme="minorHAnsi" w:hAnsiTheme="minorHAnsi" w:cstheme="minorHAnsi"/>
          <w:bCs/>
          <w:sz w:val="24"/>
          <w:szCs w:val="24"/>
        </w:rPr>
      </w:pPr>
      <w:bookmarkStart w:id="79" w:name="_Toc207015854"/>
      <w:bookmarkStart w:id="80" w:name="_Toc40822419"/>
      <w:bookmarkStart w:id="81" w:name="_Toc40823341"/>
      <w:bookmarkStart w:id="82" w:name="_Toc40823711"/>
      <w:bookmarkStart w:id="83" w:name="_Toc40824937"/>
      <w:r w:rsidRPr="00A506A8">
        <w:rPr>
          <w:rFonts w:asciiTheme="minorHAnsi" w:hAnsiTheme="minorHAnsi" w:cstheme="minorHAnsi"/>
          <w:sz w:val="24"/>
          <w:szCs w:val="24"/>
        </w:rPr>
        <w:t>4.1</w:t>
      </w:r>
      <w:r w:rsidR="007F2BF0" w:rsidRPr="00A506A8">
        <w:rPr>
          <w:rFonts w:asciiTheme="minorHAnsi" w:hAnsiTheme="minorHAnsi" w:cstheme="minorHAnsi"/>
          <w:sz w:val="24"/>
          <w:szCs w:val="24"/>
        </w:rPr>
        <w:tab/>
      </w:r>
      <w:bookmarkStart w:id="84" w:name="_Toc323742176"/>
      <w:r w:rsidR="00011EA0" w:rsidRPr="00A506A8">
        <w:rPr>
          <w:rFonts w:asciiTheme="minorHAnsi" w:hAnsiTheme="minorHAnsi" w:cstheme="minorHAnsi"/>
          <w:bCs/>
          <w:sz w:val="24"/>
          <w:szCs w:val="24"/>
        </w:rPr>
        <w:t>Accident and Incident Reporting</w:t>
      </w:r>
      <w:bookmarkEnd w:id="79"/>
      <w:bookmarkEnd w:id="84"/>
    </w:p>
    <w:p w14:paraId="305E4D03" w14:textId="1D34DE74" w:rsidR="00011EA0" w:rsidRPr="00A506A8" w:rsidRDefault="00011EA0" w:rsidP="008B1282">
      <w:pPr>
        <w:pStyle w:val="ListParagraph"/>
        <w:numPr>
          <w:ilvl w:val="0"/>
          <w:numId w:val="2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All staff are required to ensure that all accidents are reported to </w:t>
      </w:r>
      <w:r w:rsidR="00EE7735" w:rsidRPr="00A506A8">
        <w:rPr>
          <w:rFonts w:asciiTheme="minorHAnsi" w:hAnsiTheme="minorHAnsi" w:cstheme="minorHAnsi"/>
          <w:sz w:val="24"/>
          <w:szCs w:val="24"/>
        </w:rPr>
        <w:t>Headteacher</w:t>
      </w:r>
      <w:r w:rsidRPr="00A506A8">
        <w:rPr>
          <w:rFonts w:asciiTheme="minorHAnsi" w:hAnsiTheme="minorHAnsi" w:cstheme="minorHAnsi"/>
          <w:sz w:val="24"/>
          <w:szCs w:val="24"/>
        </w:rPr>
        <w:t xml:space="preserve"> </w:t>
      </w:r>
      <w:r w:rsidRPr="00D5672C">
        <w:rPr>
          <w:rFonts w:asciiTheme="minorHAnsi" w:hAnsiTheme="minorHAnsi" w:cstheme="minorHAnsi"/>
          <w:sz w:val="24"/>
          <w:szCs w:val="24"/>
        </w:rPr>
        <w:t xml:space="preserve">(or designated responsible person) who will ensure that the accident is investigated </w:t>
      </w:r>
      <w:r w:rsidR="00497C94" w:rsidRPr="00D5672C">
        <w:rPr>
          <w:rFonts w:asciiTheme="minorHAnsi" w:hAnsiTheme="minorHAnsi" w:cstheme="minorHAnsi"/>
          <w:sz w:val="24"/>
          <w:szCs w:val="24"/>
        </w:rPr>
        <w:t>in accord</w:t>
      </w:r>
      <w:r w:rsidR="00497C94" w:rsidRPr="00A506A8">
        <w:rPr>
          <w:rFonts w:asciiTheme="minorHAnsi" w:hAnsiTheme="minorHAnsi" w:cstheme="minorHAnsi"/>
          <w:sz w:val="24"/>
          <w:szCs w:val="24"/>
        </w:rPr>
        <w:t>ance with the Trusts Accident &amp; Incident Reporting Procedure a</w:t>
      </w:r>
      <w:r w:rsidRPr="00A506A8">
        <w:rPr>
          <w:rFonts w:asciiTheme="minorHAnsi" w:hAnsiTheme="minorHAnsi" w:cstheme="minorHAnsi"/>
          <w:sz w:val="24"/>
          <w:szCs w:val="24"/>
        </w:rPr>
        <w:t xml:space="preserve">nd reported </w:t>
      </w:r>
      <w:r w:rsidR="00497C94" w:rsidRPr="00A506A8">
        <w:rPr>
          <w:rFonts w:asciiTheme="minorHAnsi" w:hAnsiTheme="minorHAnsi" w:cstheme="minorHAnsi"/>
          <w:sz w:val="24"/>
          <w:szCs w:val="24"/>
        </w:rPr>
        <w:t xml:space="preserve">board of Trustees and </w:t>
      </w:r>
      <w:r w:rsidRPr="00A506A8">
        <w:rPr>
          <w:rFonts w:asciiTheme="minorHAnsi" w:hAnsiTheme="minorHAnsi" w:cstheme="minorHAnsi"/>
          <w:sz w:val="24"/>
          <w:szCs w:val="24"/>
        </w:rPr>
        <w:t>to the  H</w:t>
      </w:r>
      <w:r w:rsidR="00497C94" w:rsidRPr="00A506A8">
        <w:rPr>
          <w:rFonts w:asciiTheme="minorHAnsi" w:hAnsiTheme="minorHAnsi" w:cstheme="minorHAnsi"/>
          <w:sz w:val="24"/>
          <w:szCs w:val="24"/>
        </w:rPr>
        <w:t>SE</w:t>
      </w:r>
      <w:r w:rsidRPr="00A506A8">
        <w:rPr>
          <w:rFonts w:asciiTheme="minorHAnsi" w:hAnsiTheme="minorHAnsi" w:cstheme="minorHAnsi"/>
          <w:sz w:val="24"/>
          <w:szCs w:val="24"/>
        </w:rPr>
        <w:t xml:space="preserve"> as appropriate.  </w:t>
      </w:r>
    </w:p>
    <w:p w14:paraId="413EE3DF" w14:textId="77777777" w:rsidR="00497C94" w:rsidRPr="00A506A8" w:rsidRDefault="00011EA0" w:rsidP="008B1282">
      <w:pPr>
        <w:pStyle w:val="ListParagraph"/>
        <w:numPr>
          <w:ilvl w:val="0"/>
          <w:numId w:val="2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All incidents or near misses – i.e. something which has the potential to cause harm although it does</w:t>
      </w:r>
      <w:r w:rsidR="00497C94" w:rsidRPr="00A506A8">
        <w:rPr>
          <w:rFonts w:asciiTheme="minorHAnsi" w:hAnsiTheme="minorHAnsi" w:cstheme="minorHAnsi"/>
          <w:sz w:val="24"/>
          <w:szCs w:val="24"/>
        </w:rPr>
        <w:t xml:space="preserve"> not</w:t>
      </w:r>
      <w:r w:rsidRPr="00A506A8">
        <w:rPr>
          <w:rFonts w:asciiTheme="minorHAnsi" w:hAnsiTheme="minorHAnsi" w:cstheme="minorHAnsi"/>
          <w:sz w:val="24"/>
          <w:szCs w:val="24"/>
        </w:rPr>
        <w:t xml:space="preserve"> do so on this occasion – must also be reported so they can be investigated and appropriate steps </w:t>
      </w:r>
      <w:r w:rsidR="004E70B8" w:rsidRPr="00A506A8">
        <w:rPr>
          <w:rFonts w:asciiTheme="minorHAnsi" w:hAnsiTheme="minorHAnsi" w:cstheme="minorHAnsi"/>
          <w:sz w:val="24"/>
          <w:szCs w:val="24"/>
        </w:rPr>
        <w:t xml:space="preserve">are </w:t>
      </w:r>
      <w:r w:rsidRPr="00A506A8">
        <w:rPr>
          <w:rFonts w:asciiTheme="minorHAnsi" w:hAnsiTheme="minorHAnsi" w:cstheme="minorHAnsi"/>
          <w:sz w:val="24"/>
          <w:szCs w:val="24"/>
        </w:rPr>
        <w:t xml:space="preserve">taken to prevent a more serious reoccurrence. </w:t>
      </w:r>
    </w:p>
    <w:p w14:paraId="2CBD36A5" w14:textId="7EDBAFE2" w:rsidR="00011EA0" w:rsidRPr="00A506A8" w:rsidRDefault="00497C94" w:rsidP="008B1282">
      <w:pPr>
        <w:pStyle w:val="ListParagraph"/>
        <w:numPr>
          <w:ilvl w:val="0"/>
          <w:numId w:val="22"/>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All accidents and incidents are to reported through Every.</w:t>
      </w:r>
    </w:p>
    <w:p w14:paraId="71E62783" w14:textId="77777777" w:rsidR="00011EA0" w:rsidRPr="00A506A8" w:rsidRDefault="00011EA0" w:rsidP="004C7B38">
      <w:pPr>
        <w:spacing w:after="0" w:line="240" w:lineRule="auto"/>
        <w:ind w:left="720" w:hanging="720"/>
        <w:rPr>
          <w:rFonts w:asciiTheme="minorHAnsi" w:hAnsiTheme="minorHAnsi" w:cstheme="minorHAnsi"/>
          <w:sz w:val="24"/>
          <w:szCs w:val="24"/>
        </w:rPr>
      </w:pPr>
    </w:p>
    <w:p w14:paraId="2586C90C" w14:textId="25221BED" w:rsidR="00011EA0" w:rsidRPr="00A506A8" w:rsidRDefault="00497C94" w:rsidP="00D83E76">
      <w:pPr>
        <w:pStyle w:val="Heading2"/>
        <w:spacing w:before="0" w:line="240" w:lineRule="auto"/>
        <w:rPr>
          <w:rFonts w:asciiTheme="minorHAnsi" w:hAnsiTheme="minorHAnsi" w:cstheme="minorHAnsi"/>
          <w:b w:val="0"/>
          <w:iCs/>
          <w:color w:val="auto"/>
          <w:sz w:val="24"/>
          <w:szCs w:val="24"/>
        </w:rPr>
      </w:pPr>
      <w:bookmarkStart w:id="85" w:name="_Toc207015855"/>
      <w:bookmarkStart w:id="86" w:name="_Toc323742177"/>
      <w:r w:rsidRPr="00A506A8">
        <w:rPr>
          <w:rFonts w:asciiTheme="minorHAnsi" w:hAnsiTheme="minorHAnsi" w:cstheme="minorHAnsi"/>
          <w:bCs/>
          <w:color w:val="auto"/>
          <w:sz w:val="24"/>
          <w:szCs w:val="24"/>
        </w:rPr>
        <w:t>4.2</w:t>
      </w:r>
      <w:r w:rsidR="003A07C3"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Asbestos</w:t>
      </w:r>
      <w:bookmarkEnd w:id="85"/>
      <w:r w:rsidR="00011EA0" w:rsidRPr="00A506A8">
        <w:rPr>
          <w:rFonts w:asciiTheme="minorHAnsi" w:hAnsiTheme="minorHAnsi" w:cstheme="minorHAnsi"/>
          <w:b w:val="0"/>
          <w:bCs/>
          <w:color w:val="auto"/>
          <w:sz w:val="24"/>
          <w:szCs w:val="24"/>
        </w:rPr>
        <w:t xml:space="preserve"> </w:t>
      </w:r>
      <w:bookmarkEnd w:id="86"/>
    </w:p>
    <w:p w14:paraId="0A94689A" w14:textId="1E98C9D9" w:rsidR="00265D98" w:rsidRPr="00A506A8" w:rsidRDefault="0025058B"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All employees must read and ensu</w:t>
      </w:r>
      <w:r w:rsidR="00265D98" w:rsidRPr="00A506A8">
        <w:rPr>
          <w:rFonts w:asciiTheme="minorHAnsi" w:hAnsiTheme="minorHAnsi" w:cstheme="minorHAnsi"/>
          <w:iCs/>
          <w:sz w:val="24"/>
          <w:szCs w:val="24"/>
        </w:rPr>
        <w:t xml:space="preserve">re they have read and understood the </w:t>
      </w:r>
      <w:bookmarkStart w:id="87" w:name="_Hlk213840765"/>
      <w:r w:rsidR="00612C95" w:rsidRPr="00A506A8">
        <w:rPr>
          <w:rFonts w:asciiTheme="minorHAnsi" w:hAnsiTheme="minorHAnsi" w:cstheme="minorHAnsi"/>
          <w:iCs/>
          <w:sz w:val="24"/>
          <w:szCs w:val="24"/>
        </w:rPr>
        <w:t>Trusts</w:t>
      </w:r>
      <w:r w:rsidR="00265D98" w:rsidRPr="00A506A8">
        <w:rPr>
          <w:rFonts w:asciiTheme="minorHAnsi" w:hAnsiTheme="minorHAnsi" w:cstheme="minorHAnsi"/>
          <w:iCs/>
          <w:color w:val="FF0000"/>
          <w:sz w:val="24"/>
          <w:szCs w:val="24"/>
        </w:rPr>
        <w:t xml:space="preserve"> </w:t>
      </w:r>
      <w:r w:rsidR="00265D98" w:rsidRPr="00A506A8">
        <w:rPr>
          <w:rFonts w:asciiTheme="minorHAnsi" w:hAnsiTheme="minorHAnsi" w:cstheme="minorHAnsi"/>
          <w:iCs/>
          <w:sz w:val="24"/>
          <w:szCs w:val="24"/>
        </w:rPr>
        <w:t xml:space="preserve">Asbestos Management </w:t>
      </w:r>
      <w:r w:rsidR="00EC43D3">
        <w:rPr>
          <w:rFonts w:asciiTheme="minorHAnsi" w:hAnsiTheme="minorHAnsi" w:cstheme="minorHAnsi"/>
          <w:iCs/>
          <w:sz w:val="24"/>
          <w:szCs w:val="24"/>
        </w:rPr>
        <w:t>Procedure</w:t>
      </w:r>
      <w:r w:rsidR="00265D98" w:rsidRPr="00A506A8">
        <w:rPr>
          <w:rFonts w:asciiTheme="minorHAnsi" w:hAnsiTheme="minorHAnsi" w:cstheme="minorHAnsi"/>
          <w:iCs/>
          <w:sz w:val="24"/>
          <w:szCs w:val="24"/>
        </w:rPr>
        <w:t>.</w:t>
      </w:r>
    </w:p>
    <w:bookmarkEnd w:id="87"/>
    <w:p w14:paraId="7A7D9350" w14:textId="6FC9916A" w:rsidR="00011EA0"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497C94" w:rsidRPr="00A506A8">
        <w:rPr>
          <w:rFonts w:asciiTheme="minorHAnsi" w:hAnsiTheme="minorHAnsi" w:cstheme="minorHAnsi"/>
          <w:iCs/>
          <w:sz w:val="24"/>
          <w:szCs w:val="24"/>
        </w:rPr>
        <w:t xml:space="preserve">Site </w:t>
      </w:r>
      <w:r w:rsidR="00D83E76" w:rsidRPr="00A506A8">
        <w:rPr>
          <w:rFonts w:asciiTheme="minorHAnsi" w:hAnsiTheme="minorHAnsi" w:cstheme="minorHAnsi"/>
          <w:iCs/>
          <w:sz w:val="24"/>
          <w:szCs w:val="24"/>
        </w:rPr>
        <w:t>Supervisor</w:t>
      </w:r>
      <w:r w:rsidRPr="00A506A8">
        <w:rPr>
          <w:rFonts w:asciiTheme="minorHAnsi" w:hAnsiTheme="minorHAnsi" w:cstheme="minorHAnsi"/>
          <w:iCs/>
          <w:sz w:val="24"/>
          <w:szCs w:val="24"/>
        </w:rPr>
        <w:t xml:space="preserve"> is responsible for ensuring that the </w:t>
      </w:r>
      <w:r w:rsidR="00D83E76" w:rsidRPr="00A506A8">
        <w:rPr>
          <w:rFonts w:asciiTheme="minorHAnsi" w:hAnsiTheme="minorHAnsi" w:cstheme="minorHAnsi"/>
          <w:sz w:val="24"/>
          <w:szCs w:val="24"/>
        </w:rPr>
        <w:t>schools</w:t>
      </w:r>
      <w:r w:rsidR="00D83E76" w:rsidRPr="00A506A8">
        <w:rPr>
          <w:rFonts w:asciiTheme="minorHAnsi" w:hAnsiTheme="minorHAnsi" w:cstheme="minorHAnsi"/>
          <w:color w:val="FF0000"/>
          <w:sz w:val="24"/>
          <w:szCs w:val="24"/>
        </w:rPr>
        <w:t xml:space="preserve"> </w:t>
      </w:r>
      <w:r w:rsidRPr="00A506A8">
        <w:rPr>
          <w:rFonts w:asciiTheme="minorHAnsi" w:hAnsiTheme="minorHAnsi" w:cstheme="minorHAnsi"/>
          <w:iCs/>
          <w:sz w:val="24"/>
          <w:szCs w:val="24"/>
        </w:rPr>
        <w:t xml:space="preserve">Asbestos Log is read and signed by all contractors </w:t>
      </w:r>
      <w:r w:rsidR="00942C2B" w:rsidRPr="00A506A8">
        <w:rPr>
          <w:rFonts w:asciiTheme="minorHAnsi" w:hAnsiTheme="minorHAnsi" w:cstheme="minorHAnsi"/>
          <w:iCs/>
          <w:sz w:val="24"/>
          <w:szCs w:val="24"/>
        </w:rPr>
        <w:t>before</w:t>
      </w:r>
      <w:r w:rsidRPr="00A506A8">
        <w:rPr>
          <w:rFonts w:asciiTheme="minorHAnsi" w:hAnsiTheme="minorHAnsi" w:cstheme="minorHAnsi"/>
          <w:iCs/>
          <w:sz w:val="24"/>
          <w:szCs w:val="24"/>
        </w:rPr>
        <w:t xml:space="preserve"> starting any work on the premises.</w:t>
      </w:r>
    </w:p>
    <w:p w14:paraId="3E896D2F" w14:textId="52F5F3A6" w:rsidR="00011EA0"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Staff must not affix anything to walls, ceilings etc. without first obtaining approval from Headteacher/</w:t>
      </w:r>
      <w:r w:rsidR="00497C94" w:rsidRPr="00A506A8">
        <w:rPr>
          <w:rFonts w:asciiTheme="minorHAnsi" w:hAnsiTheme="minorHAnsi" w:cstheme="minorHAnsi"/>
          <w:iCs/>
          <w:sz w:val="24"/>
          <w:szCs w:val="24"/>
        </w:rPr>
        <w:t>Site Supervisor</w:t>
      </w:r>
      <w:r w:rsidRPr="00A506A8">
        <w:rPr>
          <w:rFonts w:asciiTheme="minorHAnsi" w:hAnsiTheme="minorHAnsi" w:cstheme="minorHAnsi"/>
          <w:iCs/>
          <w:sz w:val="24"/>
          <w:szCs w:val="24"/>
        </w:rPr>
        <w:t>.</w:t>
      </w:r>
    </w:p>
    <w:p w14:paraId="392E66FC" w14:textId="6B847148" w:rsidR="00011EA0"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Staff must report any damage to asbestos materials immediately to </w:t>
      </w:r>
      <w:r w:rsidR="00A506A8">
        <w:rPr>
          <w:rFonts w:asciiTheme="minorHAnsi" w:hAnsiTheme="minorHAnsi" w:cstheme="minorHAnsi"/>
          <w:iCs/>
          <w:sz w:val="24"/>
          <w:szCs w:val="24"/>
        </w:rPr>
        <w:t>the site supervisor who will inform the Duty Holder</w:t>
      </w:r>
      <w:r w:rsidR="00D83E76" w:rsidRPr="00A506A8">
        <w:rPr>
          <w:rFonts w:asciiTheme="minorHAnsi" w:hAnsiTheme="minorHAnsi" w:cstheme="minorHAnsi"/>
          <w:sz w:val="24"/>
          <w:szCs w:val="24"/>
        </w:rPr>
        <w:t>.</w:t>
      </w:r>
      <w:r w:rsidRPr="00A506A8">
        <w:rPr>
          <w:rFonts w:asciiTheme="minorHAnsi" w:hAnsiTheme="minorHAnsi" w:cstheme="minorHAnsi"/>
          <w:iCs/>
          <w:sz w:val="24"/>
          <w:szCs w:val="24"/>
        </w:rPr>
        <w:t xml:space="preserve"> </w:t>
      </w:r>
    </w:p>
    <w:p w14:paraId="350D0447" w14:textId="37F9B267" w:rsidR="00D83E76" w:rsidRPr="00A506A8" w:rsidRDefault="00011EA0" w:rsidP="008B1282">
      <w:pPr>
        <w:pStyle w:val="ListParagraph"/>
        <w:numPr>
          <w:ilvl w:val="0"/>
          <w:numId w:val="2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Where damage to asbestos material has </w:t>
      </w:r>
      <w:r w:rsidR="00D83E76" w:rsidRPr="00A506A8">
        <w:rPr>
          <w:rFonts w:asciiTheme="minorHAnsi" w:hAnsiTheme="minorHAnsi" w:cstheme="minorHAnsi"/>
          <w:iCs/>
          <w:sz w:val="24"/>
          <w:szCs w:val="24"/>
        </w:rPr>
        <w:t>occurred,</w:t>
      </w:r>
      <w:r w:rsidRPr="00A506A8">
        <w:rPr>
          <w:rFonts w:asciiTheme="minorHAnsi" w:hAnsiTheme="minorHAnsi" w:cstheme="minorHAnsi"/>
          <w:iCs/>
          <w:sz w:val="24"/>
          <w:szCs w:val="24"/>
        </w:rPr>
        <w:t xml:space="preserve"> the area must be evacuated and secured.  </w:t>
      </w:r>
      <w:r w:rsidR="00D83E76" w:rsidRPr="00A506A8">
        <w:rPr>
          <w:rFonts w:asciiTheme="minorHAnsi" w:hAnsiTheme="minorHAnsi" w:cstheme="minorHAnsi"/>
          <w:iCs/>
          <w:sz w:val="24"/>
          <w:szCs w:val="24"/>
        </w:rPr>
        <w:t xml:space="preserve">The </w:t>
      </w:r>
      <w:r w:rsidR="00EE7735" w:rsidRPr="00A506A8">
        <w:rPr>
          <w:rFonts w:asciiTheme="minorHAnsi" w:hAnsiTheme="minorHAnsi" w:cstheme="minorHAnsi"/>
          <w:sz w:val="24"/>
          <w:szCs w:val="24"/>
        </w:rPr>
        <w:t>Headteacher</w:t>
      </w:r>
      <w:r w:rsidRPr="00A506A8">
        <w:rPr>
          <w:rFonts w:asciiTheme="minorHAnsi" w:hAnsiTheme="minorHAnsi" w:cstheme="minorHAnsi"/>
          <w:iCs/>
          <w:sz w:val="24"/>
          <w:szCs w:val="24"/>
        </w:rPr>
        <w:t xml:space="preserve"> will immediately notify the </w:t>
      </w:r>
      <w:r w:rsidR="00D83E76" w:rsidRPr="00A506A8">
        <w:rPr>
          <w:rFonts w:asciiTheme="minorHAnsi" w:hAnsiTheme="minorHAnsi" w:cstheme="minorHAnsi"/>
          <w:iCs/>
          <w:sz w:val="24"/>
          <w:szCs w:val="24"/>
        </w:rPr>
        <w:t>Duty Holder.</w:t>
      </w:r>
    </w:p>
    <w:p w14:paraId="013DE64C" w14:textId="77777777" w:rsidR="00D83E76" w:rsidRPr="00A506A8" w:rsidRDefault="00D83E76" w:rsidP="00D83E76">
      <w:pPr>
        <w:pStyle w:val="ListParagraph"/>
        <w:spacing w:after="0" w:line="240" w:lineRule="auto"/>
        <w:jc w:val="both"/>
        <w:rPr>
          <w:rFonts w:asciiTheme="minorHAnsi" w:hAnsiTheme="minorHAnsi" w:cstheme="minorHAnsi"/>
          <w:iCs/>
          <w:sz w:val="24"/>
          <w:szCs w:val="24"/>
        </w:rPr>
      </w:pPr>
    </w:p>
    <w:p w14:paraId="7C088054" w14:textId="3EB8B319" w:rsidR="00D83E76" w:rsidRPr="00A506A8" w:rsidRDefault="00D83E76" w:rsidP="00D83E76">
      <w:p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Duty Holder is – </w:t>
      </w:r>
      <w:r w:rsidRPr="004C7B38">
        <w:rPr>
          <w:rFonts w:asciiTheme="minorHAnsi" w:hAnsiTheme="minorHAnsi" w:cstheme="minorHAnsi"/>
          <w:b/>
          <w:bCs/>
          <w:iCs/>
          <w:sz w:val="24"/>
          <w:szCs w:val="24"/>
        </w:rPr>
        <w:t>Josh Toms, Chief Finance Officer</w:t>
      </w:r>
    </w:p>
    <w:p w14:paraId="4EBB967B" w14:textId="77777777" w:rsidR="00D83E76" w:rsidRPr="00A506A8" w:rsidRDefault="00D83E76" w:rsidP="00D83E76">
      <w:pPr>
        <w:spacing w:after="0" w:line="240" w:lineRule="auto"/>
        <w:jc w:val="both"/>
        <w:rPr>
          <w:rFonts w:asciiTheme="minorHAnsi" w:hAnsiTheme="minorHAnsi" w:cstheme="minorHAnsi"/>
          <w:iCs/>
          <w:sz w:val="24"/>
          <w:szCs w:val="24"/>
        </w:rPr>
      </w:pPr>
    </w:p>
    <w:p w14:paraId="151AA320" w14:textId="2F305C16" w:rsidR="00011EA0" w:rsidRPr="00A506A8" w:rsidRDefault="00D83E76" w:rsidP="00D83E76">
      <w:pPr>
        <w:pStyle w:val="Heading2"/>
        <w:spacing w:before="0" w:line="240" w:lineRule="auto"/>
        <w:rPr>
          <w:rFonts w:asciiTheme="minorHAnsi" w:hAnsiTheme="minorHAnsi" w:cstheme="minorHAnsi"/>
          <w:bCs/>
          <w:sz w:val="24"/>
          <w:szCs w:val="24"/>
        </w:rPr>
      </w:pPr>
      <w:bookmarkStart w:id="88" w:name="_Toc323742178"/>
      <w:bookmarkStart w:id="89" w:name="_Toc207015856"/>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w:t>
      </w:r>
      <w:r w:rsidRPr="00A506A8">
        <w:rPr>
          <w:rFonts w:asciiTheme="minorHAnsi" w:hAnsiTheme="minorHAnsi" w:cstheme="minorHAnsi"/>
          <w:bCs/>
          <w:sz w:val="24"/>
          <w:szCs w:val="24"/>
        </w:rPr>
        <w:t>3</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Contractors</w:t>
      </w:r>
      <w:bookmarkEnd w:id="88"/>
      <w:bookmarkEnd w:id="89"/>
    </w:p>
    <w:p w14:paraId="6908A5EE" w14:textId="77777777" w:rsidR="007F2C46" w:rsidRDefault="007F2C46" w:rsidP="00BC0825">
      <w:pPr>
        <w:spacing w:after="0" w:line="240" w:lineRule="auto"/>
        <w:jc w:val="both"/>
        <w:rPr>
          <w:rFonts w:asciiTheme="minorHAnsi" w:hAnsiTheme="minorHAnsi" w:cstheme="minorHAnsi"/>
          <w:iCs/>
          <w:sz w:val="24"/>
          <w:szCs w:val="24"/>
        </w:rPr>
      </w:pPr>
    </w:p>
    <w:p w14:paraId="6D32E676" w14:textId="7674BF27" w:rsidR="007F2C46" w:rsidRDefault="007F2C46" w:rsidP="00BC0825">
      <w:pPr>
        <w:spacing w:after="0" w:line="240" w:lineRule="auto"/>
        <w:jc w:val="both"/>
        <w:rPr>
          <w:rFonts w:asciiTheme="minorHAnsi" w:hAnsiTheme="minorHAnsi" w:cstheme="minorHAnsi"/>
          <w:iCs/>
          <w:sz w:val="24"/>
          <w:szCs w:val="24"/>
        </w:rPr>
      </w:pPr>
      <w:r w:rsidRPr="007F2C46">
        <w:rPr>
          <w:rFonts w:asciiTheme="minorHAnsi" w:hAnsiTheme="minorHAnsi" w:cstheme="minorHAnsi"/>
          <w:iCs/>
          <w:sz w:val="24"/>
          <w:szCs w:val="24"/>
        </w:rPr>
        <w:t xml:space="preserve">The Trust’s Operations Team, in conjunction with the Trust’s Premises Manager and Site Supervisor, is responsible for the </w:t>
      </w:r>
      <w:r>
        <w:rPr>
          <w:rFonts w:asciiTheme="minorHAnsi" w:hAnsiTheme="minorHAnsi" w:cstheme="minorHAnsi"/>
          <w:iCs/>
          <w:sz w:val="24"/>
          <w:szCs w:val="24"/>
        </w:rPr>
        <w:t xml:space="preserve">selection </w:t>
      </w:r>
      <w:r w:rsidRPr="007F2C46">
        <w:rPr>
          <w:rFonts w:asciiTheme="minorHAnsi" w:hAnsiTheme="minorHAnsi" w:cstheme="minorHAnsi"/>
          <w:iCs/>
          <w:sz w:val="24"/>
          <w:szCs w:val="24"/>
        </w:rPr>
        <w:t xml:space="preserve">and management of contractors in line with the </w:t>
      </w:r>
      <w:r>
        <w:rPr>
          <w:rFonts w:asciiTheme="minorHAnsi" w:hAnsiTheme="minorHAnsi" w:cstheme="minorHAnsi"/>
          <w:iCs/>
          <w:sz w:val="24"/>
          <w:szCs w:val="24"/>
        </w:rPr>
        <w:t xml:space="preserve">schools Contractor Induction booklet.  </w:t>
      </w:r>
    </w:p>
    <w:p w14:paraId="77D62B8F" w14:textId="77777777" w:rsidR="007F2C46" w:rsidRPr="00A506A8" w:rsidRDefault="007F2C46" w:rsidP="00BC0825">
      <w:pPr>
        <w:spacing w:after="0" w:line="240" w:lineRule="auto"/>
        <w:jc w:val="both"/>
        <w:rPr>
          <w:rFonts w:asciiTheme="minorHAnsi" w:hAnsiTheme="minorHAnsi" w:cstheme="minorHAnsi"/>
          <w:sz w:val="24"/>
          <w:szCs w:val="24"/>
        </w:rPr>
      </w:pPr>
    </w:p>
    <w:p w14:paraId="0E751E20" w14:textId="64E50AA0" w:rsidR="0021483A" w:rsidRPr="00A506A8" w:rsidRDefault="0021483A" w:rsidP="00BC0825">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Trusts Premises Manager is - </w:t>
      </w:r>
      <w:r w:rsidRPr="004C7B38">
        <w:rPr>
          <w:rFonts w:asciiTheme="minorHAnsi" w:hAnsiTheme="minorHAnsi" w:cstheme="minorHAnsi"/>
          <w:b/>
          <w:bCs/>
          <w:sz w:val="24"/>
          <w:szCs w:val="24"/>
        </w:rPr>
        <w:t>Lester Henderson</w:t>
      </w:r>
    </w:p>
    <w:p w14:paraId="4B6FC4D5" w14:textId="77777777" w:rsidR="003A07C3" w:rsidRPr="00A506A8" w:rsidRDefault="003A07C3" w:rsidP="00D83E76">
      <w:pPr>
        <w:spacing w:after="0" w:line="240" w:lineRule="auto"/>
        <w:jc w:val="both"/>
        <w:rPr>
          <w:rFonts w:asciiTheme="minorHAnsi" w:hAnsiTheme="minorHAnsi" w:cstheme="minorHAnsi"/>
          <w:sz w:val="24"/>
          <w:szCs w:val="24"/>
        </w:rPr>
      </w:pPr>
    </w:p>
    <w:p w14:paraId="19DF0522" w14:textId="79EAC896" w:rsidR="00011EA0" w:rsidRPr="00A506A8" w:rsidRDefault="0021483A" w:rsidP="00D83E76">
      <w:pPr>
        <w:pStyle w:val="Heading2"/>
        <w:spacing w:before="0" w:line="240" w:lineRule="auto"/>
        <w:rPr>
          <w:rFonts w:asciiTheme="minorHAnsi" w:hAnsiTheme="minorHAnsi" w:cstheme="minorHAnsi"/>
          <w:sz w:val="24"/>
          <w:szCs w:val="24"/>
        </w:rPr>
      </w:pPr>
      <w:bookmarkStart w:id="90" w:name="_Toc323742179"/>
      <w:bookmarkStart w:id="91" w:name="_Toc207015857"/>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w:t>
      </w:r>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Curriculum Safety</w:t>
      </w:r>
      <w:r w:rsidR="00011EA0" w:rsidRPr="00A506A8">
        <w:rPr>
          <w:rFonts w:asciiTheme="minorHAnsi" w:hAnsiTheme="minorHAnsi" w:cstheme="minorHAnsi"/>
          <w:b w:val="0"/>
          <w:bCs/>
          <w:sz w:val="24"/>
          <w:szCs w:val="24"/>
        </w:rPr>
        <w:t xml:space="preserve"> </w:t>
      </w:r>
      <w:r w:rsidR="00011EA0" w:rsidRPr="00A506A8">
        <w:rPr>
          <w:rFonts w:asciiTheme="minorHAnsi" w:hAnsiTheme="minorHAnsi" w:cstheme="minorHAnsi"/>
          <w:sz w:val="24"/>
          <w:szCs w:val="24"/>
        </w:rPr>
        <w:t xml:space="preserve">(including </w:t>
      </w:r>
      <w:r w:rsidR="00AB2B07" w:rsidRPr="00A506A8">
        <w:rPr>
          <w:rFonts w:asciiTheme="minorHAnsi" w:hAnsiTheme="minorHAnsi" w:cstheme="minorHAnsi"/>
          <w:sz w:val="24"/>
          <w:szCs w:val="24"/>
        </w:rPr>
        <w:t>off-site</w:t>
      </w:r>
      <w:r w:rsidR="00011EA0" w:rsidRPr="00A506A8">
        <w:rPr>
          <w:rFonts w:asciiTheme="minorHAnsi" w:hAnsiTheme="minorHAnsi" w:cstheme="minorHAnsi"/>
          <w:sz w:val="24"/>
          <w:szCs w:val="24"/>
        </w:rPr>
        <w:t xml:space="preserve"> learning activities)</w:t>
      </w:r>
      <w:bookmarkEnd w:id="90"/>
      <w:bookmarkEnd w:id="91"/>
    </w:p>
    <w:p w14:paraId="4A685675" w14:textId="2AF59CDF" w:rsidR="00011EA0" w:rsidRPr="00A506A8" w:rsidRDefault="00011EA0" w:rsidP="008B1282">
      <w:pPr>
        <w:pStyle w:val="ListParagraph"/>
        <w:numPr>
          <w:ilvl w:val="0"/>
          <w:numId w:val="2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curriculum leaders are responsible for ensuring that risk assessments are in place for curriculum activities where there is a potential risk to staff and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s. </w:t>
      </w:r>
    </w:p>
    <w:p w14:paraId="1FC9A9F0" w14:textId="58D7B0A5" w:rsidR="00011EA0" w:rsidRPr="00A506A8" w:rsidRDefault="00011EA0" w:rsidP="008B1282">
      <w:pPr>
        <w:pStyle w:val="ListParagraph"/>
        <w:numPr>
          <w:ilvl w:val="0"/>
          <w:numId w:val="2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risk assessments must be made known to all teaching and support staff and reviewed regularly.</w:t>
      </w:r>
    </w:p>
    <w:p w14:paraId="16891117" w14:textId="5F1FB6CC" w:rsidR="00011EA0" w:rsidRPr="00A506A8" w:rsidRDefault="00011EA0" w:rsidP="008B1282">
      <w:pPr>
        <w:pStyle w:val="ListParagraph"/>
        <w:numPr>
          <w:ilvl w:val="0"/>
          <w:numId w:val="2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Guidance from CLEAPSS, </w:t>
      </w:r>
      <w:r w:rsidR="00FE3A53" w:rsidRPr="00A506A8">
        <w:rPr>
          <w:rFonts w:asciiTheme="minorHAnsi" w:hAnsiTheme="minorHAnsi" w:cstheme="minorHAnsi"/>
          <w:iCs/>
          <w:sz w:val="24"/>
          <w:szCs w:val="24"/>
        </w:rPr>
        <w:t>AfPE</w:t>
      </w:r>
      <w:r w:rsidRPr="00A506A8">
        <w:rPr>
          <w:rFonts w:asciiTheme="minorHAnsi" w:hAnsiTheme="minorHAnsi" w:cstheme="minorHAnsi"/>
          <w:iCs/>
          <w:sz w:val="24"/>
          <w:szCs w:val="24"/>
        </w:rPr>
        <w:t xml:space="preserve"> and other lead bodies should be adopted as appropriate.</w:t>
      </w:r>
    </w:p>
    <w:p w14:paraId="23615BF9" w14:textId="77777777" w:rsidR="00011EA0" w:rsidRPr="00A506A8" w:rsidRDefault="00011EA0" w:rsidP="00D83E76">
      <w:pPr>
        <w:spacing w:after="0" w:line="240" w:lineRule="auto"/>
        <w:jc w:val="both"/>
        <w:rPr>
          <w:rFonts w:asciiTheme="minorHAnsi" w:hAnsiTheme="minorHAnsi" w:cstheme="minorHAnsi"/>
          <w:sz w:val="24"/>
          <w:szCs w:val="24"/>
        </w:rPr>
      </w:pPr>
    </w:p>
    <w:p w14:paraId="69123745" w14:textId="2E772037" w:rsidR="00011EA0" w:rsidRPr="00A506A8" w:rsidRDefault="00E72613" w:rsidP="00D83E76">
      <w:pPr>
        <w:pStyle w:val="Heading2"/>
        <w:spacing w:before="0" w:line="240" w:lineRule="auto"/>
        <w:rPr>
          <w:rFonts w:asciiTheme="minorHAnsi" w:hAnsiTheme="minorHAnsi" w:cstheme="minorHAnsi"/>
          <w:bCs/>
          <w:sz w:val="24"/>
          <w:szCs w:val="24"/>
        </w:rPr>
      </w:pPr>
      <w:bookmarkStart w:id="92" w:name="_Toc323742180"/>
      <w:bookmarkStart w:id="93" w:name="_Toc207015858"/>
      <w:r w:rsidRPr="00A506A8">
        <w:rPr>
          <w:rFonts w:asciiTheme="minorHAnsi" w:hAnsiTheme="minorHAnsi" w:cstheme="minorHAnsi"/>
          <w:bCs/>
          <w:sz w:val="24"/>
          <w:szCs w:val="24"/>
        </w:rPr>
        <w:lastRenderedPageBreak/>
        <w:t>4.5</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Display Screen Equipment</w:t>
      </w:r>
      <w:bookmarkEnd w:id="92"/>
      <w:r w:rsidR="00C76F07" w:rsidRPr="00A506A8">
        <w:rPr>
          <w:rFonts w:asciiTheme="minorHAnsi" w:hAnsiTheme="minorHAnsi" w:cstheme="minorHAnsi"/>
          <w:bCs/>
          <w:sz w:val="24"/>
          <w:szCs w:val="24"/>
        </w:rPr>
        <w:t xml:space="preserve"> (DSE)</w:t>
      </w:r>
      <w:bookmarkEnd w:id="93"/>
    </w:p>
    <w:p w14:paraId="63B77A7F" w14:textId="1DDA1C1B" w:rsidR="00011EA0" w:rsidRPr="00A506A8" w:rsidRDefault="0021483A" w:rsidP="00E72613">
      <w:pPr>
        <w:spacing w:after="0" w:line="240" w:lineRule="auto"/>
        <w:ind w:left="720"/>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Pr="003B3FAF">
        <w:rPr>
          <w:rFonts w:asciiTheme="minorHAnsi" w:hAnsiTheme="minorHAnsi" w:cstheme="minorHAnsi"/>
          <w:iCs/>
          <w:sz w:val="24"/>
          <w:szCs w:val="24"/>
        </w:rPr>
        <w:t>HSL</w:t>
      </w:r>
      <w:r w:rsidRPr="00A506A8">
        <w:rPr>
          <w:rFonts w:asciiTheme="minorHAnsi" w:hAnsiTheme="minorHAnsi" w:cstheme="minorHAnsi"/>
          <w:iCs/>
          <w:sz w:val="24"/>
          <w:szCs w:val="24"/>
        </w:rPr>
        <w:t xml:space="preserve"> </w:t>
      </w:r>
      <w:r w:rsidR="00011EA0" w:rsidRPr="00A506A8">
        <w:rPr>
          <w:rFonts w:asciiTheme="minorHAnsi" w:hAnsiTheme="minorHAnsi" w:cstheme="minorHAnsi"/>
          <w:iCs/>
          <w:sz w:val="24"/>
          <w:szCs w:val="24"/>
        </w:rPr>
        <w:t xml:space="preserve">is responsible for ensuring that DSE </w:t>
      </w:r>
      <w:r w:rsidRPr="00A506A8">
        <w:rPr>
          <w:rFonts w:asciiTheme="minorHAnsi" w:hAnsiTheme="minorHAnsi" w:cstheme="minorHAnsi"/>
          <w:iCs/>
          <w:sz w:val="24"/>
          <w:szCs w:val="24"/>
        </w:rPr>
        <w:t xml:space="preserve">training and </w:t>
      </w:r>
      <w:r w:rsidR="00011EA0" w:rsidRPr="00A506A8">
        <w:rPr>
          <w:rFonts w:asciiTheme="minorHAnsi" w:hAnsiTheme="minorHAnsi" w:cstheme="minorHAnsi"/>
          <w:iCs/>
          <w:sz w:val="24"/>
          <w:szCs w:val="24"/>
        </w:rPr>
        <w:t>assessments are completed for administrative staff and teaching staff who regularly use laptops or desktop PCs.</w:t>
      </w:r>
    </w:p>
    <w:p w14:paraId="202DC1E4" w14:textId="77777777" w:rsidR="003A07C3" w:rsidRPr="00A506A8" w:rsidRDefault="003A07C3" w:rsidP="003A07C3">
      <w:pPr>
        <w:spacing w:after="120" w:line="240" w:lineRule="auto"/>
        <w:jc w:val="both"/>
        <w:rPr>
          <w:rFonts w:asciiTheme="minorHAnsi" w:hAnsiTheme="minorHAnsi" w:cstheme="minorHAnsi"/>
          <w:iCs/>
          <w:sz w:val="24"/>
          <w:szCs w:val="24"/>
        </w:rPr>
      </w:pPr>
    </w:p>
    <w:p w14:paraId="16741C93" w14:textId="7BC4B8A9" w:rsidR="00011EA0" w:rsidRPr="00A506A8" w:rsidRDefault="00E72613" w:rsidP="003A07C3">
      <w:pPr>
        <w:pStyle w:val="Heading2"/>
        <w:spacing w:after="120" w:line="240" w:lineRule="auto"/>
        <w:rPr>
          <w:rFonts w:asciiTheme="minorHAnsi" w:hAnsiTheme="minorHAnsi" w:cstheme="minorHAnsi"/>
          <w:bCs/>
          <w:sz w:val="24"/>
          <w:szCs w:val="24"/>
        </w:rPr>
      </w:pPr>
      <w:bookmarkStart w:id="94" w:name="_Toc323742181"/>
      <w:bookmarkStart w:id="95" w:name="_Toc207015859"/>
      <w:r w:rsidRPr="00A506A8">
        <w:rPr>
          <w:rFonts w:asciiTheme="minorHAnsi" w:hAnsiTheme="minorHAnsi" w:cstheme="minorHAnsi"/>
          <w:bCs/>
          <w:sz w:val="24"/>
          <w:szCs w:val="24"/>
        </w:rPr>
        <w:t>4.6</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Educational Visits and Journeys</w:t>
      </w:r>
      <w:bookmarkEnd w:id="94"/>
      <w:bookmarkEnd w:id="95"/>
    </w:p>
    <w:p w14:paraId="5EBF1A92" w14:textId="4BF21696" w:rsidR="005F55A5" w:rsidRPr="00A506A8" w:rsidRDefault="00E72613" w:rsidP="008B1282">
      <w:pPr>
        <w:pStyle w:val="ListParagraph"/>
        <w:numPr>
          <w:ilvl w:val="0"/>
          <w:numId w:val="25"/>
        </w:numPr>
        <w:spacing w:after="120" w:line="240" w:lineRule="auto"/>
        <w:jc w:val="both"/>
        <w:rPr>
          <w:rFonts w:asciiTheme="minorHAnsi" w:hAnsiTheme="minorHAnsi" w:cstheme="minorHAnsi"/>
          <w:iCs/>
          <w:sz w:val="24"/>
          <w:szCs w:val="24"/>
        </w:rPr>
      </w:pPr>
      <w:bookmarkStart w:id="96" w:name="_Hlk53489383"/>
      <w:r w:rsidRPr="00A506A8">
        <w:rPr>
          <w:rFonts w:asciiTheme="minorHAnsi" w:hAnsiTheme="minorHAnsi" w:cstheme="minorHAnsi"/>
          <w:iCs/>
          <w:sz w:val="24"/>
          <w:szCs w:val="24"/>
        </w:rPr>
        <w:t xml:space="preserve">The </w:t>
      </w:r>
      <w:r w:rsidR="00EE7735" w:rsidRPr="00A506A8">
        <w:rPr>
          <w:rFonts w:asciiTheme="minorHAnsi" w:hAnsiTheme="minorHAnsi" w:cstheme="minorHAnsi"/>
          <w:sz w:val="24"/>
          <w:szCs w:val="24"/>
        </w:rPr>
        <w:t>Headteacher</w:t>
      </w:r>
      <w:r w:rsidR="00011EA0" w:rsidRPr="00A506A8">
        <w:rPr>
          <w:rFonts w:asciiTheme="minorHAnsi" w:hAnsiTheme="minorHAnsi" w:cstheme="minorHAnsi"/>
          <w:iCs/>
          <w:sz w:val="24"/>
          <w:szCs w:val="24"/>
        </w:rPr>
        <w:t xml:space="preserve"> </w:t>
      </w:r>
      <w:bookmarkEnd w:id="96"/>
      <w:r w:rsidR="005F55A5" w:rsidRPr="00A506A8">
        <w:rPr>
          <w:rFonts w:asciiTheme="minorHAnsi" w:hAnsiTheme="minorHAnsi" w:cstheme="minorHAnsi"/>
          <w:iCs/>
          <w:sz w:val="24"/>
          <w:szCs w:val="24"/>
        </w:rPr>
        <w:t xml:space="preserve">is responsible for appointing an Educational Visits Coordinator </w:t>
      </w:r>
      <w:r w:rsidR="00976C5D" w:rsidRPr="00A506A8">
        <w:rPr>
          <w:rFonts w:asciiTheme="minorHAnsi" w:hAnsiTheme="minorHAnsi" w:cstheme="minorHAnsi"/>
          <w:iCs/>
          <w:sz w:val="24"/>
          <w:szCs w:val="24"/>
        </w:rPr>
        <w:t xml:space="preserve">(EVC) </w:t>
      </w:r>
      <w:r w:rsidR="005F55A5" w:rsidRPr="00A506A8">
        <w:rPr>
          <w:rFonts w:asciiTheme="minorHAnsi" w:hAnsiTheme="minorHAnsi" w:cstheme="minorHAnsi"/>
          <w:iCs/>
          <w:sz w:val="24"/>
          <w:szCs w:val="24"/>
        </w:rPr>
        <w:t>and provid</w:t>
      </w:r>
      <w:r w:rsidR="00942C2B" w:rsidRPr="00A506A8">
        <w:rPr>
          <w:rFonts w:asciiTheme="minorHAnsi" w:hAnsiTheme="minorHAnsi" w:cstheme="minorHAnsi"/>
          <w:iCs/>
          <w:sz w:val="24"/>
          <w:szCs w:val="24"/>
        </w:rPr>
        <w:t xml:space="preserve">ing them with </w:t>
      </w:r>
      <w:r w:rsidR="005F55A5" w:rsidRPr="00A506A8">
        <w:rPr>
          <w:rFonts w:asciiTheme="minorHAnsi" w:hAnsiTheme="minorHAnsi" w:cstheme="minorHAnsi"/>
          <w:iCs/>
          <w:sz w:val="24"/>
          <w:szCs w:val="24"/>
        </w:rPr>
        <w:t>suitable training and the necessary resources for them to complete their duties.</w:t>
      </w:r>
    </w:p>
    <w:p w14:paraId="646B2E3A" w14:textId="6D6981EF" w:rsidR="00942C2B" w:rsidRPr="00A506A8" w:rsidRDefault="00E72613" w:rsidP="008B1282">
      <w:pPr>
        <w:pStyle w:val="ListParagraph"/>
        <w:numPr>
          <w:ilvl w:val="0"/>
          <w:numId w:val="25"/>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976C5D" w:rsidRPr="00A506A8">
        <w:rPr>
          <w:rFonts w:asciiTheme="minorHAnsi" w:hAnsiTheme="minorHAnsi" w:cstheme="minorHAnsi"/>
          <w:sz w:val="24"/>
          <w:szCs w:val="24"/>
        </w:rPr>
        <w:t>Headteacher</w:t>
      </w:r>
      <w:r w:rsidR="00976C5D" w:rsidRPr="00A506A8">
        <w:rPr>
          <w:rFonts w:asciiTheme="minorHAnsi" w:hAnsiTheme="minorHAnsi" w:cstheme="minorHAnsi"/>
          <w:iCs/>
          <w:sz w:val="24"/>
          <w:szCs w:val="24"/>
        </w:rPr>
        <w:t xml:space="preserve"> </w:t>
      </w:r>
      <w:r w:rsidR="00011EA0" w:rsidRPr="00A506A8">
        <w:rPr>
          <w:rFonts w:asciiTheme="minorHAnsi" w:hAnsiTheme="minorHAnsi" w:cstheme="minorHAnsi"/>
          <w:iCs/>
          <w:sz w:val="24"/>
          <w:szCs w:val="24"/>
        </w:rPr>
        <w:t xml:space="preserve">and the EVC are responsible for ensuring that all </w:t>
      </w:r>
      <w:r w:rsidR="00612C95" w:rsidRPr="00A506A8">
        <w:rPr>
          <w:rFonts w:asciiTheme="minorHAnsi" w:hAnsiTheme="minorHAnsi" w:cstheme="minorHAnsi"/>
          <w:iCs/>
          <w:sz w:val="24"/>
          <w:szCs w:val="24"/>
        </w:rPr>
        <w:t xml:space="preserve">school </w:t>
      </w:r>
      <w:r w:rsidR="00976C5D" w:rsidRPr="00A506A8">
        <w:rPr>
          <w:rFonts w:asciiTheme="minorHAnsi" w:hAnsiTheme="minorHAnsi" w:cstheme="minorHAnsi"/>
          <w:iCs/>
          <w:sz w:val="24"/>
          <w:szCs w:val="24"/>
        </w:rPr>
        <w:t xml:space="preserve">outings </w:t>
      </w:r>
      <w:r w:rsidR="00011EA0" w:rsidRPr="00A506A8">
        <w:rPr>
          <w:rFonts w:asciiTheme="minorHAnsi" w:hAnsiTheme="minorHAnsi" w:cstheme="minorHAnsi"/>
          <w:iCs/>
          <w:sz w:val="24"/>
          <w:szCs w:val="24"/>
        </w:rPr>
        <w:t>are managed in accordance with the</w:t>
      </w:r>
      <w:r w:rsidR="00AB2B07" w:rsidRPr="00A506A8">
        <w:rPr>
          <w:rFonts w:asciiTheme="minorHAnsi" w:hAnsiTheme="minorHAnsi" w:cstheme="minorHAnsi"/>
          <w:sz w:val="24"/>
          <w:szCs w:val="24"/>
        </w:rPr>
        <w:t xml:space="preserve"> </w:t>
      </w:r>
      <w:r w:rsidRPr="00A506A8">
        <w:rPr>
          <w:rFonts w:asciiTheme="minorHAnsi" w:hAnsiTheme="minorHAnsi" w:cstheme="minorHAnsi"/>
          <w:sz w:val="24"/>
          <w:szCs w:val="24"/>
        </w:rPr>
        <w:t xml:space="preserve">schools </w:t>
      </w:r>
      <w:r w:rsidR="00011EA0" w:rsidRPr="00A506A8">
        <w:rPr>
          <w:rFonts w:asciiTheme="minorHAnsi" w:hAnsiTheme="minorHAnsi" w:cstheme="minorHAnsi"/>
          <w:iCs/>
          <w:sz w:val="24"/>
          <w:szCs w:val="24"/>
        </w:rPr>
        <w:t>policy for Educational</w:t>
      </w:r>
      <w:r w:rsidR="00AB2B07" w:rsidRPr="00A506A8">
        <w:rPr>
          <w:rFonts w:asciiTheme="minorHAnsi" w:hAnsiTheme="minorHAnsi" w:cstheme="minorHAnsi"/>
          <w:iCs/>
          <w:sz w:val="24"/>
          <w:szCs w:val="24"/>
        </w:rPr>
        <w:t xml:space="preserve"> Visits</w:t>
      </w:r>
      <w:r w:rsidR="00011EA0" w:rsidRPr="00A506A8">
        <w:rPr>
          <w:rFonts w:asciiTheme="minorHAnsi" w:hAnsiTheme="minorHAnsi" w:cstheme="minorHAnsi"/>
          <w:iCs/>
          <w:sz w:val="24"/>
          <w:szCs w:val="24"/>
        </w:rPr>
        <w:t xml:space="preserve"> </w:t>
      </w:r>
    </w:p>
    <w:p w14:paraId="7ED94314" w14:textId="55985208" w:rsidR="00011EA0" w:rsidRPr="00A506A8" w:rsidRDefault="00942C2B" w:rsidP="008B1282">
      <w:pPr>
        <w:pStyle w:val="ListParagraph"/>
        <w:numPr>
          <w:ilvl w:val="0"/>
          <w:numId w:val="25"/>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Staff involved in Educational Visit should be familiar with the</w:t>
      </w:r>
      <w:r w:rsidR="007F2C46">
        <w:rPr>
          <w:rFonts w:asciiTheme="minorHAnsi" w:hAnsiTheme="minorHAnsi" w:cstheme="minorHAnsi"/>
          <w:iCs/>
          <w:sz w:val="24"/>
          <w:szCs w:val="24"/>
        </w:rPr>
        <w:t xml:space="preserve"> schools</w:t>
      </w:r>
      <w:r w:rsidRPr="00A506A8">
        <w:rPr>
          <w:rFonts w:asciiTheme="minorHAnsi" w:hAnsiTheme="minorHAnsi" w:cstheme="minorHAnsi"/>
          <w:iCs/>
          <w:sz w:val="24"/>
          <w:szCs w:val="24"/>
        </w:rPr>
        <w:t xml:space="preserve"> </w:t>
      </w:r>
      <w:r w:rsidR="007F2C46">
        <w:rPr>
          <w:rFonts w:asciiTheme="minorHAnsi" w:hAnsiTheme="minorHAnsi" w:cstheme="minorHAnsi"/>
          <w:iCs/>
          <w:sz w:val="24"/>
          <w:szCs w:val="24"/>
        </w:rPr>
        <w:t xml:space="preserve">Trips and Visits </w:t>
      </w:r>
      <w:r w:rsidRPr="00A506A8">
        <w:rPr>
          <w:rFonts w:asciiTheme="minorHAnsi" w:hAnsiTheme="minorHAnsi" w:cstheme="minorHAnsi"/>
          <w:iCs/>
          <w:sz w:val="24"/>
          <w:szCs w:val="24"/>
        </w:rPr>
        <w:t>Policy.</w:t>
      </w:r>
    </w:p>
    <w:p w14:paraId="64C7A910" w14:textId="2245031B" w:rsidR="00E72613" w:rsidRPr="00A506A8" w:rsidRDefault="00E72613" w:rsidP="00BC0825">
      <w:p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EVC is – </w:t>
      </w:r>
      <w:r w:rsidR="00364D5C">
        <w:rPr>
          <w:rFonts w:asciiTheme="minorHAnsi" w:hAnsiTheme="minorHAnsi" w:cstheme="minorHAnsi"/>
          <w:b/>
          <w:bCs/>
          <w:iCs/>
          <w:color w:val="FF0000"/>
          <w:sz w:val="24"/>
          <w:szCs w:val="24"/>
        </w:rPr>
        <w:t>Kate Mitchell, Executive Headteacher</w:t>
      </w:r>
    </w:p>
    <w:p w14:paraId="6FEF5890" w14:textId="77777777" w:rsidR="003A07C3" w:rsidRPr="00A506A8" w:rsidRDefault="003A07C3" w:rsidP="00BC0825">
      <w:pPr>
        <w:spacing w:after="0" w:line="240" w:lineRule="auto"/>
        <w:jc w:val="both"/>
        <w:rPr>
          <w:rFonts w:asciiTheme="minorHAnsi" w:hAnsiTheme="minorHAnsi" w:cstheme="minorHAnsi"/>
          <w:iCs/>
          <w:sz w:val="24"/>
          <w:szCs w:val="24"/>
        </w:rPr>
      </w:pPr>
    </w:p>
    <w:p w14:paraId="4C2587B8" w14:textId="6007B262" w:rsidR="00011EA0" w:rsidRPr="00A506A8" w:rsidRDefault="0047518E" w:rsidP="00B54AD5">
      <w:pPr>
        <w:pStyle w:val="Heading2"/>
        <w:spacing w:before="0" w:line="240" w:lineRule="auto"/>
        <w:rPr>
          <w:rFonts w:asciiTheme="minorHAnsi" w:hAnsiTheme="minorHAnsi" w:cstheme="minorHAnsi"/>
          <w:sz w:val="24"/>
          <w:szCs w:val="24"/>
        </w:rPr>
      </w:pPr>
      <w:bookmarkStart w:id="97" w:name="_Toc323742182"/>
      <w:bookmarkStart w:id="98" w:name="_Toc207015860"/>
      <w:r w:rsidRPr="00A506A8">
        <w:rPr>
          <w:rFonts w:asciiTheme="minorHAnsi" w:hAnsiTheme="minorHAnsi" w:cstheme="minorHAnsi"/>
          <w:bCs/>
          <w:sz w:val="24"/>
          <w:szCs w:val="24"/>
        </w:rPr>
        <w:t>4</w:t>
      </w:r>
      <w:r w:rsidR="003A07C3" w:rsidRPr="00A506A8">
        <w:rPr>
          <w:rFonts w:asciiTheme="minorHAnsi" w:hAnsiTheme="minorHAnsi" w:cstheme="minorHAnsi"/>
          <w:bCs/>
          <w:sz w:val="24"/>
          <w:szCs w:val="24"/>
        </w:rPr>
        <w:t>.</w:t>
      </w:r>
      <w:r w:rsidRPr="00A506A8">
        <w:rPr>
          <w:rFonts w:asciiTheme="minorHAnsi" w:hAnsiTheme="minorHAnsi" w:cstheme="minorHAnsi"/>
          <w:bCs/>
          <w:sz w:val="24"/>
          <w:szCs w:val="24"/>
        </w:rPr>
        <w:t>7</w:t>
      </w:r>
      <w:r w:rsidR="003A07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Electrical Safety</w:t>
      </w:r>
      <w:bookmarkEnd w:id="97"/>
      <w:bookmarkEnd w:id="98"/>
      <w:r w:rsidR="00011EA0" w:rsidRPr="00A506A8">
        <w:rPr>
          <w:rFonts w:asciiTheme="minorHAnsi" w:hAnsiTheme="minorHAnsi" w:cstheme="minorHAnsi"/>
          <w:bCs/>
          <w:sz w:val="24"/>
          <w:szCs w:val="24"/>
        </w:rPr>
        <w:t xml:space="preserve"> </w:t>
      </w:r>
    </w:p>
    <w:p w14:paraId="30F1BB62" w14:textId="25DC91E1" w:rsidR="00011EA0" w:rsidRPr="00A506A8" w:rsidRDefault="00011EA0" w:rsidP="008B1282">
      <w:pPr>
        <w:pStyle w:val="ListParagraph"/>
        <w:numPr>
          <w:ilvl w:val="0"/>
          <w:numId w:val="26"/>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E72613" w:rsidRPr="00A506A8">
        <w:rPr>
          <w:rFonts w:asciiTheme="minorHAnsi" w:hAnsiTheme="minorHAnsi" w:cstheme="minorHAnsi"/>
          <w:iCs/>
          <w:sz w:val="24"/>
          <w:szCs w:val="24"/>
        </w:rPr>
        <w:t xml:space="preserve">operations team in conduction with the site supervisor </w:t>
      </w:r>
      <w:r w:rsidRPr="00A506A8">
        <w:rPr>
          <w:rFonts w:asciiTheme="minorHAnsi" w:hAnsiTheme="minorHAnsi" w:cstheme="minorHAnsi"/>
          <w:iCs/>
          <w:sz w:val="24"/>
          <w:szCs w:val="24"/>
        </w:rPr>
        <w:t>is responsible for ensuring that the hard wiring system is inspected every five years by a competent person</w:t>
      </w:r>
      <w:r w:rsidR="004E70B8"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and any identified remedial work is undertaken without delay.</w:t>
      </w:r>
    </w:p>
    <w:p w14:paraId="44AE7718" w14:textId="030DF066" w:rsidR="00011EA0" w:rsidRPr="00A506A8" w:rsidRDefault="00011EA0" w:rsidP="008B1282">
      <w:pPr>
        <w:pStyle w:val="ListParagraph"/>
        <w:numPr>
          <w:ilvl w:val="0"/>
          <w:numId w:val="26"/>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E72613" w:rsidRPr="00A506A8">
        <w:rPr>
          <w:rFonts w:asciiTheme="minorHAnsi" w:hAnsiTheme="minorHAnsi" w:cstheme="minorHAnsi"/>
          <w:iCs/>
          <w:sz w:val="24"/>
          <w:szCs w:val="24"/>
        </w:rPr>
        <w:t>operations team in conduction with the site supervisor w</w:t>
      </w:r>
      <w:r w:rsidRPr="00A506A8">
        <w:rPr>
          <w:rFonts w:asciiTheme="minorHAnsi" w:hAnsiTheme="minorHAnsi" w:cstheme="minorHAnsi"/>
          <w:iCs/>
          <w:sz w:val="24"/>
          <w:szCs w:val="24"/>
        </w:rPr>
        <w:t xml:space="preserve">ill ensure that all </w:t>
      </w:r>
      <w:r w:rsidR="00C76F07" w:rsidRPr="00A506A8">
        <w:rPr>
          <w:rFonts w:asciiTheme="minorHAnsi" w:hAnsiTheme="minorHAnsi" w:cstheme="minorHAnsi"/>
          <w:iCs/>
          <w:sz w:val="24"/>
          <w:szCs w:val="24"/>
        </w:rPr>
        <w:t>PAT (</w:t>
      </w:r>
      <w:r w:rsidRPr="00A506A8">
        <w:rPr>
          <w:rFonts w:asciiTheme="minorHAnsi" w:hAnsiTheme="minorHAnsi" w:cstheme="minorHAnsi"/>
          <w:iCs/>
          <w:sz w:val="24"/>
          <w:szCs w:val="24"/>
        </w:rPr>
        <w:t>portable electrical equipment</w:t>
      </w:r>
      <w:r w:rsidR="00C76F07"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is tested in accordance with the timescales recommended by the H</w:t>
      </w:r>
      <w:r w:rsidR="00E72613" w:rsidRPr="00A506A8">
        <w:rPr>
          <w:rFonts w:asciiTheme="minorHAnsi" w:hAnsiTheme="minorHAnsi" w:cstheme="minorHAnsi"/>
          <w:iCs/>
          <w:sz w:val="24"/>
          <w:szCs w:val="24"/>
        </w:rPr>
        <w:t>SE</w:t>
      </w:r>
      <w:r w:rsidRPr="00A506A8">
        <w:rPr>
          <w:rFonts w:asciiTheme="minorHAnsi" w:hAnsiTheme="minorHAnsi" w:cstheme="minorHAnsi"/>
          <w:iCs/>
          <w:sz w:val="24"/>
          <w:szCs w:val="24"/>
        </w:rPr>
        <w:t>.</w:t>
      </w:r>
    </w:p>
    <w:p w14:paraId="741B9B0C" w14:textId="0EBDD85E" w:rsidR="00011EA0" w:rsidRPr="00A506A8" w:rsidRDefault="00011EA0" w:rsidP="008B1282">
      <w:pPr>
        <w:pStyle w:val="ListParagraph"/>
        <w:numPr>
          <w:ilvl w:val="0"/>
          <w:numId w:val="26"/>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staff must be familiar with school procedures and report any problems </w:t>
      </w:r>
      <w:r w:rsidR="00E72613" w:rsidRPr="00A506A8">
        <w:rPr>
          <w:rFonts w:asciiTheme="minorHAnsi" w:hAnsiTheme="minorHAnsi" w:cstheme="minorHAnsi"/>
          <w:iCs/>
          <w:sz w:val="24"/>
          <w:szCs w:val="24"/>
        </w:rPr>
        <w:t>via the reporting portal Every (if urgent then report direct in person to the Site Supervisor and record on Every).</w:t>
      </w:r>
      <w:r w:rsidRPr="00A506A8">
        <w:rPr>
          <w:rFonts w:asciiTheme="minorHAnsi" w:hAnsiTheme="minorHAnsi" w:cstheme="minorHAnsi"/>
          <w:iCs/>
          <w:sz w:val="24"/>
          <w:szCs w:val="24"/>
        </w:rPr>
        <w:t xml:space="preserve"> Staff must not bring electrical equipment into </w:t>
      </w:r>
      <w:r w:rsidR="00E72613" w:rsidRPr="00A506A8">
        <w:rPr>
          <w:rFonts w:asciiTheme="minorHAnsi" w:hAnsiTheme="minorHAnsi" w:cstheme="minorHAnsi"/>
          <w:color w:val="000000" w:themeColor="text1"/>
          <w:sz w:val="24"/>
          <w:szCs w:val="24"/>
        </w:rPr>
        <w:t>the school</w:t>
      </w:r>
      <w:r w:rsidR="00905F38" w:rsidRPr="00A506A8">
        <w:rPr>
          <w:rFonts w:asciiTheme="minorHAnsi" w:hAnsiTheme="minorHAnsi" w:cstheme="minorHAnsi"/>
          <w:color w:val="FF0000"/>
          <w:sz w:val="24"/>
          <w:szCs w:val="24"/>
        </w:rPr>
        <w:t xml:space="preserve"> </w:t>
      </w:r>
      <w:r w:rsidRPr="00A506A8">
        <w:rPr>
          <w:rFonts w:asciiTheme="minorHAnsi" w:hAnsiTheme="minorHAnsi" w:cstheme="minorHAnsi"/>
          <w:iCs/>
          <w:sz w:val="24"/>
          <w:szCs w:val="24"/>
        </w:rPr>
        <w:t xml:space="preserve">without the permission of </w:t>
      </w:r>
      <w:r w:rsidR="00EE7735" w:rsidRPr="00A506A8">
        <w:rPr>
          <w:rFonts w:asciiTheme="minorHAnsi" w:hAnsiTheme="minorHAnsi" w:cstheme="minorHAnsi"/>
          <w:color w:val="000000" w:themeColor="text1"/>
          <w:sz w:val="24"/>
          <w:szCs w:val="24"/>
        </w:rPr>
        <w:t>Headteacher</w:t>
      </w:r>
      <w:r w:rsidRPr="00A506A8">
        <w:rPr>
          <w:rFonts w:asciiTheme="minorHAnsi" w:hAnsiTheme="minorHAnsi" w:cstheme="minorHAnsi"/>
          <w:iCs/>
          <w:color w:val="000000" w:themeColor="text1"/>
          <w:sz w:val="24"/>
          <w:szCs w:val="24"/>
        </w:rPr>
        <w:t>.</w:t>
      </w:r>
    </w:p>
    <w:p w14:paraId="62181890" w14:textId="77777777" w:rsidR="003A07C3" w:rsidRPr="00A506A8" w:rsidRDefault="003A07C3" w:rsidP="003A07C3">
      <w:pPr>
        <w:spacing w:after="120" w:line="240" w:lineRule="auto"/>
        <w:jc w:val="both"/>
        <w:rPr>
          <w:rFonts w:asciiTheme="minorHAnsi" w:hAnsiTheme="minorHAnsi" w:cstheme="minorHAnsi"/>
          <w:iCs/>
          <w:sz w:val="24"/>
          <w:szCs w:val="24"/>
        </w:rPr>
      </w:pPr>
    </w:p>
    <w:p w14:paraId="51733A3B" w14:textId="75956A00" w:rsidR="00011EA0" w:rsidRPr="00A506A8" w:rsidRDefault="006058ED" w:rsidP="003A07C3">
      <w:pPr>
        <w:pStyle w:val="Heading2"/>
        <w:spacing w:after="120" w:line="240" w:lineRule="auto"/>
        <w:rPr>
          <w:rFonts w:asciiTheme="minorHAnsi" w:hAnsiTheme="minorHAnsi" w:cstheme="minorHAnsi"/>
          <w:bCs/>
          <w:sz w:val="24"/>
          <w:szCs w:val="24"/>
        </w:rPr>
      </w:pPr>
      <w:bookmarkStart w:id="99" w:name="_Toc323742183"/>
      <w:bookmarkStart w:id="100" w:name="_Toc207015861"/>
      <w:r w:rsidRPr="00A506A8">
        <w:rPr>
          <w:rFonts w:asciiTheme="minorHAnsi" w:hAnsiTheme="minorHAnsi" w:cstheme="minorHAnsi"/>
          <w:bCs/>
          <w:sz w:val="24"/>
          <w:szCs w:val="24"/>
        </w:rPr>
        <w:t>4.8</w:t>
      </w:r>
      <w:r w:rsidR="00C70438"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Fire Precautions and Emergency Procedures</w:t>
      </w:r>
      <w:bookmarkEnd w:id="99"/>
      <w:bookmarkEnd w:id="100"/>
      <w:r w:rsidR="00011EA0" w:rsidRPr="00A506A8">
        <w:rPr>
          <w:rFonts w:asciiTheme="minorHAnsi" w:hAnsiTheme="minorHAnsi" w:cstheme="minorHAnsi"/>
          <w:bCs/>
          <w:sz w:val="24"/>
          <w:szCs w:val="24"/>
        </w:rPr>
        <w:t xml:space="preserve"> </w:t>
      </w:r>
    </w:p>
    <w:p w14:paraId="78382731" w14:textId="373633E4" w:rsidR="00011EA0" w:rsidRPr="00A506A8" w:rsidRDefault="006058ED" w:rsidP="003A07C3">
      <w:pPr>
        <w:spacing w:after="120" w:line="240" w:lineRule="auto"/>
        <w:jc w:val="both"/>
        <w:rPr>
          <w:rFonts w:asciiTheme="minorHAnsi" w:hAnsiTheme="minorHAnsi" w:cstheme="minorHAnsi"/>
          <w:iCs/>
          <w:color w:val="000000" w:themeColor="text1"/>
          <w:sz w:val="24"/>
          <w:szCs w:val="24"/>
        </w:rPr>
      </w:pPr>
      <w:r w:rsidRPr="00A506A8">
        <w:rPr>
          <w:rFonts w:asciiTheme="minorHAnsi" w:hAnsiTheme="minorHAnsi" w:cstheme="minorHAnsi"/>
          <w:iCs/>
          <w:sz w:val="24"/>
          <w:szCs w:val="24"/>
        </w:rPr>
        <w:t>4.8</w:t>
      </w:r>
      <w:r w:rsidR="00C70438" w:rsidRPr="00A506A8">
        <w:rPr>
          <w:rFonts w:asciiTheme="minorHAnsi" w:hAnsiTheme="minorHAnsi" w:cstheme="minorHAnsi"/>
          <w:iCs/>
          <w:sz w:val="24"/>
          <w:szCs w:val="24"/>
        </w:rPr>
        <w:t>.1</w:t>
      </w:r>
      <w:r w:rsidR="00C70438" w:rsidRPr="00A506A8">
        <w:rPr>
          <w:rFonts w:asciiTheme="minorHAnsi" w:hAnsiTheme="minorHAnsi" w:cstheme="minorHAnsi"/>
          <w:iCs/>
          <w:sz w:val="24"/>
          <w:szCs w:val="24"/>
        </w:rPr>
        <w:tab/>
      </w:r>
      <w:r w:rsidRPr="00A506A8">
        <w:rPr>
          <w:rFonts w:asciiTheme="minorHAnsi" w:hAnsiTheme="minorHAnsi" w:cstheme="minorHAnsi"/>
          <w:iCs/>
          <w:sz w:val="24"/>
          <w:szCs w:val="24"/>
        </w:rPr>
        <w:t xml:space="preserve">The </w:t>
      </w:r>
      <w:r w:rsidR="00EE7735" w:rsidRPr="00A506A8">
        <w:rPr>
          <w:rFonts w:asciiTheme="minorHAnsi" w:hAnsiTheme="minorHAnsi" w:cstheme="minorHAnsi"/>
          <w:color w:val="000000" w:themeColor="text1"/>
          <w:sz w:val="24"/>
          <w:szCs w:val="24"/>
        </w:rPr>
        <w:t>Headteache</w:t>
      </w:r>
      <w:r w:rsidR="00011EA0" w:rsidRPr="00A506A8">
        <w:rPr>
          <w:rFonts w:asciiTheme="minorHAnsi" w:hAnsiTheme="minorHAnsi" w:cstheme="minorHAnsi"/>
          <w:iCs/>
          <w:color w:val="000000" w:themeColor="text1"/>
          <w:sz w:val="24"/>
          <w:szCs w:val="24"/>
        </w:rPr>
        <w:t>r</w:t>
      </w:r>
      <w:r w:rsidR="00A506A8">
        <w:rPr>
          <w:rFonts w:asciiTheme="minorHAnsi" w:hAnsiTheme="minorHAnsi" w:cstheme="minorHAnsi"/>
          <w:iCs/>
          <w:color w:val="000000" w:themeColor="text1"/>
          <w:sz w:val="24"/>
          <w:szCs w:val="24"/>
        </w:rPr>
        <w:t xml:space="preserve"> in conjunction with the operations team</w:t>
      </w:r>
      <w:r w:rsidR="00011EA0" w:rsidRPr="00A506A8">
        <w:rPr>
          <w:rFonts w:asciiTheme="minorHAnsi" w:hAnsiTheme="minorHAnsi" w:cstheme="minorHAnsi"/>
          <w:iCs/>
          <w:color w:val="000000" w:themeColor="text1"/>
          <w:sz w:val="24"/>
          <w:szCs w:val="24"/>
        </w:rPr>
        <w:t xml:space="preserve"> is responsible for ensuring:</w:t>
      </w:r>
    </w:p>
    <w:p w14:paraId="1D4468B5" w14:textId="77777777" w:rsidR="00011EA0" w:rsidRPr="00A506A8" w:rsidRDefault="00011EA0"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That a Fire Risk Assessment is completed and reviewed annually.  </w:t>
      </w:r>
    </w:p>
    <w:p w14:paraId="64719C6D" w14:textId="4A0FA088" w:rsidR="00011EA0" w:rsidRPr="00A506A8" w:rsidRDefault="00011EA0"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The </w:t>
      </w:r>
      <w:r w:rsidR="00612C95" w:rsidRPr="00A506A8">
        <w:rPr>
          <w:rFonts w:asciiTheme="minorHAnsi" w:hAnsiTheme="minorHAnsi" w:cstheme="minorHAnsi"/>
          <w:iCs/>
          <w:color w:val="000000" w:themeColor="text1"/>
          <w:sz w:val="24"/>
          <w:szCs w:val="24"/>
        </w:rPr>
        <w:t>schools</w:t>
      </w:r>
      <w:r w:rsidRPr="00A506A8">
        <w:rPr>
          <w:rFonts w:asciiTheme="minorHAnsi" w:hAnsiTheme="minorHAnsi" w:cstheme="minorHAnsi"/>
          <w:iCs/>
          <w:color w:val="FF0000"/>
          <w:sz w:val="24"/>
          <w:szCs w:val="24"/>
        </w:rPr>
        <w:t xml:space="preserve"> </w:t>
      </w:r>
      <w:r w:rsidRPr="00A506A8">
        <w:rPr>
          <w:rFonts w:asciiTheme="minorHAnsi" w:hAnsiTheme="minorHAnsi" w:cstheme="minorHAnsi"/>
          <w:iCs/>
          <w:color w:val="000000" w:themeColor="text1"/>
          <w:sz w:val="24"/>
          <w:szCs w:val="24"/>
        </w:rPr>
        <w:t>emergency plan and evacuation procedures are regularly reviewed.</w:t>
      </w:r>
    </w:p>
    <w:p w14:paraId="758AF609" w14:textId="77BB49E9" w:rsidR="00011EA0" w:rsidRPr="00A506A8" w:rsidRDefault="00942C2B"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All staff complete F</w:t>
      </w:r>
      <w:r w:rsidR="00011EA0" w:rsidRPr="00A506A8">
        <w:rPr>
          <w:rFonts w:asciiTheme="minorHAnsi" w:hAnsiTheme="minorHAnsi" w:cstheme="minorHAnsi"/>
          <w:iCs/>
          <w:color w:val="000000" w:themeColor="text1"/>
          <w:sz w:val="24"/>
          <w:szCs w:val="24"/>
        </w:rPr>
        <w:t xml:space="preserve">ire </w:t>
      </w:r>
      <w:r w:rsidRPr="00A506A8">
        <w:rPr>
          <w:rFonts w:asciiTheme="minorHAnsi" w:hAnsiTheme="minorHAnsi" w:cstheme="minorHAnsi"/>
          <w:iCs/>
          <w:color w:val="000000" w:themeColor="text1"/>
          <w:sz w:val="24"/>
          <w:szCs w:val="24"/>
        </w:rPr>
        <w:t>Safety A</w:t>
      </w:r>
      <w:r w:rsidR="00011EA0" w:rsidRPr="00A506A8">
        <w:rPr>
          <w:rFonts w:asciiTheme="minorHAnsi" w:hAnsiTheme="minorHAnsi" w:cstheme="minorHAnsi"/>
          <w:iCs/>
          <w:color w:val="000000" w:themeColor="text1"/>
          <w:sz w:val="24"/>
          <w:szCs w:val="24"/>
        </w:rPr>
        <w:t>wareness</w:t>
      </w:r>
      <w:r w:rsidR="006058ED" w:rsidRPr="00A506A8">
        <w:rPr>
          <w:rFonts w:asciiTheme="minorHAnsi" w:hAnsiTheme="minorHAnsi" w:cstheme="minorHAnsi"/>
          <w:iCs/>
          <w:color w:val="000000" w:themeColor="text1"/>
          <w:sz w:val="24"/>
          <w:szCs w:val="24"/>
        </w:rPr>
        <w:t xml:space="preserve"> training</w:t>
      </w:r>
      <w:r w:rsidR="00011EA0" w:rsidRPr="00A506A8">
        <w:rPr>
          <w:rFonts w:asciiTheme="minorHAnsi" w:hAnsiTheme="minorHAnsi" w:cstheme="minorHAnsi"/>
          <w:iCs/>
          <w:color w:val="000000" w:themeColor="text1"/>
          <w:sz w:val="24"/>
          <w:szCs w:val="24"/>
        </w:rPr>
        <w:t>.</w:t>
      </w:r>
    </w:p>
    <w:p w14:paraId="6F0D9B72" w14:textId="77777777" w:rsidR="00011EA0" w:rsidRPr="00A506A8" w:rsidRDefault="00942C2B"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A F</w:t>
      </w:r>
      <w:r w:rsidR="00011EA0" w:rsidRPr="00A506A8">
        <w:rPr>
          <w:rFonts w:asciiTheme="minorHAnsi" w:hAnsiTheme="minorHAnsi" w:cstheme="minorHAnsi"/>
          <w:iCs/>
          <w:color w:val="000000" w:themeColor="text1"/>
          <w:sz w:val="24"/>
          <w:szCs w:val="24"/>
        </w:rPr>
        <w:t xml:space="preserve">ire drill is </w:t>
      </w:r>
      <w:r w:rsidRPr="00A506A8">
        <w:rPr>
          <w:rFonts w:asciiTheme="minorHAnsi" w:hAnsiTheme="minorHAnsi" w:cstheme="minorHAnsi"/>
          <w:iCs/>
          <w:color w:val="000000" w:themeColor="text1"/>
          <w:sz w:val="24"/>
          <w:szCs w:val="24"/>
        </w:rPr>
        <w:t>completed</w:t>
      </w:r>
      <w:r w:rsidR="00011EA0" w:rsidRPr="00A506A8">
        <w:rPr>
          <w:rFonts w:asciiTheme="minorHAnsi" w:hAnsiTheme="minorHAnsi" w:cstheme="minorHAnsi"/>
          <w:iCs/>
          <w:color w:val="000000" w:themeColor="text1"/>
          <w:sz w:val="24"/>
          <w:szCs w:val="24"/>
        </w:rPr>
        <w:t xml:space="preserve"> every term.</w:t>
      </w:r>
    </w:p>
    <w:p w14:paraId="78115F12" w14:textId="77777777" w:rsidR="00011EA0" w:rsidRPr="00A506A8" w:rsidRDefault="00011EA0" w:rsidP="008B1282">
      <w:pPr>
        <w:widowControl w:val="0"/>
        <w:numPr>
          <w:ilvl w:val="0"/>
          <w:numId w:val="12"/>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The preparation </w:t>
      </w:r>
      <w:r w:rsidR="00942C2B" w:rsidRPr="00A506A8">
        <w:rPr>
          <w:rFonts w:asciiTheme="minorHAnsi" w:hAnsiTheme="minorHAnsi" w:cstheme="minorHAnsi"/>
          <w:iCs/>
          <w:color w:val="000000" w:themeColor="text1"/>
          <w:sz w:val="24"/>
          <w:szCs w:val="24"/>
        </w:rPr>
        <w:t>Personal Emergency Evacuation Plan (PEEP)</w:t>
      </w:r>
      <w:r w:rsidRPr="00A506A8">
        <w:rPr>
          <w:rFonts w:asciiTheme="minorHAnsi" w:hAnsiTheme="minorHAnsi" w:cstheme="minorHAnsi"/>
          <w:iCs/>
          <w:color w:val="000000" w:themeColor="text1"/>
          <w:sz w:val="24"/>
          <w:szCs w:val="24"/>
        </w:rPr>
        <w:t xml:space="preserve"> for staff and/or </w:t>
      </w:r>
      <w:r w:rsidR="00EE7735" w:rsidRPr="00A506A8">
        <w:rPr>
          <w:rFonts w:asciiTheme="minorHAnsi" w:hAnsiTheme="minorHAnsi" w:cstheme="minorHAnsi"/>
          <w:iCs/>
          <w:color w:val="000000" w:themeColor="text1"/>
          <w:sz w:val="24"/>
          <w:szCs w:val="24"/>
        </w:rPr>
        <w:t>student</w:t>
      </w:r>
      <w:r w:rsidRPr="00A506A8">
        <w:rPr>
          <w:rFonts w:asciiTheme="minorHAnsi" w:hAnsiTheme="minorHAnsi" w:cstheme="minorHAnsi"/>
          <w:iCs/>
          <w:color w:val="000000" w:themeColor="text1"/>
          <w:sz w:val="24"/>
          <w:szCs w:val="24"/>
        </w:rPr>
        <w:t>s with special needs.</w:t>
      </w:r>
    </w:p>
    <w:p w14:paraId="4D791CB7" w14:textId="31132B5D" w:rsidR="00011EA0" w:rsidRPr="00A506A8" w:rsidRDefault="006058ED" w:rsidP="003A07C3">
      <w:pPr>
        <w:spacing w:after="120" w:line="240" w:lineRule="auto"/>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4.8</w:t>
      </w:r>
      <w:r w:rsidR="00C70438" w:rsidRPr="00A506A8">
        <w:rPr>
          <w:rFonts w:asciiTheme="minorHAnsi" w:hAnsiTheme="minorHAnsi" w:cstheme="minorHAnsi"/>
          <w:iCs/>
          <w:color w:val="000000" w:themeColor="text1"/>
          <w:sz w:val="24"/>
          <w:szCs w:val="24"/>
        </w:rPr>
        <w:t>.2</w:t>
      </w:r>
      <w:r w:rsidR="00C70438" w:rsidRPr="00A506A8">
        <w:rPr>
          <w:rFonts w:asciiTheme="minorHAnsi" w:hAnsiTheme="minorHAnsi" w:cstheme="minorHAnsi"/>
          <w:iCs/>
          <w:color w:val="000000" w:themeColor="text1"/>
          <w:sz w:val="24"/>
          <w:szCs w:val="24"/>
        </w:rPr>
        <w:tab/>
      </w:r>
      <w:r w:rsidR="00011EA0" w:rsidRPr="00A506A8">
        <w:rPr>
          <w:rFonts w:asciiTheme="minorHAnsi" w:hAnsiTheme="minorHAnsi" w:cstheme="minorHAnsi"/>
          <w:iCs/>
          <w:color w:val="000000" w:themeColor="text1"/>
          <w:sz w:val="24"/>
          <w:szCs w:val="24"/>
        </w:rPr>
        <w:t xml:space="preserve">The </w:t>
      </w:r>
      <w:r w:rsidRPr="00A506A8">
        <w:rPr>
          <w:rFonts w:asciiTheme="minorHAnsi" w:hAnsiTheme="minorHAnsi" w:cstheme="minorHAnsi"/>
          <w:iCs/>
          <w:color w:val="000000" w:themeColor="text1"/>
          <w:sz w:val="24"/>
          <w:szCs w:val="24"/>
        </w:rPr>
        <w:t xml:space="preserve">Site Supervisor </w:t>
      </w:r>
      <w:r w:rsidR="00011EA0" w:rsidRPr="00A506A8">
        <w:rPr>
          <w:rFonts w:asciiTheme="minorHAnsi" w:hAnsiTheme="minorHAnsi" w:cstheme="minorHAnsi"/>
          <w:iCs/>
          <w:color w:val="000000" w:themeColor="text1"/>
          <w:sz w:val="24"/>
          <w:szCs w:val="24"/>
        </w:rPr>
        <w:t>is responsible for:</w:t>
      </w:r>
    </w:p>
    <w:p w14:paraId="3A4F76F7" w14:textId="1DF2374D" w:rsidR="00011EA0" w:rsidRPr="00A506A8" w:rsidRDefault="00011EA0" w:rsidP="008B1282">
      <w:pPr>
        <w:widowControl w:val="0"/>
        <w:numPr>
          <w:ilvl w:val="0"/>
          <w:numId w:val="11"/>
        </w:numPr>
        <w:autoSpaceDE w:val="0"/>
        <w:autoSpaceDN w:val="0"/>
        <w:adjustRightInd w:val="0"/>
        <w:spacing w:after="120" w:line="240" w:lineRule="auto"/>
        <w:ind w:left="1077" w:hanging="357"/>
        <w:jc w:val="both"/>
        <w:rPr>
          <w:rFonts w:asciiTheme="minorHAnsi" w:hAnsiTheme="minorHAnsi" w:cstheme="minorHAnsi"/>
          <w:iCs/>
          <w:color w:val="000000" w:themeColor="text1"/>
          <w:sz w:val="24"/>
          <w:szCs w:val="24"/>
        </w:rPr>
      </w:pPr>
      <w:r w:rsidRPr="00A506A8">
        <w:rPr>
          <w:rFonts w:asciiTheme="minorHAnsi" w:hAnsiTheme="minorHAnsi" w:cstheme="minorHAnsi"/>
          <w:iCs/>
          <w:color w:val="000000" w:themeColor="text1"/>
          <w:sz w:val="24"/>
          <w:szCs w:val="24"/>
        </w:rPr>
        <w:t xml:space="preserve">The maintenance and inspection of </w:t>
      </w:r>
      <w:r w:rsidR="00C70438" w:rsidRPr="00A506A8">
        <w:rPr>
          <w:rFonts w:asciiTheme="minorHAnsi" w:hAnsiTheme="minorHAnsi" w:cstheme="minorHAnsi"/>
          <w:iCs/>
          <w:color w:val="000000" w:themeColor="text1"/>
          <w:sz w:val="24"/>
          <w:szCs w:val="24"/>
        </w:rPr>
        <w:t>fire</w:t>
      </w:r>
      <w:r w:rsidR="00942C2B" w:rsidRPr="00A506A8">
        <w:rPr>
          <w:rFonts w:asciiTheme="minorHAnsi" w:hAnsiTheme="minorHAnsi" w:cstheme="minorHAnsi"/>
          <w:iCs/>
          <w:color w:val="000000" w:themeColor="text1"/>
          <w:sz w:val="24"/>
          <w:szCs w:val="24"/>
        </w:rPr>
        <w:t xml:space="preserve"> safety systems and reporting significant findings to the Headteacher</w:t>
      </w:r>
      <w:r w:rsidR="00A506A8">
        <w:rPr>
          <w:rFonts w:asciiTheme="minorHAnsi" w:hAnsiTheme="minorHAnsi" w:cstheme="minorHAnsi"/>
          <w:iCs/>
          <w:color w:val="000000" w:themeColor="text1"/>
          <w:sz w:val="24"/>
          <w:szCs w:val="24"/>
        </w:rPr>
        <w:t xml:space="preserve"> and the operations team</w:t>
      </w:r>
      <w:r w:rsidR="006058ED" w:rsidRPr="00A506A8">
        <w:rPr>
          <w:rFonts w:asciiTheme="minorHAnsi" w:hAnsiTheme="minorHAnsi" w:cstheme="minorHAnsi"/>
          <w:iCs/>
          <w:color w:val="000000" w:themeColor="text1"/>
          <w:sz w:val="24"/>
          <w:szCs w:val="24"/>
        </w:rPr>
        <w:t>.</w:t>
      </w:r>
    </w:p>
    <w:p w14:paraId="1593BD72" w14:textId="77777777" w:rsidR="00011EA0" w:rsidRPr="00A506A8" w:rsidRDefault="00011EA0" w:rsidP="008B1282">
      <w:pPr>
        <w:widowControl w:val="0"/>
        <w:numPr>
          <w:ilvl w:val="0"/>
          <w:numId w:val="11"/>
        </w:numPr>
        <w:autoSpaceDE w:val="0"/>
        <w:autoSpaceDN w:val="0"/>
        <w:adjustRightInd w:val="0"/>
        <w:spacing w:after="120" w:line="240" w:lineRule="auto"/>
        <w:ind w:left="1077" w:hanging="357"/>
        <w:jc w:val="both"/>
        <w:rPr>
          <w:rFonts w:asciiTheme="minorHAnsi" w:hAnsiTheme="minorHAnsi" w:cstheme="minorHAnsi"/>
          <w:iCs/>
          <w:sz w:val="24"/>
          <w:szCs w:val="24"/>
        </w:rPr>
      </w:pPr>
      <w:r w:rsidRPr="00A506A8">
        <w:rPr>
          <w:rFonts w:asciiTheme="minorHAnsi" w:hAnsiTheme="minorHAnsi" w:cstheme="minorHAnsi"/>
          <w:iCs/>
          <w:sz w:val="24"/>
          <w:szCs w:val="24"/>
        </w:rPr>
        <w:t>The maintenance of exit/escape routes and signage.</w:t>
      </w:r>
    </w:p>
    <w:p w14:paraId="5FD77E7A" w14:textId="77777777" w:rsidR="00011EA0" w:rsidRPr="00A506A8" w:rsidRDefault="00011EA0" w:rsidP="008B1282">
      <w:pPr>
        <w:widowControl w:val="0"/>
        <w:numPr>
          <w:ilvl w:val="0"/>
          <w:numId w:val="11"/>
        </w:numPr>
        <w:autoSpaceDE w:val="0"/>
        <w:autoSpaceDN w:val="0"/>
        <w:adjustRightInd w:val="0"/>
        <w:spacing w:after="120" w:line="240" w:lineRule="auto"/>
        <w:ind w:left="1077" w:hanging="357"/>
        <w:jc w:val="both"/>
        <w:rPr>
          <w:rFonts w:asciiTheme="minorHAnsi" w:hAnsiTheme="minorHAnsi" w:cstheme="minorHAnsi"/>
          <w:iCs/>
          <w:sz w:val="24"/>
          <w:szCs w:val="24"/>
        </w:rPr>
      </w:pPr>
      <w:r w:rsidRPr="00A506A8">
        <w:rPr>
          <w:rFonts w:asciiTheme="minorHAnsi" w:hAnsiTheme="minorHAnsi" w:cstheme="minorHAnsi"/>
          <w:iCs/>
          <w:sz w:val="24"/>
          <w:szCs w:val="24"/>
        </w:rPr>
        <w:t>Supervision of contractors undertaking</w:t>
      </w:r>
      <w:r w:rsidR="00942C2B" w:rsidRPr="00A506A8">
        <w:rPr>
          <w:rFonts w:asciiTheme="minorHAnsi" w:hAnsiTheme="minorHAnsi" w:cstheme="minorHAnsi"/>
          <w:iCs/>
          <w:sz w:val="24"/>
          <w:szCs w:val="24"/>
        </w:rPr>
        <w:t xml:space="preserve"> hot</w:t>
      </w:r>
      <w:r w:rsidRPr="00A506A8">
        <w:rPr>
          <w:rFonts w:asciiTheme="minorHAnsi" w:hAnsiTheme="minorHAnsi" w:cstheme="minorHAnsi"/>
          <w:iCs/>
          <w:sz w:val="24"/>
          <w:szCs w:val="24"/>
        </w:rPr>
        <w:t xml:space="preserve"> work.</w:t>
      </w:r>
    </w:p>
    <w:p w14:paraId="691BF3C5" w14:textId="53540504" w:rsidR="00011EA0" w:rsidRDefault="006058ED" w:rsidP="006058ED">
      <w:pPr>
        <w:spacing w:after="0" w:line="240" w:lineRule="auto"/>
        <w:ind w:left="720" w:hanging="720"/>
        <w:jc w:val="both"/>
        <w:rPr>
          <w:rFonts w:asciiTheme="minorHAnsi" w:hAnsiTheme="minorHAnsi" w:cstheme="minorHAnsi"/>
          <w:iCs/>
          <w:color w:val="000000" w:themeColor="text1"/>
          <w:sz w:val="24"/>
          <w:szCs w:val="24"/>
        </w:rPr>
      </w:pPr>
      <w:r w:rsidRPr="00A506A8">
        <w:rPr>
          <w:rFonts w:asciiTheme="minorHAnsi" w:hAnsiTheme="minorHAnsi" w:cstheme="minorHAnsi"/>
          <w:iCs/>
          <w:sz w:val="24"/>
          <w:szCs w:val="24"/>
        </w:rPr>
        <w:t>4.8.3</w:t>
      </w:r>
      <w:r w:rsidR="00E775BF" w:rsidRPr="00A506A8">
        <w:rPr>
          <w:rFonts w:asciiTheme="minorHAnsi" w:hAnsiTheme="minorHAnsi" w:cstheme="minorHAnsi"/>
          <w:iCs/>
          <w:sz w:val="24"/>
          <w:szCs w:val="24"/>
        </w:rPr>
        <w:tab/>
      </w:r>
      <w:r w:rsidR="00011EA0" w:rsidRPr="00A506A8">
        <w:rPr>
          <w:rFonts w:asciiTheme="minorHAnsi" w:hAnsiTheme="minorHAnsi" w:cstheme="minorHAnsi"/>
          <w:iCs/>
          <w:sz w:val="24"/>
          <w:szCs w:val="24"/>
        </w:rPr>
        <w:t xml:space="preserve">All staff must be familiar with the </w:t>
      </w:r>
      <w:r w:rsidR="00612C95" w:rsidRPr="00A506A8">
        <w:rPr>
          <w:rFonts w:asciiTheme="minorHAnsi" w:hAnsiTheme="minorHAnsi" w:cstheme="minorHAnsi"/>
          <w:sz w:val="24"/>
          <w:szCs w:val="24"/>
        </w:rPr>
        <w:t>schools</w:t>
      </w:r>
      <w:r w:rsidR="00011EA0" w:rsidRPr="00A506A8">
        <w:rPr>
          <w:rFonts w:asciiTheme="minorHAnsi" w:hAnsiTheme="minorHAnsi" w:cstheme="minorHAnsi"/>
          <w:iCs/>
          <w:sz w:val="24"/>
          <w:szCs w:val="24"/>
        </w:rPr>
        <w:t xml:space="preserve"> </w:t>
      </w:r>
      <w:r w:rsidR="00011EA0" w:rsidRPr="00A506A8">
        <w:rPr>
          <w:rFonts w:asciiTheme="minorHAnsi" w:hAnsiTheme="minorHAnsi" w:cstheme="minorHAnsi"/>
          <w:iCs/>
          <w:color w:val="000000" w:themeColor="text1"/>
          <w:sz w:val="24"/>
          <w:szCs w:val="24"/>
        </w:rPr>
        <w:t xml:space="preserve">Fire </w:t>
      </w:r>
      <w:r w:rsidR="00942C2B" w:rsidRPr="00A506A8">
        <w:rPr>
          <w:rFonts w:asciiTheme="minorHAnsi" w:hAnsiTheme="minorHAnsi" w:cstheme="minorHAnsi"/>
          <w:iCs/>
          <w:color w:val="000000" w:themeColor="text1"/>
          <w:sz w:val="24"/>
          <w:szCs w:val="24"/>
        </w:rPr>
        <w:t>R</w:t>
      </w:r>
      <w:r w:rsidR="00011EA0" w:rsidRPr="00A506A8">
        <w:rPr>
          <w:rFonts w:asciiTheme="minorHAnsi" w:hAnsiTheme="minorHAnsi" w:cstheme="minorHAnsi"/>
          <w:iCs/>
          <w:color w:val="000000" w:themeColor="text1"/>
          <w:sz w:val="24"/>
          <w:szCs w:val="24"/>
        </w:rPr>
        <w:t xml:space="preserve">isk </w:t>
      </w:r>
      <w:r w:rsidR="00942C2B" w:rsidRPr="00A506A8">
        <w:rPr>
          <w:rFonts w:asciiTheme="minorHAnsi" w:hAnsiTheme="minorHAnsi" w:cstheme="minorHAnsi"/>
          <w:iCs/>
          <w:color w:val="000000" w:themeColor="text1"/>
          <w:sz w:val="24"/>
          <w:szCs w:val="24"/>
        </w:rPr>
        <w:t>A</w:t>
      </w:r>
      <w:r w:rsidR="00011EA0" w:rsidRPr="00A506A8">
        <w:rPr>
          <w:rFonts w:asciiTheme="minorHAnsi" w:hAnsiTheme="minorHAnsi" w:cstheme="minorHAnsi"/>
          <w:iCs/>
          <w:color w:val="000000" w:themeColor="text1"/>
          <w:sz w:val="24"/>
          <w:szCs w:val="24"/>
        </w:rPr>
        <w:t>ssessment</w:t>
      </w:r>
      <w:r w:rsidR="009E5DD2" w:rsidRPr="00A506A8">
        <w:rPr>
          <w:rFonts w:asciiTheme="minorHAnsi" w:hAnsiTheme="minorHAnsi" w:cstheme="minorHAnsi"/>
          <w:iCs/>
          <w:color w:val="000000" w:themeColor="text1"/>
          <w:sz w:val="24"/>
          <w:szCs w:val="24"/>
        </w:rPr>
        <w:t>, the emergency</w:t>
      </w:r>
      <w:r w:rsidR="00905F38" w:rsidRPr="00A506A8">
        <w:rPr>
          <w:rFonts w:asciiTheme="minorHAnsi" w:hAnsiTheme="minorHAnsi" w:cstheme="minorHAnsi"/>
          <w:iCs/>
          <w:color w:val="000000" w:themeColor="text1"/>
          <w:sz w:val="24"/>
          <w:szCs w:val="24"/>
        </w:rPr>
        <w:t xml:space="preserve"> evacuation</w:t>
      </w:r>
      <w:r w:rsidR="009E5DD2" w:rsidRPr="00A506A8">
        <w:rPr>
          <w:rFonts w:asciiTheme="minorHAnsi" w:hAnsiTheme="minorHAnsi" w:cstheme="minorHAnsi"/>
          <w:iCs/>
          <w:color w:val="000000" w:themeColor="text1"/>
          <w:sz w:val="24"/>
          <w:szCs w:val="24"/>
        </w:rPr>
        <w:t xml:space="preserve"> plan</w:t>
      </w:r>
      <w:r w:rsidR="00905F38" w:rsidRPr="00A506A8">
        <w:rPr>
          <w:rFonts w:asciiTheme="minorHAnsi" w:hAnsiTheme="minorHAnsi" w:cstheme="minorHAnsi"/>
          <w:iCs/>
          <w:color w:val="000000" w:themeColor="text1"/>
          <w:sz w:val="24"/>
          <w:szCs w:val="24"/>
        </w:rPr>
        <w:t xml:space="preserve"> </w:t>
      </w:r>
      <w:r w:rsidR="009E5DD2" w:rsidRPr="00A506A8">
        <w:rPr>
          <w:rFonts w:asciiTheme="minorHAnsi" w:hAnsiTheme="minorHAnsi" w:cstheme="minorHAnsi"/>
          <w:iCs/>
          <w:color w:val="000000" w:themeColor="text1"/>
          <w:sz w:val="24"/>
          <w:szCs w:val="24"/>
        </w:rPr>
        <w:t xml:space="preserve">and the </w:t>
      </w:r>
      <w:r w:rsidR="009E5DD2" w:rsidRPr="006841E5">
        <w:rPr>
          <w:rFonts w:asciiTheme="minorHAnsi" w:hAnsiTheme="minorHAnsi" w:cstheme="minorHAnsi"/>
          <w:iCs/>
          <w:color w:val="000000" w:themeColor="text1"/>
          <w:sz w:val="24"/>
          <w:szCs w:val="24"/>
        </w:rPr>
        <w:t xml:space="preserve">Fire </w:t>
      </w:r>
      <w:r w:rsidR="006841E5" w:rsidRPr="006841E5">
        <w:rPr>
          <w:rFonts w:asciiTheme="minorHAnsi" w:hAnsiTheme="minorHAnsi" w:cstheme="minorHAnsi"/>
          <w:iCs/>
          <w:color w:val="000000" w:themeColor="text1"/>
          <w:sz w:val="24"/>
          <w:szCs w:val="24"/>
        </w:rPr>
        <w:t>Safety</w:t>
      </w:r>
      <w:r w:rsidR="009E5DD2" w:rsidRPr="006841E5">
        <w:rPr>
          <w:rFonts w:asciiTheme="minorHAnsi" w:hAnsiTheme="minorHAnsi" w:cstheme="minorHAnsi"/>
          <w:iCs/>
          <w:color w:val="000000" w:themeColor="text1"/>
          <w:sz w:val="24"/>
          <w:szCs w:val="24"/>
        </w:rPr>
        <w:t xml:space="preserve"> </w:t>
      </w:r>
      <w:r w:rsidR="006841E5" w:rsidRPr="006841E5">
        <w:rPr>
          <w:rFonts w:asciiTheme="minorHAnsi" w:hAnsiTheme="minorHAnsi" w:cstheme="minorHAnsi"/>
          <w:iCs/>
          <w:color w:val="000000" w:themeColor="text1"/>
          <w:sz w:val="24"/>
          <w:szCs w:val="24"/>
        </w:rPr>
        <w:t>P</w:t>
      </w:r>
      <w:r w:rsidR="009E5DD2" w:rsidRPr="006841E5">
        <w:rPr>
          <w:rFonts w:asciiTheme="minorHAnsi" w:hAnsiTheme="minorHAnsi" w:cstheme="minorHAnsi"/>
          <w:iCs/>
          <w:color w:val="000000" w:themeColor="text1"/>
          <w:sz w:val="24"/>
          <w:szCs w:val="24"/>
        </w:rPr>
        <w:t>olicy.</w:t>
      </w:r>
    </w:p>
    <w:p w14:paraId="1AC6D00B" w14:textId="77777777" w:rsidR="00BC0825" w:rsidRPr="00A506A8" w:rsidRDefault="00BC0825" w:rsidP="006058ED">
      <w:pPr>
        <w:spacing w:after="0" w:line="240" w:lineRule="auto"/>
        <w:ind w:left="720" w:hanging="720"/>
        <w:jc w:val="both"/>
        <w:rPr>
          <w:rFonts w:asciiTheme="minorHAnsi" w:hAnsiTheme="minorHAnsi" w:cstheme="minorHAnsi"/>
          <w:iCs/>
          <w:sz w:val="24"/>
          <w:szCs w:val="24"/>
        </w:rPr>
      </w:pPr>
    </w:p>
    <w:p w14:paraId="7063CA85" w14:textId="77777777" w:rsidR="00E775BF" w:rsidRPr="00A506A8" w:rsidRDefault="00E775BF" w:rsidP="006058ED">
      <w:pPr>
        <w:spacing w:after="0" w:line="240" w:lineRule="auto"/>
        <w:jc w:val="both"/>
        <w:rPr>
          <w:rFonts w:asciiTheme="minorHAnsi" w:hAnsiTheme="minorHAnsi" w:cstheme="minorHAnsi"/>
          <w:iCs/>
          <w:sz w:val="24"/>
          <w:szCs w:val="24"/>
        </w:rPr>
      </w:pPr>
    </w:p>
    <w:p w14:paraId="3F5D371E" w14:textId="4F322CED" w:rsidR="00011EA0" w:rsidRPr="00A506A8" w:rsidRDefault="006058ED" w:rsidP="00CA23E9">
      <w:pPr>
        <w:pStyle w:val="Heading2"/>
        <w:spacing w:after="240" w:line="240" w:lineRule="auto"/>
        <w:rPr>
          <w:rFonts w:asciiTheme="minorHAnsi" w:hAnsiTheme="minorHAnsi" w:cstheme="minorHAnsi"/>
          <w:bCs/>
          <w:sz w:val="24"/>
          <w:szCs w:val="24"/>
        </w:rPr>
      </w:pPr>
      <w:bookmarkStart w:id="101" w:name="_Toc323742184"/>
      <w:bookmarkStart w:id="102" w:name="_Toc207015862"/>
      <w:r w:rsidRPr="00A506A8">
        <w:rPr>
          <w:rFonts w:asciiTheme="minorHAnsi" w:hAnsiTheme="minorHAnsi" w:cstheme="minorHAnsi"/>
          <w:bCs/>
          <w:sz w:val="24"/>
          <w:szCs w:val="24"/>
        </w:rPr>
        <w:lastRenderedPageBreak/>
        <w:t>4.9</w:t>
      </w:r>
      <w:r w:rsidR="00E775BF"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First Aid</w:t>
      </w:r>
      <w:bookmarkEnd w:id="101"/>
      <w:bookmarkEnd w:id="102"/>
    </w:p>
    <w:p w14:paraId="0A823D6D" w14:textId="77777777" w:rsidR="00CA23E9" w:rsidRDefault="00CA23E9" w:rsidP="00CA23E9">
      <w:r>
        <w:t>4.9.1</w:t>
      </w:r>
      <w:r>
        <w:tab/>
        <w:t>Assessment of Needs</w:t>
      </w:r>
    </w:p>
    <w:p w14:paraId="417B39B7" w14:textId="77777777" w:rsidR="00CA23E9" w:rsidRDefault="00CA23E9" w:rsidP="008B1282">
      <w:pPr>
        <w:pStyle w:val="ListParagraph"/>
        <w:numPr>
          <w:ilvl w:val="0"/>
          <w:numId w:val="48"/>
        </w:numPr>
      </w:pPr>
      <w:r>
        <w:t xml:space="preserve">The school/academy will ensure a first aid needs risk assessment is completed to establish if there is adequate and appropriate first aid provisions in place. </w:t>
      </w:r>
    </w:p>
    <w:p w14:paraId="2F620762" w14:textId="275E2EBE" w:rsidR="00CA23E9" w:rsidRDefault="00CA23E9" w:rsidP="008B1282">
      <w:pPr>
        <w:pStyle w:val="ListParagraph"/>
        <w:numPr>
          <w:ilvl w:val="0"/>
          <w:numId w:val="48"/>
        </w:numPr>
      </w:pPr>
      <w:r>
        <w:t>The school/academy will ensure this assessment is reviewed when significant changes occur.</w:t>
      </w:r>
    </w:p>
    <w:p w14:paraId="6095B8C3" w14:textId="77777777" w:rsidR="00884D89" w:rsidRPr="00884D89" w:rsidRDefault="00884D89" w:rsidP="008B1282">
      <w:pPr>
        <w:pStyle w:val="ListParagraph"/>
        <w:numPr>
          <w:ilvl w:val="0"/>
          <w:numId w:val="48"/>
        </w:numPr>
      </w:pPr>
      <w:r w:rsidRPr="00884D89">
        <w:t>All staff must be familiar with the arrangements for First Aid provision and the Supporting Students with Medical Conditions Policy.</w:t>
      </w:r>
    </w:p>
    <w:p w14:paraId="5EC215A3" w14:textId="77777777" w:rsidR="00CA23E9" w:rsidRDefault="00CA23E9" w:rsidP="008B1282">
      <w:pPr>
        <w:pStyle w:val="ListParagraph"/>
        <w:numPr>
          <w:ilvl w:val="0"/>
          <w:numId w:val="48"/>
        </w:numPr>
        <w:spacing w:after="0"/>
      </w:pPr>
      <w:r>
        <w:t>Number of Qualified First Aiders:</w:t>
      </w:r>
    </w:p>
    <w:p w14:paraId="7F8393A8" w14:textId="7D8B2FC1" w:rsidR="004B5666" w:rsidRDefault="00CA23E9" w:rsidP="004B5666">
      <w:pPr>
        <w:spacing w:after="0"/>
      </w:pPr>
      <w:r>
        <w:tab/>
      </w:r>
      <w:r>
        <w:tab/>
      </w:r>
      <w:r w:rsidR="004B5666">
        <w:t>First Aid at Work Qualified = Paul - Expires March 28</w:t>
      </w:r>
      <w:r w:rsidR="004B5666">
        <w:br/>
      </w:r>
      <w:r w:rsidR="004B5666">
        <w:tab/>
      </w:r>
      <w:r w:rsidR="004B5666">
        <w:tab/>
        <w:t>Emergency First Aid Qualified = Emily H - Expires May 26</w:t>
      </w:r>
      <w:r w:rsidR="004B5666">
        <w:br/>
      </w:r>
      <w:r w:rsidR="004B5666">
        <w:tab/>
      </w:r>
      <w:r w:rsidR="004B5666">
        <w:tab/>
        <w:t xml:space="preserve">Paediatric First Aid Qualified = Frances Expires May 26 - Emily R expires Jan 26 </w:t>
      </w:r>
      <w:r w:rsidR="004B5666">
        <w:br/>
      </w:r>
      <w:r w:rsidR="004B5666">
        <w:tab/>
      </w:r>
      <w:r w:rsidR="004B5666">
        <w:tab/>
        <w:t>Jasmine  Expires October 26</w:t>
      </w:r>
    </w:p>
    <w:p w14:paraId="0F528C2C" w14:textId="766979E2" w:rsidR="004B5666" w:rsidRDefault="004B5666" w:rsidP="004B5666">
      <w:pPr>
        <w:spacing w:after="0"/>
      </w:pPr>
      <w:r>
        <w:t xml:space="preserve">                              Emergency Paediatric First Aid Qualified =no one</w:t>
      </w:r>
    </w:p>
    <w:p w14:paraId="3E5A09EA" w14:textId="5E7715A8" w:rsidR="004B5666" w:rsidRDefault="004B5666" w:rsidP="004B5666">
      <w:pPr>
        <w:spacing w:after="0"/>
      </w:pPr>
      <w:r>
        <w:t xml:space="preserve">                              Specialist trained (epi-pen, asthma, diabetes) = no one</w:t>
      </w:r>
    </w:p>
    <w:p w14:paraId="6C68CF6E" w14:textId="0E2CE6F7" w:rsidR="004B5666" w:rsidRDefault="004B5666" w:rsidP="004B5666">
      <w:pPr>
        <w:spacing w:after="0"/>
      </w:pPr>
      <w:r>
        <w:t xml:space="preserve">                              Mental Health First Aiders =Tracy</w:t>
      </w:r>
      <w:r w:rsidR="00CA23E9">
        <w:tab/>
      </w:r>
    </w:p>
    <w:p w14:paraId="00F8FE1A" w14:textId="77777777" w:rsidR="004B5666" w:rsidRDefault="004B5666" w:rsidP="004B5666">
      <w:pPr>
        <w:spacing w:after="0"/>
      </w:pPr>
    </w:p>
    <w:p w14:paraId="06A58873" w14:textId="08AD71F2" w:rsidR="00CA23E9" w:rsidRDefault="00CA23E9" w:rsidP="004B5666">
      <w:pPr>
        <w:spacing w:after="0"/>
      </w:pPr>
      <w:r>
        <w:t>First Aid Coordinator</w:t>
      </w:r>
      <w:r w:rsidR="00364D5C">
        <w:t xml:space="preserve"> </w:t>
      </w:r>
    </w:p>
    <w:p w14:paraId="17705442" w14:textId="77777777" w:rsidR="00CA23E9" w:rsidRDefault="00CA23E9" w:rsidP="00CA23E9">
      <w:pPr>
        <w:spacing w:after="0"/>
      </w:pPr>
      <w:r>
        <w:t>The First Aid Coordinator is responsible for overseeing the arrangements for first aid within the school.  These include:</w:t>
      </w:r>
    </w:p>
    <w:p w14:paraId="4B5D2F75" w14:textId="77777777" w:rsidR="00CA23E9" w:rsidRDefault="00CA23E9" w:rsidP="008B1282">
      <w:pPr>
        <w:pStyle w:val="ListParagraph"/>
        <w:numPr>
          <w:ilvl w:val="0"/>
          <w:numId w:val="47"/>
        </w:numPr>
        <w:spacing w:after="0"/>
      </w:pPr>
      <w:r>
        <w:t xml:space="preserve">ensuring that First Aid equipment is available at strategic points in the: </w:t>
      </w:r>
    </w:p>
    <w:p w14:paraId="0FA403EE" w14:textId="1B1EFEED" w:rsidR="00CA23E9" w:rsidRDefault="00364D5C" w:rsidP="00364D5C">
      <w:pPr>
        <w:spacing w:after="0"/>
        <w:ind w:left="720"/>
      </w:pPr>
      <w:r>
        <w:t>Hall</w:t>
      </w:r>
    </w:p>
    <w:p w14:paraId="2D985364" w14:textId="55EED317" w:rsidR="00364D5C" w:rsidRDefault="00364D5C" w:rsidP="00364D5C">
      <w:pPr>
        <w:spacing w:after="0"/>
      </w:pPr>
      <w:r>
        <w:tab/>
        <w:t>Corridor</w:t>
      </w:r>
    </w:p>
    <w:p w14:paraId="56F121B8" w14:textId="17729048" w:rsidR="00364D5C" w:rsidRDefault="00364D5C" w:rsidP="00364D5C">
      <w:pPr>
        <w:spacing w:after="0"/>
      </w:pPr>
      <w:r>
        <w:tab/>
        <w:t>School office</w:t>
      </w:r>
    </w:p>
    <w:p w14:paraId="22376E6C" w14:textId="77777777" w:rsidR="00CA23E9" w:rsidRDefault="00CA23E9" w:rsidP="008B1282">
      <w:pPr>
        <w:pStyle w:val="ListParagraph"/>
        <w:numPr>
          <w:ilvl w:val="0"/>
          <w:numId w:val="47"/>
        </w:numPr>
        <w:spacing w:after="0"/>
      </w:pPr>
      <w:r>
        <w:t>ensuring a sufficient number of personnel are trained in first aid procedures and that First Aid qualifications are, and remain, current.</w:t>
      </w:r>
    </w:p>
    <w:p w14:paraId="5BD2B4E4" w14:textId="560014B9" w:rsidR="00884D89" w:rsidRDefault="00CA23E9" w:rsidP="008B1282">
      <w:pPr>
        <w:pStyle w:val="ListParagraph"/>
        <w:numPr>
          <w:ilvl w:val="0"/>
          <w:numId w:val="47"/>
        </w:numPr>
      </w:pPr>
      <w:r>
        <w:t>regularly check first aid logs for indications of recurrent or frequently reported types of injury.</w:t>
      </w:r>
    </w:p>
    <w:p w14:paraId="5C27DBCD" w14:textId="0675163B" w:rsidR="00884D89" w:rsidRDefault="00884D89" w:rsidP="00884D89">
      <w:r w:rsidRPr="00884D89">
        <w:t xml:space="preserve">The </w:t>
      </w:r>
      <w:r>
        <w:t xml:space="preserve">First Aid Coordinator is </w:t>
      </w:r>
      <w:r w:rsidRPr="00884D89">
        <w:t xml:space="preserve"> – </w:t>
      </w:r>
      <w:r w:rsidR="00364D5C">
        <w:rPr>
          <w:rFonts w:asciiTheme="minorHAnsi" w:hAnsiTheme="minorHAnsi" w:cstheme="minorHAnsi"/>
          <w:b/>
          <w:bCs/>
          <w:iCs/>
          <w:color w:val="FF0000"/>
          <w:sz w:val="24"/>
          <w:szCs w:val="24"/>
        </w:rPr>
        <w:t>Kate Mitchell, Executive Headteacher</w:t>
      </w:r>
    </w:p>
    <w:p w14:paraId="19D690D4" w14:textId="77777777" w:rsidR="00CA23E9" w:rsidRDefault="00CA23E9" w:rsidP="00CA23E9">
      <w:r>
        <w:t>4.9.3</w:t>
      </w:r>
      <w:r>
        <w:tab/>
        <w:t>First Aiders</w:t>
      </w:r>
    </w:p>
    <w:p w14:paraId="577EC2A5" w14:textId="77777777" w:rsidR="00CA23E9" w:rsidRDefault="00CA23E9" w:rsidP="008B1282">
      <w:pPr>
        <w:pStyle w:val="ListParagraph"/>
        <w:numPr>
          <w:ilvl w:val="0"/>
          <w:numId w:val="49"/>
        </w:numPr>
      </w:pPr>
      <w:r>
        <w:t>The first aiders listed within Appendix 2 will provide first aid treatment for anyone injured on site during the school day.  They will also provide, as appropriate, first aid cover for:</w:t>
      </w:r>
    </w:p>
    <w:p w14:paraId="34FE2589" w14:textId="77777777" w:rsidR="00CA23E9" w:rsidRDefault="00CA23E9" w:rsidP="008B1282">
      <w:pPr>
        <w:pStyle w:val="ListParagraph"/>
        <w:numPr>
          <w:ilvl w:val="0"/>
          <w:numId w:val="50"/>
        </w:numPr>
      </w:pPr>
      <w:r>
        <w:t>Trips and visits</w:t>
      </w:r>
    </w:p>
    <w:p w14:paraId="14F2BA56" w14:textId="77777777" w:rsidR="00CA23E9" w:rsidRDefault="00CA23E9" w:rsidP="008B1282">
      <w:pPr>
        <w:pStyle w:val="ListParagraph"/>
        <w:numPr>
          <w:ilvl w:val="0"/>
          <w:numId w:val="50"/>
        </w:numPr>
      </w:pPr>
      <w:r>
        <w:t>Extra-curricular activities organised by the school (eg sports events, after school clubs, parents’ evenings, school organised fundraising events etc)</w:t>
      </w:r>
    </w:p>
    <w:p w14:paraId="3EE3263F" w14:textId="77777777" w:rsidR="00CA23E9" w:rsidRDefault="00CA23E9" w:rsidP="008B1282">
      <w:pPr>
        <w:pStyle w:val="ListParagraph"/>
        <w:numPr>
          <w:ilvl w:val="0"/>
          <w:numId w:val="50"/>
        </w:numPr>
      </w:pPr>
      <w:r>
        <w:t>First aid cover is not provided for:</w:t>
      </w:r>
    </w:p>
    <w:p w14:paraId="2B3F10C9" w14:textId="77777777" w:rsidR="00CA23E9" w:rsidRDefault="00CA23E9" w:rsidP="008B1282">
      <w:pPr>
        <w:pStyle w:val="ListParagraph"/>
        <w:numPr>
          <w:ilvl w:val="1"/>
          <w:numId w:val="50"/>
        </w:numPr>
      </w:pPr>
      <w:r>
        <w:t>Contractors</w:t>
      </w:r>
    </w:p>
    <w:p w14:paraId="2D73B6F4" w14:textId="77777777" w:rsidR="00CA23E9" w:rsidRDefault="00CA23E9" w:rsidP="008B1282">
      <w:pPr>
        <w:pStyle w:val="ListParagraph"/>
        <w:numPr>
          <w:ilvl w:val="1"/>
          <w:numId w:val="50"/>
        </w:numPr>
      </w:pPr>
      <w:r>
        <w:t>Events organised by third parties (fetes, evening clubs, etc.)</w:t>
      </w:r>
    </w:p>
    <w:p w14:paraId="4B3E7081" w14:textId="77777777" w:rsidR="00CA23E9" w:rsidRDefault="00CA23E9" w:rsidP="00CA23E9">
      <w:pPr>
        <w:pStyle w:val="ListParagraph"/>
        <w:ind w:left="1800"/>
      </w:pPr>
      <w:r>
        <w:t>In these instances the emergency services will need to be contacted if required by the third parties, unless the school is able to do so.</w:t>
      </w:r>
    </w:p>
    <w:p w14:paraId="356ED1BE" w14:textId="77777777" w:rsidR="00CA23E9" w:rsidRDefault="00CA23E9" w:rsidP="008B1282">
      <w:pPr>
        <w:pStyle w:val="ListParagraph"/>
        <w:numPr>
          <w:ilvl w:val="0"/>
          <w:numId w:val="49"/>
        </w:numPr>
      </w:pPr>
      <w:r>
        <w:t xml:space="preserve">First Aiders are responsible for ensuring that First Aid Logs are completed for all treatment given and that the necessary details are supplied for the reporting of accidents see 4.1  </w:t>
      </w:r>
      <w:r w:rsidRPr="001C3E00">
        <w:t>Accident and Incident Reporting</w:t>
      </w:r>
      <w:r>
        <w:t>.</w:t>
      </w:r>
    </w:p>
    <w:p w14:paraId="7771276F" w14:textId="77777777" w:rsidR="00CA23E9" w:rsidRDefault="00CA23E9" w:rsidP="00CA23E9">
      <w:r>
        <w:t>4.9.4</w:t>
      </w:r>
      <w:r>
        <w:tab/>
        <w:t>Treatment of Injuries</w:t>
      </w:r>
    </w:p>
    <w:p w14:paraId="4B02BD1E" w14:textId="77777777" w:rsidR="00CA23E9" w:rsidRDefault="00CA23E9" w:rsidP="008B1282">
      <w:pPr>
        <w:pStyle w:val="ListParagraph"/>
        <w:numPr>
          <w:ilvl w:val="0"/>
          <w:numId w:val="51"/>
        </w:numPr>
      </w:pPr>
      <w:r>
        <w:t>The school will rely on the knowledge and experience of its trained first aiders in order to administer appropriate treatment to injured persons.</w:t>
      </w:r>
    </w:p>
    <w:p w14:paraId="431E020A" w14:textId="77777777" w:rsidR="00CA23E9" w:rsidRDefault="00CA23E9" w:rsidP="008B1282">
      <w:pPr>
        <w:pStyle w:val="ListParagraph"/>
        <w:numPr>
          <w:ilvl w:val="0"/>
          <w:numId w:val="51"/>
        </w:numPr>
      </w:pPr>
      <w:r>
        <w:lastRenderedPageBreak/>
        <w:t>In emergency situations the first aider will call (or instruct another member of staff to call) 999 and request that an ambulance and paramedics attend.</w:t>
      </w:r>
    </w:p>
    <w:p w14:paraId="714100D0" w14:textId="77777777" w:rsidR="00CA23E9" w:rsidRDefault="00CA23E9" w:rsidP="008B1282">
      <w:pPr>
        <w:pStyle w:val="ListParagraph"/>
        <w:numPr>
          <w:ilvl w:val="0"/>
          <w:numId w:val="51"/>
        </w:numPr>
      </w:pPr>
      <w:r>
        <w:t>Where there is any doubt about the appropriate course of action the first aider will be expected to consult with the Health Service Helpline 111 and, in the case of student injuries, with the parents or legal carer.</w:t>
      </w:r>
    </w:p>
    <w:p w14:paraId="65C91AD4" w14:textId="77777777" w:rsidR="00CA23E9" w:rsidRDefault="00CA23E9" w:rsidP="00CA23E9">
      <w:r>
        <w:t>4.9.5</w:t>
      </w:r>
      <w:r>
        <w:tab/>
        <w:t>Suspected Head, Neck and Spinal Injuries to Students</w:t>
      </w:r>
    </w:p>
    <w:p w14:paraId="6F172D2D" w14:textId="77777777" w:rsidR="00CA23E9" w:rsidRDefault="00CA23E9" w:rsidP="008B1282">
      <w:pPr>
        <w:pStyle w:val="ListParagraph"/>
        <w:numPr>
          <w:ilvl w:val="0"/>
          <w:numId w:val="52"/>
        </w:numPr>
      </w:pPr>
      <w:r>
        <w:t>In the event of a suspected head, neck or spinal injury to a student it is the policy of this school, in addition to the normal first aid procedures, that the student’s parent/carer is contacted and informed of the injury.</w:t>
      </w:r>
    </w:p>
    <w:p w14:paraId="672D0258" w14:textId="77777777" w:rsidR="00CA23E9" w:rsidRDefault="00CA23E9" w:rsidP="008B1282">
      <w:pPr>
        <w:pStyle w:val="ListParagraph"/>
        <w:numPr>
          <w:ilvl w:val="0"/>
          <w:numId w:val="52"/>
        </w:numPr>
      </w:pPr>
      <w:r>
        <w:t>The attending first aider, in consultation with the parent/carer, will decide the appropriate course of action in each case.  The first aider will ensure that treatment is not delayed by difficulties in contacting the parent/carer.</w:t>
      </w:r>
    </w:p>
    <w:p w14:paraId="44BFD27E" w14:textId="77777777" w:rsidR="00CA23E9" w:rsidRDefault="00CA23E9" w:rsidP="008B1282">
      <w:pPr>
        <w:pStyle w:val="ListParagraph"/>
        <w:numPr>
          <w:ilvl w:val="0"/>
          <w:numId w:val="52"/>
        </w:numPr>
      </w:pPr>
      <w:r>
        <w:t>In any case where there is any doubt about the student’s wellbeing, the first aider is expected to contact the Health Service Helpline for advice or phone for an ambulance as appropriate.</w:t>
      </w:r>
    </w:p>
    <w:p w14:paraId="0DFB1487" w14:textId="77777777" w:rsidR="00CA23E9" w:rsidRDefault="00CA23E9" w:rsidP="00CA23E9">
      <w:r>
        <w:t>4.9.6</w:t>
      </w:r>
      <w:r>
        <w:tab/>
        <w:t>Other Significant Injuries</w:t>
      </w:r>
    </w:p>
    <w:p w14:paraId="744F2FF8" w14:textId="77777777" w:rsidR="00CA23E9" w:rsidRPr="00364D5C" w:rsidRDefault="00CA23E9" w:rsidP="008B1282">
      <w:pPr>
        <w:pStyle w:val="ListParagraph"/>
        <w:numPr>
          <w:ilvl w:val="0"/>
          <w:numId w:val="53"/>
        </w:numPr>
      </w:pPr>
      <w:r w:rsidRPr="00364D5C">
        <w:t>Any other serious injury will be notified to the parents/carers by the quickest means possible (normally by phone).</w:t>
      </w:r>
    </w:p>
    <w:p w14:paraId="1DC5794C" w14:textId="77777777" w:rsidR="00364D5C" w:rsidRPr="00364D5C" w:rsidRDefault="00CA23E9" w:rsidP="008B1282">
      <w:pPr>
        <w:pStyle w:val="ListParagraph"/>
        <w:numPr>
          <w:ilvl w:val="0"/>
          <w:numId w:val="53"/>
        </w:numPr>
      </w:pPr>
      <w:r w:rsidRPr="00364D5C">
        <w:t>Records of notification by telephone to parent/carers will be kept by the First Aid Coordinato</w:t>
      </w:r>
      <w:r w:rsidR="00364D5C" w:rsidRPr="00364D5C">
        <w:t>r.</w:t>
      </w:r>
    </w:p>
    <w:p w14:paraId="1CF02E63" w14:textId="23883F6A" w:rsidR="00CA23E9" w:rsidRPr="00364D5C" w:rsidRDefault="00CA23E9" w:rsidP="008B1282">
      <w:pPr>
        <w:pStyle w:val="ListParagraph"/>
        <w:numPr>
          <w:ilvl w:val="0"/>
          <w:numId w:val="53"/>
        </w:numPr>
      </w:pPr>
      <w:r w:rsidRPr="00364D5C">
        <w:t xml:space="preserve"> Copies of written notification are also held by the First A</w:t>
      </w:r>
      <w:r w:rsidR="00364D5C" w:rsidRPr="00364D5C">
        <w:t xml:space="preserve">id Coordinator. </w:t>
      </w:r>
    </w:p>
    <w:p w14:paraId="45305804" w14:textId="77777777" w:rsidR="00CA23E9" w:rsidRDefault="00CA23E9" w:rsidP="00CA23E9">
      <w:r>
        <w:t>4.9.7</w:t>
      </w:r>
      <w:r>
        <w:tab/>
        <w:t xml:space="preserve">Local Hospitals </w:t>
      </w:r>
    </w:p>
    <w:p w14:paraId="6AAD794D" w14:textId="6729A610" w:rsidR="00CA23E9" w:rsidRPr="00364D5C" w:rsidRDefault="00CA23E9" w:rsidP="00CA23E9">
      <w:r>
        <w:tab/>
      </w:r>
      <w:r w:rsidRPr="00364D5C">
        <w:t xml:space="preserve">The nearest </w:t>
      </w:r>
      <w:r w:rsidR="00364D5C" w:rsidRPr="00364D5C">
        <w:t>(35</w:t>
      </w:r>
      <w:r w:rsidRPr="00364D5C">
        <w:t xml:space="preserve"> minutes driving time) Minor Injury Unit is located at:-</w:t>
      </w:r>
      <w:r w:rsidR="00364D5C" w:rsidRPr="00364D5C">
        <w:t xml:space="preserve"> St Austell Minor Injuries</w:t>
      </w:r>
    </w:p>
    <w:p w14:paraId="1C1375BD" w14:textId="08198F8C" w:rsidR="00CA23E9" w:rsidRDefault="00CA23E9" w:rsidP="00CA23E9">
      <w:r w:rsidRPr="00364D5C">
        <w:tab/>
        <w:t>The nearest (</w:t>
      </w:r>
      <w:r w:rsidR="00364D5C" w:rsidRPr="00364D5C">
        <w:t>37</w:t>
      </w:r>
      <w:r w:rsidRPr="00364D5C">
        <w:t xml:space="preserve"> minutes driving time) Full Accident and Emergency Department is located </w:t>
      </w:r>
      <w:r w:rsidRPr="00364D5C">
        <w:tab/>
        <w:t>at:-</w:t>
      </w:r>
    </w:p>
    <w:p w14:paraId="31988351" w14:textId="77777777" w:rsidR="00CA23E9" w:rsidRDefault="00CA23E9" w:rsidP="00CA23E9">
      <w:pPr>
        <w:spacing w:after="0"/>
      </w:pPr>
      <w:r>
        <w:tab/>
        <w:t>Royal Cornwall Hospital</w:t>
      </w:r>
    </w:p>
    <w:p w14:paraId="42F281FC" w14:textId="77777777" w:rsidR="00CA23E9" w:rsidRDefault="00CA23E9" w:rsidP="00CA23E9">
      <w:pPr>
        <w:spacing w:after="0"/>
      </w:pPr>
      <w:r>
        <w:tab/>
        <w:t>Treliske</w:t>
      </w:r>
    </w:p>
    <w:p w14:paraId="6C7165EE" w14:textId="77777777" w:rsidR="00CA23E9" w:rsidRDefault="00CA23E9" w:rsidP="00CA23E9">
      <w:pPr>
        <w:spacing w:after="0"/>
      </w:pPr>
      <w:r>
        <w:tab/>
        <w:t>Truro,</w:t>
      </w:r>
    </w:p>
    <w:p w14:paraId="55603CF1" w14:textId="77777777" w:rsidR="00CA23E9" w:rsidRDefault="00CA23E9" w:rsidP="00CA23E9">
      <w:pPr>
        <w:spacing w:after="0"/>
      </w:pPr>
      <w:r>
        <w:tab/>
        <w:t>Cornwall,</w:t>
      </w:r>
    </w:p>
    <w:p w14:paraId="680ECF87" w14:textId="77777777" w:rsidR="00CA23E9" w:rsidRDefault="00CA23E9" w:rsidP="00CA23E9">
      <w:pPr>
        <w:spacing w:after="0"/>
      </w:pPr>
      <w:r>
        <w:tab/>
        <w:t>TR1 3LQ</w:t>
      </w:r>
      <w:r>
        <w:cr/>
      </w:r>
      <w:r>
        <w:tab/>
      </w:r>
      <w:r w:rsidRPr="00111D37">
        <w:t>01872 250000</w:t>
      </w:r>
      <w:r w:rsidRPr="00111D37">
        <w:cr/>
      </w:r>
    </w:p>
    <w:p w14:paraId="1B3C500D" w14:textId="77777777" w:rsidR="00CA23E9" w:rsidRDefault="00CA23E9" w:rsidP="00CA23E9">
      <w:r>
        <w:t>4.9.8</w:t>
      </w:r>
      <w:r>
        <w:tab/>
        <w:t>Escorting Pupils to Hospital</w:t>
      </w:r>
    </w:p>
    <w:p w14:paraId="73D7CCAD" w14:textId="77777777" w:rsidR="00CA23E9" w:rsidRDefault="00CA23E9" w:rsidP="008B1282">
      <w:pPr>
        <w:pStyle w:val="ListParagraph"/>
        <w:numPr>
          <w:ilvl w:val="0"/>
          <w:numId w:val="54"/>
        </w:numPr>
        <w:spacing w:after="0"/>
      </w:pPr>
      <w:r>
        <w:t>When it is necessary for a student to be taken to hospital they will be accompanied by a member of staff unless the student’s parent/guardian is in attendance.</w:t>
      </w:r>
    </w:p>
    <w:p w14:paraId="38D3ED67" w14:textId="77777777" w:rsidR="00CA23E9" w:rsidRDefault="00CA23E9" w:rsidP="008B1282">
      <w:pPr>
        <w:pStyle w:val="ListParagraph"/>
        <w:numPr>
          <w:ilvl w:val="0"/>
          <w:numId w:val="54"/>
        </w:numPr>
        <w:spacing w:after="0"/>
      </w:pPr>
      <w:r>
        <w:t>For Secondary School students the attending member of staff may travel to the hospital in their own vehicle (rather than in the ambulance with the student unless the student is overly distressed/confused).</w:t>
      </w:r>
    </w:p>
    <w:p w14:paraId="3547591E" w14:textId="77777777" w:rsidR="00CA23E9" w:rsidRDefault="00CA23E9" w:rsidP="00CA23E9">
      <w:pPr>
        <w:spacing w:after="0"/>
      </w:pPr>
      <w:r>
        <w:tab/>
        <w:t xml:space="preserve">This decision should be made in consultation with the attending paramedics and the </w:t>
      </w:r>
      <w:r>
        <w:tab/>
        <w:t xml:space="preserve">parent/guardian if they are immediately contactable. The member of staff should ensure </w:t>
      </w:r>
      <w:r>
        <w:tab/>
        <w:t xml:space="preserve">that they arrive promptly at the hospital to meet the student as they are admitted to </w:t>
      </w:r>
      <w:r>
        <w:tab/>
        <w:t>casualty.</w:t>
      </w:r>
    </w:p>
    <w:p w14:paraId="0D329F6E" w14:textId="77777777" w:rsidR="00CA23E9" w:rsidRDefault="00CA23E9" w:rsidP="008B1282">
      <w:pPr>
        <w:pStyle w:val="ListParagraph"/>
        <w:numPr>
          <w:ilvl w:val="0"/>
          <w:numId w:val="54"/>
        </w:numPr>
        <w:spacing w:after="0"/>
      </w:pPr>
      <w:r>
        <w:t>If a student is taken to hospital in a member of staff’s car, two adults must be present, the driver plus one other.</w:t>
      </w:r>
    </w:p>
    <w:p w14:paraId="6A1AF608" w14:textId="77777777" w:rsidR="00CA23E9" w:rsidRDefault="00CA23E9" w:rsidP="008B1282">
      <w:pPr>
        <w:pStyle w:val="ListParagraph"/>
        <w:numPr>
          <w:ilvl w:val="0"/>
          <w:numId w:val="54"/>
        </w:numPr>
        <w:spacing w:after="0"/>
      </w:pPr>
      <w:r>
        <w:t>The member of staff will stay with the student until a parent/guardian arrives and responsibility is transferred.</w:t>
      </w:r>
    </w:p>
    <w:p w14:paraId="275D7E27" w14:textId="77777777" w:rsidR="00CA23E9" w:rsidRDefault="00CA23E9" w:rsidP="008B1282">
      <w:pPr>
        <w:pStyle w:val="ListParagraph"/>
        <w:numPr>
          <w:ilvl w:val="0"/>
          <w:numId w:val="54"/>
        </w:numPr>
        <w:spacing w:after="0"/>
      </w:pPr>
      <w:r>
        <w:t>Staff may only use their own cars if covered by suitable Business Insurance</w:t>
      </w:r>
    </w:p>
    <w:p w14:paraId="48BD7190" w14:textId="77777777" w:rsidR="00CA23E9" w:rsidRDefault="00CA23E9" w:rsidP="00CA23E9">
      <w:pPr>
        <w:spacing w:after="0"/>
      </w:pPr>
    </w:p>
    <w:p w14:paraId="18F66C59" w14:textId="403AA59A" w:rsidR="00033E87" w:rsidRPr="00A506A8" w:rsidRDefault="00033E87" w:rsidP="00033E87">
      <w:pPr>
        <w:spacing w:after="0" w:line="240" w:lineRule="auto"/>
        <w:jc w:val="both"/>
        <w:rPr>
          <w:rFonts w:asciiTheme="minorHAnsi" w:hAnsiTheme="minorHAnsi" w:cstheme="minorHAnsi"/>
          <w:bCs/>
          <w:sz w:val="24"/>
          <w:szCs w:val="24"/>
        </w:rPr>
      </w:pPr>
    </w:p>
    <w:p w14:paraId="24EFEAC4" w14:textId="368EA0FC" w:rsidR="00033E87" w:rsidRPr="00A506A8" w:rsidRDefault="00033E87" w:rsidP="00033E87">
      <w:pPr>
        <w:spacing w:after="0" w:line="240" w:lineRule="auto"/>
        <w:jc w:val="both"/>
        <w:rPr>
          <w:rFonts w:asciiTheme="minorHAnsi" w:hAnsiTheme="minorHAnsi" w:cstheme="minorHAnsi"/>
          <w:b/>
          <w:sz w:val="24"/>
          <w:szCs w:val="24"/>
        </w:rPr>
      </w:pPr>
      <w:r w:rsidRPr="00A506A8">
        <w:rPr>
          <w:rFonts w:asciiTheme="minorHAnsi" w:hAnsiTheme="minorHAnsi" w:cstheme="minorHAnsi"/>
          <w:b/>
          <w:sz w:val="24"/>
          <w:szCs w:val="24"/>
        </w:rPr>
        <w:t xml:space="preserve">4.10 </w:t>
      </w:r>
      <w:r w:rsidRPr="00A506A8">
        <w:rPr>
          <w:rFonts w:asciiTheme="minorHAnsi" w:hAnsiTheme="minorHAnsi" w:cstheme="minorHAnsi"/>
          <w:b/>
          <w:sz w:val="24"/>
          <w:szCs w:val="24"/>
        </w:rPr>
        <w:tab/>
        <w:t>Gas Safety</w:t>
      </w:r>
    </w:p>
    <w:p w14:paraId="024AAB34" w14:textId="77777777"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a) The operations team, in conjunction with the site supervisor, will ensure that installation, maintenance and repair of gas appliances and fittings are carried out by a competent Gas Safe registered engineer.</w:t>
      </w:r>
    </w:p>
    <w:p w14:paraId="05968EAF" w14:textId="77777777"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b) The operations team, in conjunction with the site supervisor, will ensure that gas pipework, appliances and flues are regularly inspected and maintained.</w:t>
      </w:r>
    </w:p>
    <w:p w14:paraId="7BEC8A2B" w14:textId="77777777"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c) The operations team, in conjunction with the site supervisor, will ensure that all rooms with gas appliances are checked to confirm adequate ventilation.</w:t>
      </w:r>
    </w:p>
    <w:p w14:paraId="238B140E" w14:textId="3C7D861B" w:rsidR="00033E87" w:rsidRPr="00A506A8" w:rsidRDefault="00033E87" w:rsidP="00033E87">
      <w:pPr>
        <w:spacing w:after="0" w:line="240" w:lineRule="auto"/>
        <w:ind w:left="720" w:hanging="294"/>
        <w:jc w:val="both"/>
        <w:rPr>
          <w:rFonts w:asciiTheme="minorHAnsi" w:hAnsiTheme="minorHAnsi" w:cstheme="minorHAnsi"/>
          <w:bCs/>
          <w:sz w:val="24"/>
          <w:szCs w:val="24"/>
        </w:rPr>
      </w:pPr>
      <w:r w:rsidRPr="00A506A8">
        <w:rPr>
          <w:rFonts w:asciiTheme="minorHAnsi" w:hAnsiTheme="minorHAnsi" w:cstheme="minorHAnsi"/>
          <w:bCs/>
          <w:sz w:val="24"/>
          <w:szCs w:val="24"/>
        </w:rPr>
        <w:t>d) All staff must be familiar with school procedures and report any concerns immediately via the reporting portal Every (if urgent, report directly to the Site Supervisor and record on Every).</w:t>
      </w:r>
    </w:p>
    <w:p w14:paraId="2DDC92DA" w14:textId="77777777" w:rsidR="00E775BF" w:rsidRPr="00A506A8" w:rsidRDefault="00E775BF" w:rsidP="006058ED">
      <w:pPr>
        <w:spacing w:after="0" w:line="240" w:lineRule="auto"/>
        <w:jc w:val="both"/>
        <w:rPr>
          <w:rFonts w:asciiTheme="minorHAnsi" w:hAnsiTheme="minorHAnsi" w:cstheme="minorHAnsi"/>
          <w:bCs/>
          <w:sz w:val="24"/>
          <w:szCs w:val="24"/>
        </w:rPr>
      </w:pPr>
    </w:p>
    <w:p w14:paraId="01FA80F4" w14:textId="38EA5D79" w:rsidR="00011EA0" w:rsidRPr="00A506A8" w:rsidRDefault="006058ED" w:rsidP="003A07C3">
      <w:pPr>
        <w:pStyle w:val="Heading2"/>
        <w:spacing w:after="120" w:line="240" w:lineRule="auto"/>
        <w:rPr>
          <w:rFonts w:asciiTheme="minorHAnsi" w:hAnsiTheme="minorHAnsi" w:cstheme="minorHAnsi"/>
          <w:bCs/>
          <w:color w:val="auto"/>
          <w:sz w:val="24"/>
          <w:szCs w:val="24"/>
        </w:rPr>
      </w:pPr>
      <w:bookmarkStart w:id="103" w:name="_Toc323742185"/>
      <w:bookmarkStart w:id="104" w:name="_Toc207015863"/>
      <w:r w:rsidRPr="00A506A8">
        <w:rPr>
          <w:rFonts w:asciiTheme="minorHAnsi" w:hAnsiTheme="minorHAnsi" w:cstheme="minorHAnsi"/>
          <w:bCs/>
          <w:color w:val="auto"/>
          <w:sz w:val="24"/>
          <w:szCs w:val="24"/>
        </w:rPr>
        <w:t>4</w:t>
      </w:r>
      <w:r w:rsidR="00E775BF" w:rsidRPr="00A506A8">
        <w:rPr>
          <w:rFonts w:asciiTheme="minorHAnsi" w:hAnsiTheme="minorHAnsi" w:cstheme="minorHAnsi"/>
          <w:bCs/>
          <w:color w:val="auto"/>
          <w:sz w:val="24"/>
          <w:szCs w:val="24"/>
        </w:rPr>
        <w:t>.1</w:t>
      </w:r>
      <w:r w:rsidR="00577589" w:rsidRPr="00A506A8">
        <w:rPr>
          <w:rFonts w:asciiTheme="minorHAnsi" w:hAnsiTheme="minorHAnsi" w:cstheme="minorHAnsi"/>
          <w:bCs/>
          <w:color w:val="auto"/>
          <w:sz w:val="24"/>
          <w:szCs w:val="24"/>
        </w:rPr>
        <w:t>1</w:t>
      </w:r>
      <w:r w:rsidR="00E775BF" w:rsidRPr="00A506A8">
        <w:rPr>
          <w:rFonts w:asciiTheme="minorHAnsi" w:hAnsiTheme="minorHAnsi" w:cstheme="minorHAnsi"/>
          <w:bCs/>
          <w:color w:val="auto"/>
          <w:sz w:val="24"/>
          <w:szCs w:val="24"/>
        </w:rPr>
        <w:tab/>
      </w:r>
      <w:bookmarkEnd w:id="103"/>
      <w:r w:rsidR="00CF6C35" w:rsidRPr="00A506A8">
        <w:rPr>
          <w:rFonts w:asciiTheme="minorHAnsi" w:hAnsiTheme="minorHAnsi" w:cstheme="minorHAnsi"/>
          <w:bCs/>
          <w:color w:val="auto"/>
          <w:sz w:val="24"/>
          <w:szCs w:val="24"/>
        </w:rPr>
        <w:t>Hazardous Substances</w:t>
      </w:r>
      <w:bookmarkEnd w:id="104"/>
    </w:p>
    <w:p w14:paraId="4829BC7F" w14:textId="08849052"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6058ED" w:rsidRPr="00A506A8">
        <w:rPr>
          <w:rFonts w:asciiTheme="minorHAnsi" w:hAnsiTheme="minorHAnsi" w:cstheme="minorHAnsi"/>
          <w:iCs/>
          <w:sz w:val="24"/>
          <w:szCs w:val="24"/>
        </w:rPr>
        <w:t xml:space="preserve">Site Supervisor </w:t>
      </w:r>
      <w:r w:rsidRPr="00A506A8">
        <w:rPr>
          <w:rFonts w:asciiTheme="minorHAnsi" w:hAnsiTheme="minorHAnsi" w:cstheme="minorHAnsi"/>
          <w:iCs/>
          <w:sz w:val="24"/>
          <w:szCs w:val="24"/>
        </w:rPr>
        <w:t xml:space="preserve">is responsible for ensuring that all cleaning </w:t>
      </w:r>
      <w:r w:rsidR="006058ED" w:rsidRPr="00A506A8">
        <w:rPr>
          <w:rFonts w:asciiTheme="minorHAnsi" w:hAnsiTheme="minorHAnsi" w:cstheme="minorHAnsi"/>
          <w:iCs/>
          <w:sz w:val="24"/>
          <w:szCs w:val="24"/>
        </w:rPr>
        <w:t xml:space="preserve">(except those used by the contracted cleaners) </w:t>
      </w:r>
      <w:r w:rsidRPr="00A506A8">
        <w:rPr>
          <w:rFonts w:asciiTheme="minorHAnsi" w:hAnsiTheme="minorHAnsi" w:cstheme="minorHAnsi"/>
          <w:iCs/>
          <w:sz w:val="24"/>
          <w:szCs w:val="24"/>
        </w:rPr>
        <w:t xml:space="preserve">and maintenance products that may be hazardous to health are assessed </w:t>
      </w:r>
      <w:r w:rsidR="00B73D63" w:rsidRPr="00A506A8">
        <w:rPr>
          <w:rFonts w:asciiTheme="minorHAnsi" w:hAnsiTheme="minorHAnsi" w:cstheme="minorHAnsi"/>
          <w:iCs/>
          <w:sz w:val="24"/>
          <w:szCs w:val="24"/>
        </w:rPr>
        <w:t>COSHH</w:t>
      </w:r>
      <w:r w:rsidR="006058ED" w:rsidRPr="00A506A8">
        <w:rPr>
          <w:rFonts w:asciiTheme="minorHAnsi" w:hAnsiTheme="minorHAnsi" w:cstheme="minorHAnsi"/>
          <w:iCs/>
          <w:sz w:val="24"/>
          <w:szCs w:val="24"/>
        </w:rPr>
        <w:t xml:space="preserve"> Regulations</w:t>
      </w:r>
      <w:r w:rsidR="00B73D63" w:rsidRPr="00A506A8">
        <w:rPr>
          <w:rFonts w:asciiTheme="minorHAnsi" w:hAnsiTheme="minorHAnsi" w:cstheme="minorHAnsi"/>
          <w:iCs/>
          <w:sz w:val="24"/>
          <w:szCs w:val="24"/>
        </w:rPr>
        <w:t xml:space="preserve"> </w:t>
      </w:r>
      <w:r w:rsidRPr="00A506A8">
        <w:rPr>
          <w:rFonts w:asciiTheme="minorHAnsi" w:hAnsiTheme="minorHAnsi" w:cstheme="minorHAnsi"/>
          <w:iCs/>
          <w:sz w:val="24"/>
          <w:szCs w:val="24"/>
        </w:rPr>
        <w:t>before being used.</w:t>
      </w:r>
    </w:p>
    <w:p w14:paraId="04313FA8" w14:textId="60A140FA" w:rsidR="00011EA0" w:rsidRPr="00A506A8" w:rsidRDefault="00B73D63"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w:t>
      </w:r>
      <w:r w:rsidR="00011EA0" w:rsidRPr="00A506A8">
        <w:rPr>
          <w:rFonts w:asciiTheme="minorHAnsi" w:hAnsiTheme="minorHAnsi" w:cstheme="minorHAnsi"/>
          <w:iCs/>
          <w:sz w:val="24"/>
          <w:szCs w:val="24"/>
        </w:rPr>
        <w:t xml:space="preserve">ubstances </w:t>
      </w:r>
      <w:r w:rsidRPr="00A506A8">
        <w:rPr>
          <w:rFonts w:asciiTheme="minorHAnsi" w:hAnsiTheme="minorHAnsi" w:cstheme="minorHAnsi"/>
          <w:iCs/>
          <w:sz w:val="24"/>
          <w:szCs w:val="24"/>
        </w:rPr>
        <w:t xml:space="preserve">that fall under COSHH </w:t>
      </w:r>
      <w:r w:rsidR="00011EA0" w:rsidRPr="00A506A8">
        <w:rPr>
          <w:rFonts w:asciiTheme="minorHAnsi" w:hAnsiTheme="minorHAnsi" w:cstheme="minorHAnsi"/>
          <w:iCs/>
          <w:sz w:val="24"/>
          <w:szCs w:val="24"/>
        </w:rPr>
        <w:t xml:space="preserve">must be stored securely in accordance with the manufacturer’s instructions and only used by authorised persons trained in the safe use of the product. </w:t>
      </w:r>
    </w:p>
    <w:p w14:paraId="7063D4F6" w14:textId="25469096"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staff are reminded that no hazardous substances should be used without the permission of Headteacher.  </w:t>
      </w:r>
      <w:r w:rsidR="00B73D63" w:rsidRPr="00A506A8">
        <w:rPr>
          <w:rFonts w:asciiTheme="minorHAnsi" w:hAnsiTheme="minorHAnsi" w:cstheme="minorHAnsi"/>
          <w:iCs/>
          <w:sz w:val="24"/>
          <w:szCs w:val="24"/>
        </w:rPr>
        <w:t xml:space="preserve">A member of staff who has completed COSHH Risk Assessment training </w:t>
      </w:r>
      <w:r w:rsidRPr="00A506A8">
        <w:rPr>
          <w:rFonts w:asciiTheme="minorHAnsi" w:hAnsiTheme="minorHAnsi" w:cstheme="minorHAnsi"/>
          <w:iCs/>
          <w:sz w:val="24"/>
          <w:szCs w:val="24"/>
        </w:rPr>
        <w:t>will complete an assessment for any authorised products.</w:t>
      </w:r>
    </w:p>
    <w:p w14:paraId="40EDE5C4" w14:textId="1F259533"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Products with low toxicity routinely used in the classrooms must be stored securely and only used by staff or older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s under supervision.  </w:t>
      </w:r>
    </w:p>
    <w:p w14:paraId="0194688C" w14:textId="7FD97CAC" w:rsidR="00011EA0" w:rsidRPr="00A506A8" w:rsidRDefault="00011EA0" w:rsidP="008B1282">
      <w:pPr>
        <w:pStyle w:val="ListParagraph"/>
        <w:numPr>
          <w:ilvl w:val="0"/>
          <w:numId w:val="27"/>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Substances used in D</w:t>
      </w:r>
      <w:r w:rsidR="00905F38" w:rsidRPr="00A506A8">
        <w:rPr>
          <w:rFonts w:asciiTheme="minorHAnsi" w:hAnsiTheme="minorHAnsi" w:cstheme="minorHAnsi"/>
          <w:iCs/>
          <w:sz w:val="24"/>
          <w:szCs w:val="24"/>
        </w:rPr>
        <w:t>&amp;</w:t>
      </w:r>
      <w:r w:rsidRPr="00A506A8">
        <w:rPr>
          <w:rFonts w:asciiTheme="minorHAnsi" w:hAnsiTheme="minorHAnsi" w:cstheme="minorHAnsi"/>
          <w:iCs/>
          <w:sz w:val="24"/>
          <w:szCs w:val="24"/>
        </w:rPr>
        <w:t>T</w:t>
      </w:r>
      <w:r w:rsidR="00B73D63" w:rsidRPr="00A506A8">
        <w:rPr>
          <w:rFonts w:asciiTheme="minorHAnsi" w:hAnsiTheme="minorHAnsi" w:cstheme="minorHAnsi"/>
          <w:iCs/>
          <w:sz w:val="24"/>
          <w:szCs w:val="24"/>
        </w:rPr>
        <w:t>, Art,</w:t>
      </w:r>
      <w:r w:rsidRPr="00A506A8">
        <w:rPr>
          <w:rFonts w:asciiTheme="minorHAnsi" w:hAnsiTheme="minorHAnsi" w:cstheme="minorHAnsi"/>
          <w:iCs/>
          <w:sz w:val="24"/>
          <w:szCs w:val="24"/>
        </w:rPr>
        <w:t xml:space="preserve"> and science </w:t>
      </w:r>
      <w:r w:rsidR="00B73D63" w:rsidRPr="00A506A8">
        <w:rPr>
          <w:rFonts w:asciiTheme="minorHAnsi" w:hAnsiTheme="minorHAnsi" w:cstheme="minorHAnsi"/>
          <w:iCs/>
          <w:sz w:val="24"/>
          <w:szCs w:val="24"/>
        </w:rPr>
        <w:t xml:space="preserve">should be </w:t>
      </w:r>
      <w:r w:rsidRPr="00A506A8">
        <w:rPr>
          <w:rFonts w:asciiTheme="minorHAnsi" w:hAnsiTheme="minorHAnsi" w:cstheme="minorHAnsi"/>
          <w:iCs/>
          <w:sz w:val="24"/>
          <w:szCs w:val="24"/>
        </w:rPr>
        <w:t xml:space="preserve">assessed </w:t>
      </w:r>
      <w:r w:rsidR="00B73D63" w:rsidRPr="00A506A8">
        <w:rPr>
          <w:rFonts w:asciiTheme="minorHAnsi" w:hAnsiTheme="minorHAnsi" w:cstheme="minorHAnsi"/>
          <w:iCs/>
          <w:sz w:val="24"/>
          <w:szCs w:val="24"/>
        </w:rPr>
        <w:t xml:space="preserve">as per COSHH requirements </w:t>
      </w:r>
      <w:r w:rsidRPr="00A506A8">
        <w:rPr>
          <w:rFonts w:asciiTheme="minorHAnsi" w:hAnsiTheme="minorHAnsi" w:cstheme="minorHAnsi"/>
          <w:iCs/>
          <w:sz w:val="24"/>
          <w:szCs w:val="24"/>
        </w:rPr>
        <w:t>and used in accordance with the generic assessments and guidance provided by CLEAPSS.</w:t>
      </w:r>
    </w:p>
    <w:p w14:paraId="357B7C41" w14:textId="77777777" w:rsidR="00E775BF" w:rsidRPr="00A506A8" w:rsidRDefault="00E775BF" w:rsidP="00767889">
      <w:pPr>
        <w:spacing w:after="0" w:line="240" w:lineRule="auto"/>
        <w:jc w:val="both"/>
        <w:rPr>
          <w:rFonts w:asciiTheme="minorHAnsi" w:hAnsiTheme="minorHAnsi" w:cstheme="minorHAnsi"/>
          <w:iCs/>
          <w:sz w:val="24"/>
          <w:szCs w:val="24"/>
        </w:rPr>
      </w:pPr>
    </w:p>
    <w:p w14:paraId="1E7B9AFF" w14:textId="5504CEEA" w:rsidR="00745336" w:rsidRPr="00745336" w:rsidRDefault="001738D1" w:rsidP="00745336">
      <w:pPr>
        <w:pStyle w:val="Heading2"/>
        <w:spacing w:line="240" w:lineRule="auto"/>
        <w:rPr>
          <w:rFonts w:asciiTheme="minorHAnsi" w:hAnsiTheme="minorHAnsi" w:cstheme="minorHAnsi"/>
          <w:bCs/>
          <w:iCs/>
          <w:sz w:val="24"/>
          <w:szCs w:val="24"/>
        </w:rPr>
      </w:pPr>
      <w:bookmarkStart w:id="105" w:name="_Toc323742186"/>
      <w:bookmarkStart w:id="106" w:name="_Toc207015864"/>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2</w:t>
      </w:r>
      <w:r w:rsidR="00E775BF" w:rsidRPr="00A506A8">
        <w:rPr>
          <w:rFonts w:asciiTheme="minorHAnsi" w:hAnsiTheme="minorHAnsi" w:cstheme="minorHAnsi"/>
          <w:bCs/>
          <w:sz w:val="24"/>
          <w:szCs w:val="24"/>
        </w:rPr>
        <w:tab/>
      </w:r>
      <w:bookmarkStart w:id="107" w:name="_Hlk213840146"/>
      <w:bookmarkEnd w:id="105"/>
      <w:bookmarkEnd w:id="106"/>
      <w:r w:rsidR="00745336" w:rsidRPr="00745336">
        <w:rPr>
          <w:rFonts w:asciiTheme="minorHAnsi" w:hAnsiTheme="minorHAnsi" w:cstheme="minorHAnsi"/>
          <w:bCs/>
          <w:iCs/>
          <w:sz w:val="24"/>
          <w:szCs w:val="24"/>
        </w:rPr>
        <w:t>Inclusion and Special Educational Needs (SEN)</w:t>
      </w:r>
      <w:bookmarkEnd w:id="107"/>
    </w:p>
    <w:p w14:paraId="06F5F119" w14:textId="3482DBE6" w:rsidR="00745336" w:rsidRPr="00745336" w:rsidRDefault="00745336" w:rsidP="00745336">
      <w:pPr>
        <w:spacing w:before="240"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a) </w:t>
      </w:r>
      <w:r>
        <w:rPr>
          <w:rFonts w:asciiTheme="minorHAnsi" w:hAnsiTheme="minorHAnsi" w:cstheme="minorHAnsi"/>
          <w:iCs/>
          <w:sz w:val="24"/>
          <w:szCs w:val="24"/>
        </w:rPr>
        <w:t xml:space="preserve"> </w:t>
      </w:r>
      <w:r w:rsidRPr="00745336">
        <w:rPr>
          <w:rFonts w:asciiTheme="minorHAnsi" w:hAnsiTheme="minorHAnsi" w:cstheme="minorHAnsi"/>
          <w:iCs/>
          <w:sz w:val="24"/>
          <w:szCs w:val="24"/>
        </w:rPr>
        <w:t xml:space="preserve">The school adheres to its SEN Policy, and all staff must be familiar with its contents and </w:t>
      </w:r>
      <w:r>
        <w:rPr>
          <w:rFonts w:asciiTheme="minorHAnsi" w:hAnsiTheme="minorHAnsi" w:cstheme="minorHAnsi"/>
          <w:iCs/>
          <w:sz w:val="24"/>
          <w:szCs w:val="24"/>
        </w:rPr>
        <w:tab/>
      </w:r>
      <w:r w:rsidRPr="00745336">
        <w:rPr>
          <w:rFonts w:asciiTheme="minorHAnsi" w:hAnsiTheme="minorHAnsi" w:cstheme="minorHAnsi"/>
          <w:iCs/>
          <w:sz w:val="24"/>
          <w:szCs w:val="24"/>
        </w:rPr>
        <w:t>supporting guidance.</w:t>
      </w:r>
    </w:p>
    <w:p w14:paraId="242EF209" w14:textId="531AC311" w:rsidR="00745336" w:rsidRP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b) </w:t>
      </w:r>
      <w:r>
        <w:rPr>
          <w:rFonts w:asciiTheme="minorHAnsi" w:hAnsiTheme="minorHAnsi" w:cstheme="minorHAnsi"/>
          <w:iCs/>
          <w:sz w:val="24"/>
          <w:szCs w:val="24"/>
        </w:rPr>
        <w:t xml:space="preserve">  </w:t>
      </w:r>
      <w:r w:rsidRPr="00745336">
        <w:rPr>
          <w:rFonts w:asciiTheme="minorHAnsi" w:hAnsiTheme="minorHAnsi" w:cstheme="minorHAnsi"/>
          <w:iCs/>
          <w:sz w:val="24"/>
          <w:szCs w:val="24"/>
        </w:rPr>
        <w:t xml:space="preserve">The Headteacher is responsible for ensuring appropriate facilities and support are in place </w:t>
      </w:r>
      <w:r>
        <w:rPr>
          <w:rFonts w:asciiTheme="minorHAnsi" w:hAnsiTheme="minorHAnsi" w:cstheme="minorHAnsi"/>
          <w:iCs/>
          <w:sz w:val="24"/>
          <w:szCs w:val="24"/>
        </w:rPr>
        <w:tab/>
      </w:r>
      <w:r w:rsidRPr="00745336">
        <w:rPr>
          <w:rFonts w:asciiTheme="minorHAnsi" w:hAnsiTheme="minorHAnsi" w:cstheme="minorHAnsi"/>
          <w:iCs/>
          <w:sz w:val="24"/>
          <w:szCs w:val="24"/>
        </w:rPr>
        <w:t>to safeguard the health, safety and welfare of students with SEN.</w:t>
      </w:r>
    </w:p>
    <w:p w14:paraId="380809F9" w14:textId="44BA3320" w:rsidR="00745336" w:rsidRP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c) </w:t>
      </w:r>
      <w:r>
        <w:rPr>
          <w:rFonts w:asciiTheme="minorHAnsi" w:hAnsiTheme="minorHAnsi" w:cstheme="minorHAnsi"/>
          <w:iCs/>
          <w:sz w:val="24"/>
          <w:szCs w:val="24"/>
        </w:rPr>
        <w:tab/>
      </w:r>
      <w:r w:rsidRPr="00745336">
        <w:rPr>
          <w:rFonts w:asciiTheme="minorHAnsi" w:hAnsiTheme="minorHAnsi" w:cstheme="minorHAnsi"/>
          <w:iCs/>
          <w:sz w:val="24"/>
          <w:szCs w:val="24"/>
        </w:rPr>
        <w:t xml:space="preserve">Staff must receive relevant information and training to enable effective support for students’ </w:t>
      </w:r>
      <w:r>
        <w:rPr>
          <w:rFonts w:asciiTheme="minorHAnsi" w:hAnsiTheme="minorHAnsi" w:cstheme="minorHAnsi"/>
          <w:iCs/>
          <w:sz w:val="24"/>
          <w:szCs w:val="24"/>
        </w:rPr>
        <w:tab/>
      </w:r>
      <w:r w:rsidRPr="00745336">
        <w:rPr>
          <w:rFonts w:asciiTheme="minorHAnsi" w:hAnsiTheme="minorHAnsi" w:cstheme="minorHAnsi"/>
          <w:iCs/>
          <w:sz w:val="24"/>
          <w:szCs w:val="24"/>
        </w:rPr>
        <w:t>learning and welfare needs.</w:t>
      </w:r>
    </w:p>
    <w:p w14:paraId="277379E6" w14:textId="36482532" w:rsidR="00745336" w:rsidRP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d) </w:t>
      </w:r>
      <w:r>
        <w:rPr>
          <w:rFonts w:asciiTheme="minorHAnsi" w:hAnsiTheme="minorHAnsi" w:cstheme="minorHAnsi"/>
          <w:iCs/>
          <w:sz w:val="24"/>
          <w:szCs w:val="24"/>
        </w:rPr>
        <w:tab/>
      </w:r>
      <w:r w:rsidRPr="00745336">
        <w:rPr>
          <w:rFonts w:asciiTheme="minorHAnsi" w:hAnsiTheme="minorHAnsi" w:cstheme="minorHAnsi"/>
          <w:iCs/>
          <w:sz w:val="24"/>
          <w:szCs w:val="24"/>
        </w:rPr>
        <w:t xml:space="preserve">The SENCO and curriculum leaders must ensure risk assessments are adapted as required to </w:t>
      </w:r>
      <w:r>
        <w:rPr>
          <w:rFonts w:asciiTheme="minorHAnsi" w:hAnsiTheme="minorHAnsi" w:cstheme="minorHAnsi"/>
          <w:iCs/>
          <w:sz w:val="24"/>
          <w:szCs w:val="24"/>
        </w:rPr>
        <w:tab/>
      </w:r>
      <w:r w:rsidRPr="00745336">
        <w:rPr>
          <w:rFonts w:asciiTheme="minorHAnsi" w:hAnsiTheme="minorHAnsi" w:cstheme="minorHAnsi"/>
          <w:iCs/>
          <w:sz w:val="24"/>
          <w:szCs w:val="24"/>
        </w:rPr>
        <w:t xml:space="preserve">protect students with SEN. No student should be excluded from an activity on health and </w:t>
      </w:r>
      <w:r>
        <w:rPr>
          <w:rFonts w:asciiTheme="minorHAnsi" w:hAnsiTheme="minorHAnsi" w:cstheme="minorHAnsi"/>
          <w:iCs/>
          <w:sz w:val="24"/>
          <w:szCs w:val="24"/>
        </w:rPr>
        <w:tab/>
      </w:r>
      <w:r w:rsidRPr="00745336">
        <w:rPr>
          <w:rFonts w:asciiTheme="minorHAnsi" w:hAnsiTheme="minorHAnsi" w:cstheme="minorHAnsi"/>
          <w:iCs/>
          <w:sz w:val="24"/>
          <w:szCs w:val="24"/>
        </w:rPr>
        <w:t>safety grounds unless this is unavoidable, as determined by risk assessment.</w:t>
      </w:r>
    </w:p>
    <w:p w14:paraId="14184606" w14:textId="08C7CF73" w:rsidR="00745336" w:rsidRDefault="00745336" w:rsidP="00745336">
      <w:pPr>
        <w:spacing w:after="0" w:line="240" w:lineRule="auto"/>
        <w:ind w:left="360"/>
        <w:jc w:val="both"/>
        <w:rPr>
          <w:rFonts w:asciiTheme="minorHAnsi" w:hAnsiTheme="minorHAnsi" w:cstheme="minorHAnsi"/>
          <w:iCs/>
          <w:sz w:val="24"/>
          <w:szCs w:val="24"/>
        </w:rPr>
      </w:pPr>
      <w:r w:rsidRPr="00745336">
        <w:rPr>
          <w:rFonts w:asciiTheme="minorHAnsi" w:hAnsiTheme="minorHAnsi" w:cstheme="minorHAnsi"/>
          <w:iCs/>
          <w:sz w:val="24"/>
          <w:szCs w:val="24"/>
        </w:rPr>
        <w:t xml:space="preserve">e) </w:t>
      </w:r>
      <w:r>
        <w:rPr>
          <w:rFonts w:asciiTheme="minorHAnsi" w:hAnsiTheme="minorHAnsi" w:cstheme="minorHAnsi"/>
          <w:iCs/>
          <w:sz w:val="24"/>
          <w:szCs w:val="24"/>
        </w:rPr>
        <w:tab/>
      </w:r>
      <w:r w:rsidRPr="00745336">
        <w:rPr>
          <w:rFonts w:asciiTheme="minorHAnsi" w:hAnsiTheme="minorHAnsi" w:cstheme="minorHAnsi"/>
          <w:iCs/>
          <w:sz w:val="24"/>
          <w:szCs w:val="24"/>
        </w:rPr>
        <w:t>Any exclusion from an activity must be authorised by the Headteacher.</w:t>
      </w:r>
    </w:p>
    <w:p w14:paraId="6A461445" w14:textId="77777777" w:rsidR="00745336" w:rsidRDefault="00745336" w:rsidP="003B3FAF">
      <w:pPr>
        <w:spacing w:after="0" w:line="240" w:lineRule="auto"/>
        <w:ind w:left="360"/>
        <w:jc w:val="both"/>
        <w:rPr>
          <w:rFonts w:asciiTheme="minorHAnsi" w:hAnsiTheme="minorHAnsi" w:cstheme="minorHAnsi"/>
          <w:iCs/>
          <w:sz w:val="24"/>
          <w:szCs w:val="24"/>
        </w:rPr>
      </w:pPr>
    </w:p>
    <w:p w14:paraId="2579EF88" w14:textId="1C894108" w:rsidR="003B3FAF" w:rsidRPr="003B3FAF" w:rsidRDefault="003B3FAF" w:rsidP="003B3FAF">
      <w:pPr>
        <w:spacing w:after="0" w:line="240" w:lineRule="auto"/>
        <w:ind w:left="360"/>
        <w:jc w:val="both"/>
        <w:rPr>
          <w:rFonts w:asciiTheme="minorHAnsi" w:hAnsiTheme="minorHAnsi" w:cstheme="minorHAnsi"/>
          <w:iCs/>
          <w:sz w:val="24"/>
          <w:szCs w:val="24"/>
        </w:rPr>
      </w:pPr>
      <w:r w:rsidRPr="003B3FAF">
        <w:rPr>
          <w:rFonts w:asciiTheme="minorHAnsi" w:hAnsiTheme="minorHAnsi" w:cstheme="minorHAnsi"/>
          <w:iCs/>
          <w:sz w:val="24"/>
          <w:szCs w:val="24"/>
        </w:rPr>
        <w:t xml:space="preserve">The </w:t>
      </w:r>
      <w:r w:rsidRPr="00A506A8">
        <w:rPr>
          <w:rFonts w:asciiTheme="minorHAnsi" w:hAnsiTheme="minorHAnsi" w:cstheme="minorHAnsi"/>
          <w:iCs/>
          <w:sz w:val="24"/>
          <w:szCs w:val="24"/>
        </w:rPr>
        <w:t>SENCO</w:t>
      </w:r>
      <w:r w:rsidRPr="003B3FAF">
        <w:rPr>
          <w:rFonts w:asciiTheme="minorHAnsi" w:hAnsiTheme="minorHAnsi" w:cstheme="minorHAnsi"/>
          <w:iCs/>
          <w:sz w:val="24"/>
          <w:szCs w:val="24"/>
        </w:rPr>
        <w:t xml:space="preserve"> </w:t>
      </w:r>
      <w:r>
        <w:rPr>
          <w:rFonts w:asciiTheme="minorHAnsi" w:hAnsiTheme="minorHAnsi" w:cstheme="minorHAnsi"/>
          <w:iCs/>
          <w:sz w:val="24"/>
          <w:szCs w:val="24"/>
        </w:rPr>
        <w:t xml:space="preserve">Lead </w:t>
      </w:r>
      <w:r w:rsidRPr="003B3FAF">
        <w:rPr>
          <w:rFonts w:asciiTheme="minorHAnsi" w:hAnsiTheme="minorHAnsi" w:cstheme="minorHAnsi"/>
          <w:iCs/>
          <w:sz w:val="24"/>
          <w:szCs w:val="24"/>
        </w:rPr>
        <w:t xml:space="preserve">is </w:t>
      </w:r>
      <w:r>
        <w:rPr>
          <w:rFonts w:asciiTheme="minorHAnsi" w:hAnsiTheme="minorHAnsi" w:cstheme="minorHAnsi"/>
          <w:iCs/>
          <w:sz w:val="24"/>
          <w:szCs w:val="24"/>
        </w:rPr>
        <w:t>–</w:t>
      </w:r>
      <w:r w:rsidRPr="003B3FAF">
        <w:rPr>
          <w:rFonts w:asciiTheme="minorHAnsi" w:hAnsiTheme="minorHAnsi" w:cstheme="minorHAnsi"/>
          <w:iCs/>
          <w:sz w:val="24"/>
          <w:szCs w:val="24"/>
        </w:rPr>
        <w:t xml:space="preserve"> </w:t>
      </w:r>
      <w:r w:rsidR="00364D5C">
        <w:rPr>
          <w:rFonts w:asciiTheme="minorHAnsi" w:hAnsiTheme="minorHAnsi" w:cstheme="minorHAnsi"/>
          <w:b/>
          <w:bCs/>
          <w:iCs/>
          <w:color w:val="FF0000"/>
          <w:sz w:val="24"/>
          <w:szCs w:val="24"/>
        </w:rPr>
        <w:t>Laura Read, SENDCo and Assistant Head</w:t>
      </w:r>
    </w:p>
    <w:p w14:paraId="244624B3" w14:textId="77777777" w:rsidR="003B3FAF" w:rsidRDefault="003B3FAF" w:rsidP="003B3FAF">
      <w:pPr>
        <w:pStyle w:val="ListParagraph"/>
        <w:spacing w:after="120" w:line="240" w:lineRule="auto"/>
        <w:jc w:val="both"/>
        <w:rPr>
          <w:rFonts w:asciiTheme="minorHAnsi" w:hAnsiTheme="minorHAnsi" w:cstheme="minorHAnsi"/>
          <w:iCs/>
          <w:sz w:val="24"/>
          <w:szCs w:val="24"/>
        </w:rPr>
      </w:pPr>
    </w:p>
    <w:p w14:paraId="0CFBC709" w14:textId="7BDF6CF0" w:rsidR="00011EA0" w:rsidRPr="00A506A8" w:rsidRDefault="001738D1" w:rsidP="00767889">
      <w:pPr>
        <w:pStyle w:val="Heading2"/>
        <w:spacing w:line="240" w:lineRule="auto"/>
        <w:rPr>
          <w:rFonts w:asciiTheme="minorHAnsi" w:hAnsiTheme="minorHAnsi" w:cstheme="minorHAnsi"/>
          <w:bCs/>
          <w:sz w:val="24"/>
          <w:szCs w:val="24"/>
        </w:rPr>
      </w:pPr>
      <w:bookmarkStart w:id="108" w:name="_Toc323742187"/>
      <w:bookmarkStart w:id="109" w:name="_Toc207015865"/>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3</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 xml:space="preserve">Lettings/shared use of premises/use of Premises outside </w:t>
      </w:r>
      <w:r w:rsidR="00905F38" w:rsidRPr="00A506A8">
        <w:rPr>
          <w:rFonts w:asciiTheme="minorHAnsi" w:hAnsiTheme="minorHAnsi" w:cstheme="minorHAnsi"/>
          <w:bCs/>
          <w:sz w:val="24"/>
          <w:szCs w:val="24"/>
        </w:rPr>
        <w:t>normal h</w:t>
      </w:r>
      <w:r w:rsidR="00011EA0" w:rsidRPr="00A506A8">
        <w:rPr>
          <w:rFonts w:asciiTheme="minorHAnsi" w:hAnsiTheme="minorHAnsi" w:cstheme="minorHAnsi"/>
          <w:bCs/>
          <w:sz w:val="24"/>
          <w:szCs w:val="24"/>
        </w:rPr>
        <w:t>ours</w:t>
      </w:r>
      <w:bookmarkEnd w:id="108"/>
      <w:bookmarkEnd w:id="109"/>
    </w:p>
    <w:p w14:paraId="4A3D13AA" w14:textId="4ED59658" w:rsidR="00D24049" w:rsidRPr="00D24049" w:rsidRDefault="00D24049" w:rsidP="00D24049">
      <w:pPr>
        <w:spacing w:after="0" w:line="240" w:lineRule="auto"/>
        <w:ind w:left="360"/>
        <w:jc w:val="both"/>
        <w:rPr>
          <w:rFonts w:asciiTheme="minorHAnsi" w:hAnsiTheme="minorHAnsi" w:cstheme="minorHAnsi"/>
          <w:iCs/>
          <w:sz w:val="24"/>
          <w:szCs w:val="24"/>
        </w:rPr>
      </w:pPr>
      <w:bookmarkStart w:id="110" w:name="_Hlk207878313"/>
      <w:r w:rsidRPr="00D24049">
        <w:rPr>
          <w:rFonts w:asciiTheme="minorHAnsi" w:hAnsiTheme="minorHAnsi" w:cstheme="minorHAnsi"/>
          <w:iCs/>
          <w:sz w:val="24"/>
          <w:szCs w:val="24"/>
        </w:rPr>
        <w:t xml:space="preserve">a) </w:t>
      </w:r>
      <w:r>
        <w:rPr>
          <w:rFonts w:asciiTheme="minorHAnsi" w:hAnsiTheme="minorHAnsi" w:cstheme="minorHAnsi"/>
          <w:iCs/>
          <w:sz w:val="24"/>
          <w:szCs w:val="24"/>
        </w:rPr>
        <w:t xml:space="preserve"> </w:t>
      </w:r>
      <w:r w:rsidRPr="00D24049">
        <w:rPr>
          <w:rFonts w:asciiTheme="minorHAnsi" w:hAnsiTheme="minorHAnsi" w:cstheme="minorHAnsi"/>
          <w:iCs/>
          <w:sz w:val="24"/>
          <w:szCs w:val="24"/>
        </w:rPr>
        <w:t xml:space="preserve">The Headteacher is responsible for ensuring that any use of the premises outside normal </w:t>
      </w:r>
      <w:r>
        <w:rPr>
          <w:rFonts w:asciiTheme="minorHAnsi" w:hAnsiTheme="minorHAnsi" w:cstheme="minorHAnsi"/>
          <w:iCs/>
          <w:sz w:val="24"/>
          <w:szCs w:val="24"/>
        </w:rPr>
        <w:tab/>
      </w:r>
      <w:r w:rsidRPr="00D24049">
        <w:rPr>
          <w:rFonts w:asciiTheme="minorHAnsi" w:hAnsiTheme="minorHAnsi" w:cstheme="minorHAnsi"/>
          <w:iCs/>
          <w:sz w:val="24"/>
          <w:szCs w:val="24"/>
        </w:rPr>
        <w:t>hours is managed in accordance with this Health &amp; Safety Policy and the Fire Safety Policy.</w:t>
      </w:r>
    </w:p>
    <w:p w14:paraId="36850F72" w14:textId="5178F596" w:rsidR="00D24049" w:rsidRPr="00D24049" w:rsidRDefault="00D24049" w:rsidP="00D24049">
      <w:pPr>
        <w:spacing w:after="0" w:line="240" w:lineRule="auto"/>
        <w:ind w:left="360"/>
        <w:jc w:val="both"/>
        <w:rPr>
          <w:rFonts w:asciiTheme="minorHAnsi" w:hAnsiTheme="minorHAnsi" w:cstheme="minorHAnsi"/>
          <w:iCs/>
          <w:sz w:val="24"/>
          <w:szCs w:val="24"/>
        </w:rPr>
      </w:pPr>
      <w:r w:rsidRPr="00D24049">
        <w:rPr>
          <w:rFonts w:asciiTheme="minorHAnsi" w:hAnsiTheme="minorHAnsi" w:cstheme="minorHAnsi"/>
          <w:iCs/>
          <w:sz w:val="24"/>
          <w:szCs w:val="24"/>
        </w:rPr>
        <w:lastRenderedPageBreak/>
        <w:t>b)</w:t>
      </w:r>
      <w:r>
        <w:rPr>
          <w:rFonts w:asciiTheme="minorHAnsi" w:hAnsiTheme="minorHAnsi" w:cstheme="minorHAnsi"/>
          <w:iCs/>
          <w:sz w:val="24"/>
          <w:szCs w:val="24"/>
        </w:rPr>
        <w:t xml:space="preserve"> </w:t>
      </w:r>
      <w:r w:rsidRPr="00D24049">
        <w:rPr>
          <w:rFonts w:asciiTheme="minorHAnsi" w:hAnsiTheme="minorHAnsi" w:cstheme="minorHAnsi"/>
          <w:iCs/>
          <w:sz w:val="24"/>
          <w:szCs w:val="24"/>
        </w:rPr>
        <w:t xml:space="preserve"> The appropriate staff member is responsible for liaising with the Site Supervisor regarding </w:t>
      </w:r>
      <w:r>
        <w:rPr>
          <w:rFonts w:asciiTheme="minorHAnsi" w:hAnsiTheme="minorHAnsi" w:cstheme="minorHAnsi"/>
          <w:iCs/>
          <w:sz w:val="24"/>
          <w:szCs w:val="24"/>
        </w:rPr>
        <w:tab/>
      </w:r>
      <w:r w:rsidRPr="00D24049">
        <w:rPr>
          <w:rFonts w:asciiTheme="minorHAnsi" w:hAnsiTheme="minorHAnsi" w:cstheme="minorHAnsi"/>
          <w:iCs/>
          <w:sz w:val="24"/>
          <w:szCs w:val="24"/>
        </w:rPr>
        <w:t xml:space="preserve">the use of premises outside normal hours, following the </w:t>
      </w:r>
      <w:bookmarkStart w:id="111" w:name="_Hlk213149052"/>
      <w:r w:rsidRPr="00D24049">
        <w:rPr>
          <w:rFonts w:asciiTheme="minorHAnsi" w:hAnsiTheme="minorHAnsi" w:cstheme="minorHAnsi"/>
          <w:iCs/>
          <w:sz w:val="24"/>
          <w:szCs w:val="24"/>
        </w:rPr>
        <w:t xml:space="preserve">Weekend and Holiday School Use </w:t>
      </w:r>
      <w:r>
        <w:rPr>
          <w:rFonts w:asciiTheme="minorHAnsi" w:hAnsiTheme="minorHAnsi" w:cstheme="minorHAnsi"/>
          <w:iCs/>
          <w:sz w:val="24"/>
          <w:szCs w:val="24"/>
        </w:rPr>
        <w:tab/>
      </w:r>
      <w:r w:rsidRPr="00D24049">
        <w:rPr>
          <w:rFonts w:asciiTheme="minorHAnsi" w:hAnsiTheme="minorHAnsi" w:cstheme="minorHAnsi"/>
          <w:iCs/>
          <w:sz w:val="24"/>
          <w:szCs w:val="24"/>
        </w:rPr>
        <w:t>Procedure.</w:t>
      </w:r>
    </w:p>
    <w:bookmarkEnd w:id="111"/>
    <w:p w14:paraId="1F054B6E" w14:textId="44043DC7" w:rsidR="00D24049" w:rsidRDefault="00D24049" w:rsidP="00D24049">
      <w:pPr>
        <w:spacing w:after="0" w:line="240" w:lineRule="auto"/>
        <w:ind w:left="360"/>
        <w:jc w:val="both"/>
        <w:rPr>
          <w:rFonts w:asciiTheme="minorHAnsi" w:hAnsiTheme="minorHAnsi" w:cstheme="minorHAnsi"/>
          <w:iCs/>
          <w:sz w:val="24"/>
          <w:szCs w:val="24"/>
        </w:rPr>
      </w:pPr>
      <w:r w:rsidRPr="00D24049">
        <w:rPr>
          <w:rFonts w:asciiTheme="minorHAnsi" w:hAnsiTheme="minorHAnsi" w:cstheme="minorHAnsi"/>
          <w:iCs/>
          <w:sz w:val="24"/>
          <w:szCs w:val="24"/>
        </w:rPr>
        <w:t xml:space="preserve">c) </w:t>
      </w:r>
      <w:r>
        <w:rPr>
          <w:rFonts w:asciiTheme="minorHAnsi" w:hAnsiTheme="minorHAnsi" w:cstheme="minorHAnsi"/>
          <w:iCs/>
          <w:sz w:val="24"/>
          <w:szCs w:val="24"/>
        </w:rPr>
        <w:t xml:space="preserve"> </w:t>
      </w:r>
      <w:r w:rsidRPr="00D24049">
        <w:rPr>
          <w:rFonts w:asciiTheme="minorHAnsi" w:hAnsiTheme="minorHAnsi" w:cstheme="minorHAnsi"/>
          <w:iCs/>
          <w:sz w:val="24"/>
          <w:szCs w:val="24"/>
        </w:rPr>
        <w:t xml:space="preserve">The Sports Hub Manager is responsible for managing the arrangements for external use of </w:t>
      </w:r>
      <w:r>
        <w:rPr>
          <w:rFonts w:asciiTheme="minorHAnsi" w:hAnsiTheme="minorHAnsi" w:cstheme="minorHAnsi"/>
          <w:iCs/>
          <w:sz w:val="24"/>
          <w:szCs w:val="24"/>
        </w:rPr>
        <w:tab/>
      </w:r>
      <w:r w:rsidRPr="00D24049">
        <w:rPr>
          <w:rFonts w:asciiTheme="minorHAnsi" w:hAnsiTheme="minorHAnsi" w:cstheme="minorHAnsi"/>
          <w:iCs/>
          <w:sz w:val="24"/>
          <w:szCs w:val="24"/>
        </w:rPr>
        <w:t xml:space="preserve">school facilities, in line with this Health &amp; Safety Policy and the Fire Safety Policy, and </w:t>
      </w:r>
      <w:r>
        <w:rPr>
          <w:rFonts w:asciiTheme="minorHAnsi" w:hAnsiTheme="minorHAnsi" w:cstheme="minorHAnsi"/>
          <w:iCs/>
          <w:sz w:val="24"/>
          <w:szCs w:val="24"/>
        </w:rPr>
        <w:tab/>
      </w:r>
      <w:r w:rsidRPr="00D24049">
        <w:rPr>
          <w:rFonts w:asciiTheme="minorHAnsi" w:hAnsiTheme="minorHAnsi" w:cstheme="minorHAnsi"/>
          <w:iCs/>
          <w:sz w:val="24"/>
          <w:szCs w:val="24"/>
        </w:rPr>
        <w:t>ensuring all necessary checks are completed.</w:t>
      </w:r>
    </w:p>
    <w:p w14:paraId="5FB052D2" w14:textId="71C2CDA3" w:rsidR="00D24049" w:rsidRDefault="00D24049" w:rsidP="00D24049">
      <w:pPr>
        <w:spacing w:after="0" w:line="240" w:lineRule="auto"/>
        <w:ind w:left="360"/>
        <w:jc w:val="both"/>
        <w:rPr>
          <w:rFonts w:asciiTheme="minorHAnsi" w:hAnsiTheme="minorHAnsi" w:cstheme="minorHAnsi"/>
          <w:iCs/>
          <w:sz w:val="24"/>
          <w:szCs w:val="24"/>
        </w:rPr>
      </w:pPr>
      <w:r>
        <w:rPr>
          <w:rFonts w:asciiTheme="minorHAnsi" w:hAnsiTheme="minorHAnsi" w:cstheme="minorHAnsi"/>
          <w:iCs/>
          <w:sz w:val="24"/>
          <w:szCs w:val="24"/>
        </w:rPr>
        <w:t>d)  U</w:t>
      </w:r>
      <w:r w:rsidRPr="00D24049">
        <w:rPr>
          <w:rFonts w:asciiTheme="minorHAnsi" w:hAnsiTheme="minorHAnsi" w:cstheme="minorHAnsi"/>
          <w:iCs/>
          <w:sz w:val="24"/>
          <w:szCs w:val="24"/>
        </w:rPr>
        <w:t xml:space="preserve">nless specifically agreed as part of the hire arrangement, the school does not provide </w:t>
      </w:r>
      <w:r>
        <w:rPr>
          <w:rFonts w:asciiTheme="minorHAnsi" w:hAnsiTheme="minorHAnsi" w:cstheme="minorHAnsi"/>
          <w:iCs/>
          <w:sz w:val="24"/>
          <w:szCs w:val="24"/>
        </w:rPr>
        <w:tab/>
      </w:r>
      <w:r w:rsidRPr="00D24049">
        <w:rPr>
          <w:rFonts w:asciiTheme="minorHAnsi" w:hAnsiTheme="minorHAnsi" w:cstheme="minorHAnsi"/>
          <w:iCs/>
          <w:sz w:val="24"/>
          <w:szCs w:val="24"/>
        </w:rPr>
        <w:t xml:space="preserve">supervision for any groups using its facilities outside normal hours. </w:t>
      </w:r>
    </w:p>
    <w:p w14:paraId="5FC42177" w14:textId="1A04A181" w:rsidR="00D24049" w:rsidRDefault="00D24049" w:rsidP="00D24049">
      <w:pPr>
        <w:spacing w:after="0" w:line="240" w:lineRule="auto"/>
        <w:ind w:left="360"/>
        <w:jc w:val="both"/>
        <w:rPr>
          <w:rFonts w:asciiTheme="minorHAnsi" w:hAnsiTheme="minorHAnsi" w:cstheme="minorHAnsi"/>
          <w:iCs/>
          <w:sz w:val="24"/>
          <w:szCs w:val="24"/>
        </w:rPr>
      </w:pPr>
      <w:r>
        <w:rPr>
          <w:rFonts w:asciiTheme="minorHAnsi" w:hAnsiTheme="minorHAnsi" w:cstheme="minorHAnsi"/>
          <w:iCs/>
          <w:sz w:val="24"/>
          <w:szCs w:val="24"/>
        </w:rPr>
        <w:t xml:space="preserve">e) </w:t>
      </w:r>
      <w:r w:rsidRPr="00D24049">
        <w:rPr>
          <w:rFonts w:asciiTheme="minorHAnsi" w:hAnsiTheme="minorHAnsi" w:cstheme="minorHAnsi"/>
          <w:iCs/>
          <w:sz w:val="24"/>
          <w:szCs w:val="24"/>
        </w:rPr>
        <w:t xml:space="preserve">The Sports Hub is responsible for managing the hire arrangements and ensuring all </w:t>
      </w:r>
      <w:r>
        <w:rPr>
          <w:rFonts w:asciiTheme="minorHAnsi" w:hAnsiTheme="minorHAnsi" w:cstheme="minorHAnsi"/>
          <w:iCs/>
          <w:sz w:val="24"/>
          <w:szCs w:val="24"/>
        </w:rPr>
        <w:tab/>
      </w:r>
      <w:r w:rsidRPr="00D24049">
        <w:rPr>
          <w:rFonts w:asciiTheme="minorHAnsi" w:hAnsiTheme="minorHAnsi" w:cstheme="minorHAnsi"/>
          <w:iCs/>
          <w:sz w:val="24"/>
          <w:szCs w:val="24"/>
        </w:rPr>
        <w:t>appropriate safety checks and risk assessments are carried out.</w:t>
      </w:r>
    </w:p>
    <w:p w14:paraId="2494A625" w14:textId="77777777" w:rsidR="00D24049" w:rsidRDefault="00D24049" w:rsidP="00D24049">
      <w:pPr>
        <w:spacing w:after="0" w:line="240" w:lineRule="auto"/>
        <w:ind w:left="360"/>
        <w:jc w:val="both"/>
        <w:rPr>
          <w:rFonts w:asciiTheme="minorHAnsi" w:hAnsiTheme="minorHAnsi" w:cstheme="minorHAnsi"/>
          <w:iCs/>
          <w:sz w:val="24"/>
          <w:szCs w:val="24"/>
        </w:rPr>
      </w:pPr>
    </w:p>
    <w:p w14:paraId="71A662DD" w14:textId="5F00E2D7" w:rsidR="004C7B38" w:rsidRPr="004C7B38" w:rsidRDefault="004C7B38" w:rsidP="00D24049">
      <w:pPr>
        <w:spacing w:after="0" w:line="240" w:lineRule="auto"/>
        <w:ind w:left="360"/>
        <w:jc w:val="both"/>
        <w:rPr>
          <w:rFonts w:asciiTheme="minorHAnsi" w:hAnsiTheme="minorHAnsi" w:cstheme="minorHAnsi"/>
          <w:iCs/>
          <w:sz w:val="24"/>
          <w:szCs w:val="24"/>
        </w:rPr>
      </w:pPr>
      <w:r>
        <w:rPr>
          <w:rFonts w:asciiTheme="minorHAnsi" w:hAnsiTheme="minorHAnsi" w:cstheme="minorHAnsi"/>
          <w:iCs/>
          <w:sz w:val="24"/>
          <w:szCs w:val="24"/>
        </w:rPr>
        <w:t xml:space="preserve">The </w:t>
      </w:r>
      <w:r w:rsidRPr="00D24049">
        <w:rPr>
          <w:rFonts w:asciiTheme="minorHAnsi" w:hAnsiTheme="minorHAnsi" w:cstheme="minorHAnsi"/>
          <w:iCs/>
          <w:sz w:val="24"/>
          <w:szCs w:val="24"/>
        </w:rPr>
        <w:t>Sports Hub</w:t>
      </w:r>
      <w:r>
        <w:rPr>
          <w:rFonts w:asciiTheme="minorHAnsi" w:hAnsiTheme="minorHAnsi" w:cstheme="minorHAnsi"/>
          <w:iCs/>
          <w:sz w:val="24"/>
          <w:szCs w:val="24"/>
        </w:rPr>
        <w:t xml:space="preserve"> Manager is </w:t>
      </w:r>
      <w:r w:rsidR="00364D5C">
        <w:rPr>
          <w:rFonts w:asciiTheme="minorHAnsi" w:hAnsiTheme="minorHAnsi" w:cstheme="minorHAnsi"/>
          <w:iCs/>
          <w:sz w:val="24"/>
          <w:szCs w:val="24"/>
        </w:rPr>
        <w:t>–</w:t>
      </w:r>
      <w:r>
        <w:rPr>
          <w:rFonts w:asciiTheme="minorHAnsi" w:hAnsiTheme="minorHAnsi" w:cstheme="minorHAnsi"/>
          <w:iCs/>
          <w:sz w:val="24"/>
          <w:szCs w:val="24"/>
        </w:rPr>
        <w:t xml:space="preserve"> </w:t>
      </w:r>
      <w:r w:rsidR="00364D5C">
        <w:rPr>
          <w:rFonts w:asciiTheme="minorHAnsi" w:hAnsiTheme="minorHAnsi" w:cstheme="minorHAnsi"/>
          <w:b/>
          <w:bCs/>
          <w:iCs/>
          <w:color w:val="FF0000"/>
          <w:sz w:val="24"/>
          <w:szCs w:val="24"/>
        </w:rPr>
        <w:t>n/a</w:t>
      </w:r>
    </w:p>
    <w:bookmarkEnd w:id="110"/>
    <w:p w14:paraId="7763E704" w14:textId="77777777" w:rsidR="00BC0825" w:rsidRPr="00A506A8" w:rsidRDefault="00BC0825" w:rsidP="003B3FAF">
      <w:pPr>
        <w:pStyle w:val="ListParagraph"/>
        <w:spacing w:after="0" w:line="240" w:lineRule="auto"/>
        <w:jc w:val="both"/>
        <w:rPr>
          <w:rFonts w:asciiTheme="minorHAnsi" w:hAnsiTheme="minorHAnsi" w:cstheme="minorHAnsi"/>
          <w:iCs/>
          <w:sz w:val="24"/>
          <w:szCs w:val="24"/>
        </w:rPr>
      </w:pPr>
    </w:p>
    <w:p w14:paraId="66D98E0E" w14:textId="09BD14D2" w:rsidR="00011EA0" w:rsidRPr="00A506A8" w:rsidRDefault="001738D1" w:rsidP="001738D1">
      <w:pPr>
        <w:pStyle w:val="Heading2"/>
        <w:spacing w:line="240" w:lineRule="auto"/>
        <w:rPr>
          <w:rFonts w:asciiTheme="minorHAnsi" w:hAnsiTheme="minorHAnsi" w:cstheme="minorHAnsi"/>
          <w:bCs/>
          <w:sz w:val="24"/>
          <w:szCs w:val="24"/>
        </w:rPr>
      </w:pPr>
      <w:bookmarkStart w:id="112" w:name="_Toc323742188"/>
      <w:bookmarkStart w:id="113" w:name="_Toc207015866"/>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4</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Lone Working</w:t>
      </w:r>
      <w:bookmarkEnd w:id="112"/>
      <w:bookmarkEnd w:id="113"/>
    </w:p>
    <w:p w14:paraId="78A0D8B9" w14:textId="03F5416B" w:rsidR="00011EA0" w:rsidRPr="00A506A8" w:rsidRDefault="00011EA0"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iCs/>
          <w:sz w:val="24"/>
          <w:szCs w:val="24"/>
        </w:rPr>
        <w:t xml:space="preserve">Lone workers can be defined as anyone who </w:t>
      </w:r>
      <w:r w:rsidRPr="00A506A8">
        <w:rPr>
          <w:rFonts w:asciiTheme="minorHAnsi" w:hAnsiTheme="minorHAnsi" w:cstheme="minorHAnsi"/>
          <w:sz w:val="24"/>
          <w:szCs w:val="24"/>
        </w:rPr>
        <w:t>works by themselves without close or direct supervision.</w:t>
      </w:r>
    </w:p>
    <w:p w14:paraId="4DA729B1" w14:textId="72DB55BF" w:rsidR="00011EA0" w:rsidRPr="00A506A8" w:rsidRDefault="00B00735"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Premises</w:t>
      </w:r>
      <w:r w:rsidR="00011EA0" w:rsidRPr="00A506A8">
        <w:rPr>
          <w:rFonts w:asciiTheme="minorHAnsi" w:hAnsiTheme="minorHAnsi" w:cstheme="minorHAnsi"/>
          <w:sz w:val="24"/>
          <w:szCs w:val="24"/>
        </w:rPr>
        <w:t xml:space="preserve"> and cleaning staff may be regular lone workers</w:t>
      </w:r>
      <w:r w:rsidR="004E70B8" w:rsidRPr="00A506A8">
        <w:rPr>
          <w:rFonts w:asciiTheme="minorHAnsi" w:hAnsiTheme="minorHAnsi" w:cstheme="minorHAnsi"/>
          <w:sz w:val="24"/>
          <w:szCs w:val="24"/>
        </w:rPr>
        <w:t>,</w:t>
      </w:r>
      <w:r w:rsidR="00011EA0" w:rsidRPr="00A506A8">
        <w:rPr>
          <w:rFonts w:asciiTheme="minorHAnsi" w:hAnsiTheme="minorHAnsi" w:cstheme="minorHAnsi"/>
          <w:sz w:val="24"/>
          <w:szCs w:val="24"/>
        </w:rPr>
        <w:t xml:space="preserve"> but teachers and other staff may also work in isolated classrooms/offices after </w:t>
      </w:r>
      <w:r w:rsidR="00EE7735" w:rsidRPr="00A506A8">
        <w:rPr>
          <w:rFonts w:asciiTheme="minorHAnsi" w:hAnsiTheme="minorHAnsi" w:cstheme="minorHAnsi"/>
          <w:sz w:val="24"/>
          <w:szCs w:val="24"/>
        </w:rPr>
        <w:t>regular</w:t>
      </w:r>
      <w:r w:rsidR="00011EA0" w:rsidRPr="00A506A8">
        <w:rPr>
          <w:rFonts w:asciiTheme="minorHAnsi" w:hAnsiTheme="minorHAnsi" w:cstheme="minorHAnsi"/>
          <w:sz w:val="24"/>
          <w:szCs w:val="24"/>
        </w:rPr>
        <w:t xml:space="preserve"> hours or during holiday times.</w:t>
      </w:r>
    </w:p>
    <w:p w14:paraId="20F74824" w14:textId="5B0EE927" w:rsidR="00011EA0" w:rsidRPr="00A506A8" w:rsidRDefault="00011EA0"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Any member of staff working after hours must notify Headteacher and</w:t>
      </w:r>
      <w:r w:rsidR="001738D1" w:rsidRPr="00A506A8">
        <w:rPr>
          <w:rFonts w:asciiTheme="minorHAnsi" w:hAnsiTheme="minorHAnsi" w:cstheme="minorHAnsi"/>
          <w:sz w:val="24"/>
          <w:szCs w:val="24"/>
        </w:rPr>
        <w:t xml:space="preserve"> Site Supervisor</w:t>
      </w:r>
      <w:r w:rsidRPr="00A506A8">
        <w:rPr>
          <w:rFonts w:asciiTheme="minorHAnsi" w:hAnsiTheme="minorHAnsi" w:cstheme="minorHAnsi"/>
          <w:sz w:val="24"/>
          <w:szCs w:val="24"/>
        </w:rPr>
        <w:t xml:space="preserve"> of their location and intended time of departure.</w:t>
      </w:r>
    </w:p>
    <w:p w14:paraId="49974294" w14:textId="2098AEBE" w:rsidR="00011EA0" w:rsidRPr="00A506A8" w:rsidRDefault="00011EA0"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Lone workers should not undertake any activities which present a significant risk of injury. </w:t>
      </w:r>
    </w:p>
    <w:p w14:paraId="1C7465F3" w14:textId="5EDE4C78" w:rsidR="001738D1" w:rsidRPr="00A506A8" w:rsidRDefault="001738D1" w:rsidP="008B1282">
      <w:pPr>
        <w:pStyle w:val="ListParagraph"/>
        <w:numPr>
          <w:ilvl w:val="0"/>
          <w:numId w:val="28"/>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Lone workers should abide by the Trusts Lone Working Policy.</w:t>
      </w:r>
    </w:p>
    <w:p w14:paraId="4AE1F5C4" w14:textId="77777777" w:rsidR="00C758FE" w:rsidRPr="00A506A8" w:rsidRDefault="00C758FE" w:rsidP="001738D1">
      <w:pPr>
        <w:spacing w:after="0" w:line="240" w:lineRule="auto"/>
        <w:jc w:val="both"/>
        <w:rPr>
          <w:rFonts w:asciiTheme="minorHAnsi" w:hAnsiTheme="minorHAnsi" w:cstheme="minorHAnsi"/>
          <w:iCs/>
          <w:sz w:val="24"/>
          <w:szCs w:val="24"/>
        </w:rPr>
      </w:pPr>
    </w:p>
    <w:p w14:paraId="599E3D6A" w14:textId="318E66DA" w:rsidR="00011EA0" w:rsidRPr="00A506A8" w:rsidRDefault="001738D1" w:rsidP="001738D1">
      <w:pPr>
        <w:pStyle w:val="Heading2"/>
        <w:spacing w:before="0" w:line="240" w:lineRule="auto"/>
        <w:rPr>
          <w:rFonts w:asciiTheme="minorHAnsi" w:hAnsiTheme="minorHAnsi" w:cstheme="minorHAnsi"/>
          <w:bCs/>
          <w:sz w:val="24"/>
          <w:szCs w:val="24"/>
        </w:rPr>
      </w:pPr>
      <w:bookmarkStart w:id="114" w:name="_Toc323742189"/>
      <w:bookmarkStart w:id="115" w:name="_Toc207015867"/>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5</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Managing Medic</w:t>
      </w:r>
      <w:r w:rsidR="00EE7735" w:rsidRPr="00A506A8">
        <w:rPr>
          <w:rFonts w:asciiTheme="minorHAnsi" w:hAnsiTheme="minorHAnsi" w:cstheme="minorHAnsi"/>
          <w:bCs/>
          <w:sz w:val="24"/>
          <w:szCs w:val="24"/>
        </w:rPr>
        <w:t>ines and</w:t>
      </w:r>
      <w:r w:rsidR="00011EA0" w:rsidRPr="00A506A8">
        <w:rPr>
          <w:rFonts w:asciiTheme="minorHAnsi" w:hAnsiTheme="minorHAnsi" w:cstheme="minorHAnsi"/>
          <w:bCs/>
          <w:sz w:val="24"/>
          <w:szCs w:val="24"/>
        </w:rPr>
        <w:t xml:space="preserve"> Drugs</w:t>
      </w:r>
      <w:bookmarkEnd w:id="114"/>
      <w:bookmarkEnd w:id="115"/>
    </w:p>
    <w:p w14:paraId="6B7FDB97" w14:textId="3129690A" w:rsidR="00011EA0" w:rsidRPr="00A506A8" w:rsidRDefault="00011EA0" w:rsidP="008B1282">
      <w:pPr>
        <w:pStyle w:val="ListParagraph"/>
        <w:numPr>
          <w:ilvl w:val="0"/>
          <w:numId w:val="29"/>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No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 is allowed to take medication on the </w:t>
      </w:r>
      <w:r w:rsidR="00612C95" w:rsidRPr="00A506A8">
        <w:rPr>
          <w:rFonts w:asciiTheme="minorHAnsi" w:hAnsiTheme="minorHAnsi" w:cstheme="minorHAnsi"/>
          <w:iCs/>
          <w:sz w:val="24"/>
          <w:szCs w:val="24"/>
        </w:rPr>
        <w:t>school</w:t>
      </w:r>
      <w:r w:rsidRPr="00A506A8">
        <w:rPr>
          <w:rFonts w:asciiTheme="minorHAnsi" w:hAnsiTheme="minorHAnsi" w:cstheme="minorHAnsi"/>
          <w:iCs/>
          <w:color w:val="FF0000"/>
          <w:sz w:val="24"/>
          <w:szCs w:val="24"/>
        </w:rPr>
        <w:t xml:space="preserve"> </w:t>
      </w:r>
      <w:r w:rsidRPr="00A506A8">
        <w:rPr>
          <w:rFonts w:asciiTheme="minorHAnsi" w:hAnsiTheme="minorHAnsi" w:cstheme="minorHAnsi"/>
          <w:iCs/>
          <w:sz w:val="24"/>
          <w:szCs w:val="24"/>
        </w:rPr>
        <w:t>site without a letter of consent from</w:t>
      </w:r>
      <w:r w:rsidR="001738D1" w:rsidRPr="00A506A8">
        <w:rPr>
          <w:rFonts w:asciiTheme="minorHAnsi" w:hAnsiTheme="minorHAnsi" w:cstheme="minorHAnsi"/>
          <w:iCs/>
          <w:sz w:val="24"/>
          <w:szCs w:val="24"/>
        </w:rPr>
        <w:t xml:space="preserve"> their</w:t>
      </w:r>
      <w:r w:rsidRPr="00A506A8">
        <w:rPr>
          <w:rFonts w:asciiTheme="minorHAnsi" w:hAnsiTheme="minorHAnsi" w:cstheme="minorHAnsi"/>
          <w:iCs/>
          <w:sz w:val="24"/>
          <w:szCs w:val="24"/>
        </w:rPr>
        <w:t xml:space="preserve"> parent/carer.</w:t>
      </w:r>
    </w:p>
    <w:p w14:paraId="23180EF1" w14:textId="3F1D01CF" w:rsidR="00011EA0" w:rsidRPr="00A506A8" w:rsidRDefault="001738D1" w:rsidP="008B1282">
      <w:pPr>
        <w:pStyle w:val="ListParagraph"/>
        <w:numPr>
          <w:ilvl w:val="0"/>
          <w:numId w:val="29"/>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w:t>
      </w:r>
      <w:r w:rsidR="00011EA0" w:rsidRPr="00A506A8">
        <w:rPr>
          <w:rFonts w:asciiTheme="minorHAnsi" w:hAnsiTheme="minorHAnsi" w:cstheme="minorHAnsi"/>
          <w:iCs/>
          <w:sz w:val="24"/>
          <w:szCs w:val="24"/>
        </w:rPr>
        <w:t>taff must notify Headteacher</w:t>
      </w:r>
      <w:r w:rsidR="00011EA0" w:rsidRPr="00A506A8">
        <w:rPr>
          <w:rFonts w:asciiTheme="minorHAnsi" w:hAnsiTheme="minorHAnsi" w:cstheme="minorHAnsi"/>
          <w:iCs/>
          <w:color w:val="FF0000"/>
          <w:sz w:val="24"/>
          <w:szCs w:val="24"/>
        </w:rPr>
        <w:t xml:space="preserve"> </w:t>
      </w:r>
      <w:r w:rsidR="00011EA0" w:rsidRPr="00A506A8">
        <w:rPr>
          <w:rFonts w:asciiTheme="minorHAnsi" w:hAnsiTheme="minorHAnsi" w:cstheme="minorHAnsi"/>
          <w:iCs/>
          <w:sz w:val="24"/>
          <w:szCs w:val="24"/>
        </w:rPr>
        <w:t xml:space="preserve">if they believe a </w:t>
      </w:r>
      <w:r w:rsidR="00EE7735" w:rsidRPr="00A506A8">
        <w:rPr>
          <w:rFonts w:asciiTheme="minorHAnsi" w:hAnsiTheme="minorHAnsi" w:cstheme="minorHAnsi"/>
          <w:iCs/>
          <w:sz w:val="24"/>
          <w:szCs w:val="24"/>
        </w:rPr>
        <w:t>student</w:t>
      </w:r>
      <w:r w:rsidR="00011EA0" w:rsidRPr="00A506A8">
        <w:rPr>
          <w:rFonts w:asciiTheme="minorHAnsi" w:hAnsiTheme="minorHAnsi" w:cstheme="minorHAnsi"/>
          <w:iCs/>
          <w:sz w:val="24"/>
          <w:szCs w:val="24"/>
        </w:rPr>
        <w:t xml:space="preserve"> to be carrying any unauthorised medicines/drugs.</w:t>
      </w:r>
    </w:p>
    <w:p w14:paraId="6D01FA5B" w14:textId="50A0FE98" w:rsidR="00011EA0" w:rsidRPr="00A506A8" w:rsidRDefault="00011EA0" w:rsidP="008B1282">
      <w:pPr>
        <w:pStyle w:val="ListParagraph"/>
        <w:numPr>
          <w:ilvl w:val="0"/>
          <w:numId w:val="29"/>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First Aid and </w:t>
      </w:r>
      <w:r w:rsidR="00EE7735" w:rsidRPr="00A506A8">
        <w:rPr>
          <w:rFonts w:asciiTheme="minorHAnsi" w:hAnsiTheme="minorHAnsi" w:cstheme="minorHAnsi"/>
          <w:iCs/>
          <w:sz w:val="24"/>
          <w:szCs w:val="24"/>
        </w:rPr>
        <w:t xml:space="preserve">Administration of </w:t>
      </w:r>
      <w:r w:rsidRPr="00A506A8">
        <w:rPr>
          <w:rFonts w:asciiTheme="minorHAnsi" w:hAnsiTheme="minorHAnsi" w:cstheme="minorHAnsi"/>
          <w:iCs/>
          <w:sz w:val="24"/>
          <w:szCs w:val="24"/>
        </w:rPr>
        <w:t>Medicines</w:t>
      </w:r>
      <w:r w:rsidR="004C7B38">
        <w:rPr>
          <w:rFonts w:asciiTheme="minorHAnsi" w:hAnsiTheme="minorHAnsi" w:cstheme="minorHAnsi"/>
          <w:iCs/>
          <w:sz w:val="24"/>
          <w:szCs w:val="24"/>
        </w:rPr>
        <w:t xml:space="preserve"> Policy</w:t>
      </w:r>
      <w:r w:rsidRPr="00A506A8">
        <w:rPr>
          <w:rFonts w:asciiTheme="minorHAnsi" w:hAnsiTheme="minorHAnsi" w:cstheme="minorHAnsi"/>
          <w:iCs/>
          <w:sz w:val="24"/>
          <w:szCs w:val="24"/>
        </w:rPr>
        <w:t xml:space="preserve"> provides detailed guidance</w:t>
      </w:r>
      <w:r w:rsidR="004E70B8"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and all staff should be familiar with this </w:t>
      </w:r>
      <w:r w:rsidR="00EE7735" w:rsidRPr="00A506A8">
        <w:rPr>
          <w:rFonts w:asciiTheme="minorHAnsi" w:hAnsiTheme="minorHAnsi" w:cstheme="minorHAnsi"/>
          <w:iCs/>
          <w:sz w:val="24"/>
          <w:szCs w:val="24"/>
        </w:rPr>
        <w:t>p</w:t>
      </w:r>
      <w:r w:rsidRPr="00A506A8">
        <w:rPr>
          <w:rFonts w:asciiTheme="minorHAnsi" w:hAnsiTheme="minorHAnsi" w:cstheme="minorHAnsi"/>
          <w:iCs/>
          <w:sz w:val="24"/>
          <w:szCs w:val="24"/>
        </w:rPr>
        <w:t>olicy</w:t>
      </w:r>
      <w:r w:rsidR="00EE7735" w:rsidRPr="00A506A8">
        <w:rPr>
          <w:rFonts w:asciiTheme="minorHAnsi" w:hAnsiTheme="minorHAnsi" w:cstheme="minorHAnsi"/>
          <w:iCs/>
          <w:sz w:val="24"/>
          <w:szCs w:val="24"/>
        </w:rPr>
        <w:t xml:space="preserve"> and follow its requirements</w:t>
      </w:r>
      <w:r w:rsidRPr="00A506A8">
        <w:rPr>
          <w:rFonts w:asciiTheme="minorHAnsi" w:hAnsiTheme="minorHAnsi" w:cstheme="minorHAnsi"/>
          <w:iCs/>
          <w:sz w:val="24"/>
          <w:szCs w:val="24"/>
        </w:rPr>
        <w:t>.</w:t>
      </w:r>
    </w:p>
    <w:p w14:paraId="7FEE67D8" w14:textId="77777777" w:rsidR="00C758FE" w:rsidRPr="00A506A8" w:rsidRDefault="00C758FE" w:rsidP="003A07C3">
      <w:pPr>
        <w:spacing w:after="120" w:line="240" w:lineRule="auto"/>
        <w:jc w:val="both"/>
        <w:rPr>
          <w:rFonts w:asciiTheme="minorHAnsi" w:hAnsiTheme="minorHAnsi" w:cstheme="minorHAnsi"/>
          <w:iCs/>
          <w:sz w:val="24"/>
          <w:szCs w:val="24"/>
        </w:rPr>
      </w:pPr>
    </w:p>
    <w:p w14:paraId="7812D428" w14:textId="5D5555CD" w:rsidR="00011EA0" w:rsidRPr="00A506A8" w:rsidRDefault="001738D1" w:rsidP="001738D1">
      <w:pPr>
        <w:pStyle w:val="Heading2"/>
        <w:spacing w:before="0" w:line="240" w:lineRule="auto"/>
        <w:rPr>
          <w:rFonts w:asciiTheme="minorHAnsi" w:hAnsiTheme="minorHAnsi" w:cstheme="minorHAnsi"/>
          <w:bCs/>
          <w:sz w:val="24"/>
          <w:szCs w:val="24"/>
        </w:rPr>
      </w:pPr>
      <w:bookmarkStart w:id="116" w:name="_Toc323742190"/>
      <w:bookmarkStart w:id="117" w:name="_Toc207015868"/>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6</w:t>
      </w:r>
      <w:r w:rsidR="00C758FE"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Maintenance and Inspection of Equipment</w:t>
      </w:r>
      <w:bookmarkEnd w:id="116"/>
      <w:bookmarkEnd w:id="117"/>
    </w:p>
    <w:p w14:paraId="1D51A990" w14:textId="293D2652" w:rsidR="00011EA0" w:rsidRPr="00A506A8" w:rsidRDefault="00011EA0" w:rsidP="008B1282">
      <w:pPr>
        <w:pStyle w:val="ListParagraph"/>
        <w:numPr>
          <w:ilvl w:val="0"/>
          <w:numId w:val="30"/>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detailed arrangements for the maintenance and inspection of equipment are described in the site maintenance procedures under the control of the </w:t>
      </w:r>
      <w:r w:rsidR="001738D1" w:rsidRPr="00A506A8">
        <w:rPr>
          <w:rFonts w:asciiTheme="minorHAnsi" w:hAnsiTheme="minorHAnsi" w:cstheme="minorHAnsi"/>
          <w:iCs/>
          <w:sz w:val="24"/>
          <w:szCs w:val="24"/>
        </w:rPr>
        <w:t>Site Supervisor.</w:t>
      </w:r>
    </w:p>
    <w:p w14:paraId="60E2B21B" w14:textId="29F3D801" w:rsidR="00011EA0" w:rsidRPr="00A506A8" w:rsidRDefault="00011EA0" w:rsidP="008B1282">
      <w:pPr>
        <w:pStyle w:val="ListParagraph"/>
        <w:numPr>
          <w:ilvl w:val="0"/>
          <w:numId w:val="30"/>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Where Heads of Department hold budgets for </w:t>
      </w:r>
      <w:r w:rsidR="00D97F45" w:rsidRPr="00A506A8">
        <w:rPr>
          <w:rFonts w:asciiTheme="minorHAnsi" w:hAnsiTheme="minorHAnsi" w:cstheme="minorHAnsi"/>
          <w:iCs/>
          <w:sz w:val="24"/>
          <w:szCs w:val="24"/>
        </w:rPr>
        <w:t>maintenance,</w:t>
      </w:r>
      <w:r w:rsidRPr="00A506A8">
        <w:rPr>
          <w:rFonts w:asciiTheme="minorHAnsi" w:hAnsiTheme="minorHAnsi" w:cstheme="minorHAnsi"/>
          <w:iCs/>
          <w:sz w:val="24"/>
          <w:szCs w:val="24"/>
        </w:rPr>
        <w:t xml:space="preserve"> they must ensure that a schedule of planned preventative maintenance of all equipment is in place and record all maintenance and repair</w:t>
      </w:r>
      <w:r w:rsidR="00C758FE" w:rsidRPr="00A506A8">
        <w:rPr>
          <w:rFonts w:asciiTheme="minorHAnsi" w:hAnsiTheme="minorHAnsi" w:cstheme="minorHAnsi"/>
          <w:iCs/>
          <w:sz w:val="24"/>
          <w:szCs w:val="24"/>
        </w:rPr>
        <w:t>.</w:t>
      </w:r>
    </w:p>
    <w:p w14:paraId="73D7A9DF" w14:textId="0AB26B6E" w:rsidR="00011EA0" w:rsidRPr="00A506A8" w:rsidRDefault="00011EA0" w:rsidP="008B1282">
      <w:pPr>
        <w:pStyle w:val="ListParagraph"/>
        <w:numPr>
          <w:ilvl w:val="0"/>
          <w:numId w:val="30"/>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All faulty equipment must be taken out of used and reported to the </w:t>
      </w:r>
      <w:r w:rsidR="001738D1" w:rsidRPr="00A506A8">
        <w:rPr>
          <w:rFonts w:asciiTheme="minorHAnsi" w:hAnsiTheme="minorHAnsi" w:cstheme="minorHAnsi"/>
          <w:iCs/>
          <w:sz w:val="24"/>
          <w:szCs w:val="24"/>
        </w:rPr>
        <w:t xml:space="preserve">Site Supervisor </w:t>
      </w:r>
      <w:r w:rsidR="001738D1" w:rsidRPr="00A506A8">
        <w:rPr>
          <w:rFonts w:asciiTheme="minorHAnsi" w:hAnsiTheme="minorHAnsi" w:cstheme="minorHAnsi"/>
          <w:color w:val="000000" w:themeColor="text1"/>
          <w:sz w:val="24"/>
          <w:szCs w:val="24"/>
        </w:rPr>
        <w:t>via the reporting portal Every (if urgent then report direct in person and record on Every).</w:t>
      </w:r>
      <w:r w:rsidRPr="00A506A8">
        <w:rPr>
          <w:rFonts w:asciiTheme="minorHAnsi" w:hAnsiTheme="minorHAnsi" w:cstheme="minorHAnsi"/>
          <w:iCs/>
          <w:sz w:val="24"/>
          <w:szCs w:val="24"/>
        </w:rPr>
        <w:t xml:space="preserve">  Staff must not attempt to repair </w:t>
      </w:r>
      <w:r w:rsidR="004E70B8" w:rsidRPr="00A506A8">
        <w:rPr>
          <w:rFonts w:asciiTheme="minorHAnsi" w:hAnsiTheme="minorHAnsi" w:cstheme="minorHAnsi"/>
          <w:iCs/>
          <w:sz w:val="24"/>
          <w:szCs w:val="24"/>
        </w:rPr>
        <w:t xml:space="preserve">the </w:t>
      </w:r>
      <w:r w:rsidRPr="00A506A8">
        <w:rPr>
          <w:rFonts w:asciiTheme="minorHAnsi" w:hAnsiTheme="minorHAnsi" w:cstheme="minorHAnsi"/>
          <w:iCs/>
          <w:sz w:val="24"/>
          <w:szCs w:val="24"/>
        </w:rPr>
        <w:t>equipment themselves.</w:t>
      </w:r>
    </w:p>
    <w:p w14:paraId="339CB7B7" w14:textId="77777777" w:rsidR="00011EA0" w:rsidRPr="00A506A8" w:rsidRDefault="00011EA0" w:rsidP="003A07C3">
      <w:pPr>
        <w:spacing w:after="120" w:line="240" w:lineRule="auto"/>
        <w:jc w:val="both"/>
        <w:rPr>
          <w:rFonts w:asciiTheme="minorHAnsi" w:hAnsiTheme="minorHAnsi" w:cstheme="minorHAnsi"/>
          <w:iCs/>
          <w:sz w:val="24"/>
          <w:szCs w:val="24"/>
        </w:rPr>
      </w:pPr>
    </w:p>
    <w:p w14:paraId="1E40A9F2" w14:textId="2647FF91" w:rsidR="00011EA0" w:rsidRPr="00A506A8" w:rsidRDefault="00B54AD5" w:rsidP="00B54AD5">
      <w:pPr>
        <w:pStyle w:val="Heading2"/>
        <w:spacing w:before="0" w:line="240" w:lineRule="auto"/>
        <w:rPr>
          <w:rFonts w:asciiTheme="minorHAnsi" w:hAnsiTheme="minorHAnsi" w:cstheme="minorHAnsi"/>
          <w:bCs/>
          <w:color w:val="auto"/>
          <w:sz w:val="24"/>
          <w:szCs w:val="24"/>
        </w:rPr>
      </w:pPr>
      <w:bookmarkStart w:id="118" w:name="_Toc323742191"/>
      <w:bookmarkStart w:id="119" w:name="_Toc207015869"/>
      <w:r w:rsidRPr="00A506A8">
        <w:rPr>
          <w:rFonts w:asciiTheme="minorHAnsi" w:hAnsiTheme="minorHAnsi" w:cstheme="minorHAnsi"/>
          <w:bCs/>
          <w:color w:val="auto"/>
          <w:sz w:val="24"/>
          <w:szCs w:val="24"/>
        </w:rPr>
        <w:t>4.1</w:t>
      </w:r>
      <w:r w:rsidR="00577589" w:rsidRPr="00A506A8">
        <w:rPr>
          <w:rFonts w:asciiTheme="minorHAnsi" w:hAnsiTheme="minorHAnsi" w:cstheme="minorHAnsi"/>
          <w:bCs/>
          <w:color w:val="auto"/>
          <w:sz w:val="24"/>
          <w:szCs w:val="24"/>
        </w:rPr>
        <w:t>7</w:t>
      </w:r>
      <w:r w:rsidR="00804F71"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Manual Handling and Lifting</w:t>
      </w:r>
      <w:bookmarkEnd w:id="118"/>
      <w:bookmarkEnd w:id="119"/>
    </w:p>
    <w:p w14:paraId="0EB008ED" w14:textId="2BD62FFC" w:rsidR="00B54AD5" w:rsidRPr="00A506A8" w:rsidRDefault="00B54AD5"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Headteacher</w:t>
      </w:r>
      <w:r w:rsidR="00A506A8">
        <w:rPr>
          <w:rFonts w:asciiTheme="minorHAnsi" w:hAnsiTheme="minorHAnsi" w:cstheme="minorHAnsi"/>
          <w:iCs/>
          <w:sz w:val="24"/>
          <w:szCs w:val="24"/>
        </w:rPr>
        <w:t>/HSL</w:t>
      </w:r>
      <w:r w:rsidRPr="00A506A8">
        <w:rPr>
          <w:rFonts w:asciiTheme="minorHAnsi" w:hAnsiTheme="minorHAnsi" w:cstheme="minorHAnsi"/>
          <w:iCs/>
          <w:sz w:val="24"/>
          <w:szCs w:val="24"/>
        </w:rPr>
        <w:t xml:space="preserve"> will ensure that all staff have been undertaken manual handling training.</w:t>
      </w:r>
    </w:p>
    <w:p w14:paraId="55C2D25E" w14:textId="7BF1E3BE" w:rsidR="00011EA0" w:rsidRPr="00A506A8" w:rsidRDefault="00B54AD5"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Staff </w:t>
      </w:r>
      <w:r w:rsidR="00011EA0" w:rsidRPr="00A506A8">
        <w:rPr>
          <w:rFonts w:asciiTheme="minorHAnsi" w:hAnsiTheme="minorHAnsi" w:cstheme="minorHAnsi"/>
          <w:iCs/>
          <w:sz w:val="24"/>
          <w:szCs w:val="24"/>
        </w:rPr>
        <w:t xml:space="preserve"> will ensure that any significant manual handling tasks are risk assessed</w:t>
      </w:r>
      <w:r w:rsidR="004E70B8" w:rsidRPr="00A506A8">
        <w:rPr>
          <w:rFonts w:asciiTheme="minorHAnsi" w:hAnsiTheme="minorHAnsi" w:cstheme="minorHAnsi"/>
          <w:iCs/>
          <w:sz w:val="24"/>
          <w:szCs w:val="24"/>
        </w:rPr>
        <w:t>,</w:t>
      </w:r>
      <w:r w:rsidR="00011EA0" w:rsidRPr="00A506A8">
        <w:rPr>
          <w:rFonts w:asciiTheme="minorHAnsi" w:hAnsiTheme="minorHAnsi" w:cstheme="minorHAnsi"/>
          <w:iCs/>
          <w:sz w:val="24"/>
          <w:szCs w:val="24"/>
        </w:rPr>
        <w:t xml:space="preserve"> and these tasks eliminated where possible.</w:t>
      </w:r>
    </w:p>
    <w:p w14:paraId="2E0D52F1" w14:textId="6F7F8374" w:rsidR="00011EA0" w:rsidRPr="00A506A8" w:rsidRDefault="00011EA0"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No member of staff should attempt to lift or move any heavy furniture or equipment themselves but must ask the </w:t>
      </w:r>
      <w:r w:rsidR="00B54AD5" w:rsidRPr="00A506A8">
        <w:rPr>
          <w:rFonts w:asciiTheme="minorHAnsi" w:hAnsiTheme="minorHAnsi" w:cstheme="minorHAnsi"/>
          <w:iCs/>
          <w:sz w:val="24"/>
          <w:szCs w:val="24"/>
        </w:rPr>
        <w:t>site team</w:t>
      </w:r>
      <w:r w:rsidRPr="00A506A8">
        <w:rPr>
          <w:rFonts w:asciiTheme="minorHAnsi" w:hAnsiTheme="minorHAnsi" w:cstheme="minorHAnsi"/>
          <w:iCs/>
          <w:sz w:val="24"/>
          <w:szCs w:val="24"/>
        </w:rPr>
        <w:t xml:space="preserve"> for assistance.</w:t>
      </w:r>
    </w:p>
    <w:p w14:paraId="5033A584" w14:textId="09E2DADA" w:rsidR="00011EA0" w:rsidRPr="00A506A8" w:rsidRDefault="00EE7735"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lastRenderedPageBreak/>
        <w:t>Student</w:t>
      </w:r>
      <w:r w:rsidR="00011EA0" w:rsidRPr="00A506A8">
        <w:rPr>
          <w:rFonts w:asciiTheme="minorHAnsi" w:hAnsiTheme="minorHAnsi" w:cstheme="minorHAnsi"/>
          <w:iCs/>
          <w:sz w:val="24"/>
          <w:szCs w:val="24"/>
        </w:rPr>
        <w:t>s are not allowed to move or lift any heavy or unwieldy furniture or equipment.</w:t>
      </w:r>
    </w:p>
    <w:p w14:paraId="68619B1B" w14:textId="5EF28B46" w:rsidR="00011EA0" w:rsidRPr="00A506A8" w:rsidRDefault="00011EA0" w:rsidP="008B1282">
      <w:pPr>
        <w:pStyle w:val="ListParagraph"/>
        <w:numPr>
          <w:ilvl w:val="0"/>
          <w:numId w:val="31"/>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Support staff who assist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s with physical disabilities must be trained in the safe use of lifting equipment and handling techniques.</w:t>
      </w:r>
    </w:p>
    <w:p w14:paraId="03885911" w14:textId="77777777" w:rsidR="00804F71" w:rsidRPr="00A506A8" w:rsidRDefault="00804F71" w:rsidP="00B54AD5">
      <w:pPr>
        <w:spacing w:after="0" w:line="240" w:lineRule="auto"/>
        <w:jc w:val="both"/>
        <w:rPr>
          <w:rFonts w:asciiTheme="minorHAnsi" w:hAnsiTheme="minorHAnsi" w:cstheme="minorHAnsi"/>
          <w:iCs/>
          <w:sz w:val="24"/>
          <w:szCs w:val="24"/>
        </w:rPr>
      </w:pPr>
    </w:p>
    <w:p w14:paraId="20CD9720" w14:textId="0DAF48F8" w:rsidR="00011EA0" w:rsidRPr="00A506A8" w:rsidRDefault="00B54AD5" w:rsidP="003A07C3">
      <w:pPr>
        <w:pStyle w:val="Heading2"/>
        <w:spacing w:after="120" w:line="240" w:lineRule="auto"/>
        <w:rPr>
          <w:rFonts w:asciiTheme="minorHAnsi" w:hAnsiTheme="minorHAnsi" w:cstheme="minorHAnsi"/>
          <w:bCs/>
          <w:sz w:val="24"/>
          <w:szCs w:val="24"/>
        </w:rPr>
      </w:pPr>
      <w:bookmarkStart w:id="120" w:name="_Toc323742192"/>
      <w:bookmarkStart w:id="121" w:name="_Toc207015870"/>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8</w:t>
      </w:r>
      <w:r w:rsidR="00804F71" w:rsidRPr="00A506A8">
        <w:rPr>
          <w:rFonts w:asciiTheme="minorHAnsi" w:hAnsiTheme="minorHAnsi" w:cstheme="minorHAnsi"/>
          <w:bCs/>
          <w:sz w:val="24"/>
          <w:szCs w:val="24"/>
        </w:rPr>
        <w:tab/>
      </w:r>
      <w:r w:rsidR="00011EA0" w:rsidRPr="00A506A8">
        <w:rPr>
          <w:rFonts w:asciiTheme="minorHAnsi" w:hAnsiTheme="minorHAnsi" w:cstheme="minorHAnsi"/>
          <w:bCs/>
          <w:color w:val="auto"/>
          <w:sz w:val="24"/>
          <w:szCs w:val="24"/>
        </w:rPr>
        <w:t xml:space="preserve">PE </w:t>
      </w:r>
      <w:r w:rsidR="00881D28" w:rsidRPr="00A506A8">
        <w:rPr>
          <w:rFonts w:asciiTheme="minorHAnsi" w:hAnsiTheme="minorHAnsi" w:cstheme="minorHAnsi"/>
          <w:bCs/>
          <w:color w:val="auto"/>
          <w:sz w:val="24"/>
          <w:szCs w:val="24"/>
        </w:rPr>
        <w:t xml:space="preserve">and Playground </w:t>
      </w:r>
      <w:r w:rsidR="00011EA0" w:rsidRPr="00A506A8">
        <w:rPr>
          <w:rFonts w:asciiTheme="minorHAnsi" w:hAnsiTheme="minorHAnsi" w:cstheme="minorHAnsi"/>
          <w:bCs/>
          <w:color w:val="auto"/>
          <w:sz w:val="24"/>
          <w:szCs w:val="24"/>
        </w:rPr>
        <w:t>Equipment</w:t>
      </w:r>
      <w:bookmarkEnd w:id="120"/>
      <w:bookmarkEnd w:id="121"/>
    </w:p>
    <w:p w14:paraId="40AA3563" w14:textId="218EF94C" w:rsidR="00011EA0" w:rsidRPr="00A506A8" w:rsidRDefault="00011EA0"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Head of Physical Education is responsible for ensuring that all PE equipment is suitable and safe for the activities planned and the age and abilities of the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s.</w:t>
      </w:r>
    </w:p>
    <w:p w14:paraId="5CCEF18D" w14:textId="04FEAFE8" w:rsidR="00881D28" w:rsidRPr="00A506A8" w:rsidRDefault="00B54AD5"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operations team in conduction with the site supervisor is responsible for ensuring </w:t>
      </w:r>
      <w:r w:rsidR="000D4DB8" w:rsidRPr="00A506A8">
        <w:rPr>
          <w:rFonts w:asciiTheme="minorHAnsi" w:hAnsiTheme="minorHAnsi" w:cstheme="minorHAnsi"/>
          <w:iCs/>
          <w:sz w:val="24"/>
          <w:szCs w:val="24"/>
        </w:rPr>
        <w:t xml:space="preserve">playground equipment is inspected at least annually by a competent person and regularly by the </w:t>
      </w:r>
      <w:r w:rsidRPr="00A506A8">
        <w:rPr>
          <w:rFonts w:asciiTheme="minorHAnsi" w:hAnsiTheme="minorHAnsi" w:cstheme="minorHAnsi"/>
          <w:iCs/>
          <w:sz w:val="24"/>
          <w:szCs w:val="24"/>
        </w:rPr>
        <w:t>premises</w:t>
      </w:r>
      <w:r w:rsidR="000D4DB8" w:rsidRPr="00A506A8">
        <w:rPr>
          <w:rFonts w:asciiTheme="minorHAnsi" w:hAnsiTheme="minorHAnsi" w:cstheme="minorHAnsi"/>
          <w:iCs/>
          <w:sz w:val="24"/>
          <w:szCs w:val="24"/>
        </w:rPr>
        <w:t xml:space="preserve"> team.</w:t>
      </w:r>
    </w:p>
    <w:p w14:paraId="0A159F38" w14:textId="39AEFBE2" w:rsidR="00011EA0" w:rsidRPr="00A506A8" w:rsidRDefault="00011EA0"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Risk assessments have been completed for all</w:t>
      </w:r>
      <w:r w:rsidR="000D4DB8" w:rsidRPr="00A506A8">
        <w:rPr>
          <w:rFonts w:asciiTheme="minorHAnsi" w:hAnsiTheme="minorHAnsi" w:cstheme="minorHAnsi"/>
          <w:iCs/>
          <w:sz w:val="24"/>
          <w:szCs w:val="24"/>
        </w:rPr>
        <w:t xml:space="preserve"> playground and</w:t>
      </w:r>
      <w:r w:rsidRPr="00A506A8">
        <w:rPr>
          <w:rFonts w:asciiTheme="minorHAnsi" w:hAnsiTheme="minorHAnsi" w:cstheme="minorHAnsi"/>
          <w:iCs/>
          <w:sz w:val="24"/>
          <w:szCs w:val="24"/>
        </w:rPr>
        <w:t xml:space="preserve"> PE activities</w:t>
      </w:r>
      <w:r w:rsidR="004E70B8" w:rsidRPr="00A506A8">
        <w:rPr>
          <w:rFonts w:asciiTheme="minorHAnsi" w:hAnsiTheme="minorHAnsi" w:cstheme="minorHAnsi"/>
          <w:iCs/>
          <w:sz w:val="24"/>
          <w:szCs w:val="24"/>
        </w:rPr>
        <w:t>,</w:t>
      </w:r>
      <w:r w:rsidRPr="00A506A8">
        <w:rPr>
          <w:rFonts w:asciiTheme="minorHAnsi" w:hAnsiTheme="minorHAnsi" w:cstheme="minorHAnsi"/>
          <w:iCs/>
          <w:sz w:val="24"/>
          <w:szCs w:val="24"/>
        </w:rPr>
        <w:t xml:space="preserve"> and all staff must be familiar with these.</w:t>
      </w:r>
    </w:p>
    <w:p w14:paraId="7A89D785" w14:textId="0901EFD3" w:rsidR="00011EA0" w:rsidRPr="00A506A8" w:rsidRDefault="00B54AD5"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operations team in conduction with the site supervisor is responsible for ensuring w</w:t>
      </w:r>
      <w:r w:rsidR="00011EA0" w:rsidRPr="00A506A8">
        <w:rPr>
          <w:rFonts w:asciiTheme="minorHAnsi" w:hAnsiTheme="minorHAnsi" w:cstheme="minorHAnsi"/>
          <w:iCs/>
          <w:sz w:val="24"/>
          <w:szCs w:val="24"/>
        </w:rPr>
        <w:t>all bars, ropes, beams, vaulting horses, benches and mats are formally inspected annually by a competent contractor.</w:t>
      </w:r>
    </w:p>
    <w:p w14:paraId="151E01A7" w14:textId="2A5A1DF0" w:rsidR="00011EA0" w:rsidRPr="00A506A8" w:rsidRDefault="00011EA0"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All PE equipment must be visually checked before lessons and returned to the designated stor</w:t>
      </w:r>
      <w:r w:rsidR="004E70B8" w:rsidRPr="00A506A8">
        <w:rPr>
          <w:rFonts w:asciiTheme="minorHAnsi" w:hAnsiTheme="minorHAnsi" w:cstheme="minorHAnsi"/>
          <w:iCs/>
          <w:sz w:val="24"/>
          <w:szCs w:val="24"/>
        </w:rPr>
        <w:t>ag</w:t>
      </w:r>
      <w:r w:rsidRPr="00A506A8">
        <w:rPr>
          <w:rFonts w:asciiTheme="minorHAnsi" w:hAnsiTheme="minorHAnsi" w:cstheme="minorHAnsi"/>
          <w:iCs/>
          <w:sz w:val="24"/>
          <w:szCs w:val="24"/>
        </w:rPr>
        <w:t>e area after use.</w:t>
      </w:r>
    </w:p>
    <w:p w14:paraId="3B323291" w14:textId="5E3B4113" w:rsidR="00011EA0" w:rsidRPr="00A506A8" w:rsidRDefault="00EE7735" w:rsidP="008B1282">
      <w:pPr>
        <w:pStyle w:val="ListParagraph"/>
        <w:numPr>
          <w:ilvl w:val="0"/>
          <w:numId w:val="32"/>
        </w:numPr>
        <w:spacing w:after="12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Student</w:t>
      </w:r>
      <w:r w:rsidR="00011EA0" w:rsidRPr="00A506A8">
        <w:rPr>
          <w:rFonts w:asciiTheme="minorHAnsi" w:hAnsiTheme="minorHAnsi" w:cstheme="minorHAnsi"/>
          <w:iCs/>
          <w:sz w:val="24"/>
          <w:szCs w:val="24"/>
        </w:rPr>
        <w:t>s must not use the PE</w:t>
      </w:r>
      <w:r w:rsidR="000D4DB8" w:rsidRPr="00A506A8">
        <w:rPr>
          <w:rFonts w:asciiTheme="minorHAnsi" w:hAnsiTheme="minorHAnsi" w:cstheme="minorHAnsi"/>
          <w:iCs/>
          <w:sz w:val="24"/>
          <w:szCs w:val="24"/>
        </w:rPr>
        <w:t xml:space="preserve"> or playground</w:t>
      </w:r>
      <w:r w:rsidR="00011EA0" w:rsidRPr="00A506A8">
        <w:rPr>
          <w:rFonts w:asciiTheme="minorHAnsi" w:hAnsiTheme="minorHAnsi" w:cstheme="minorHAnsi"/>
          <w:iCs/>
          <w:sz w:val="24"/>
          <w:szCs w:val="24"/>
        </w:rPr>
        <w:t xml:space="preserve"> equipment unless supervised.</w:t>
      </w:r>
    </w:p>
    <w:p w14:paraId="71856DE8" w14:textId="63CC4A87" w:rsidR="00804F71" w:rsidRDefault="00011EA0" w:rsidP="008B1282">
      <w:pPr>
        <w:pStyle w:val="ListParagraph"/>
        <w:numPr>
          <w:ilvl w:val="0"/>
          <w:numId w:val="32"/>
        </w:numPr>
        <w:spacing w:after="12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Any faulty</w:t>
      </w:r>
      <w:r w:rsidR="000D4DB8" w:rsidRPr="00A506A8">
        <w:rPr>
          <w:rFonts w:asciiTheme="minorHAnsi" w:hAnsiTheme="minorHAnsi" w:cstheme="minorHAnsi"/>
          <w:bCs/>
          <w:sz w:val="24"/>
          <w:szCs w:val="24"/>
        </w:rPr>
        <w:t xml:space="preserve"> </w:t>
      </w:r>
      <w:r w:rsidRPr="00A506A8">
        <w:rPr>
          <w:rFonts w:asciiTheme="minorHAnsi" w:hAnsiTheme="minorHAnsi" w:cstheme="minorHAnsi"/>
          <w:bCs/>
          <w:sz w:val="24"/>
          <w:szCs w:val="24"/>
        </w:rPr>
        <w:t xml:space="preserve">equipment must be taken out of use and reported to the Head of </w:t>
      </w:r>
      <w:r w:rsidR="00804F71" w:rsidRPr="00A506A8">
        <w:rPr>
          <w:rFonts w:asciiTheme="minorHAnsi" w:hAnsiTheme="minorHAnsi" w:cstheme="minorHAnsi"/>
          <w:bCs/>
          <w:sz w:val="24"/>
          <w:szCs w:val="24"/>
        </w:rPr>
        <w:t>Department</w:t>
      </w:r>
      <w:r w:rsidR="000D4DB8" w:rsidRPr="00A506A8">
        <w:rPr>
          <w:rFonts w:asciiTheme="minorHAnsi" w:hAnsiTheme="minorHAnsi" w:cstheme="minorHAnsi"/>
          <w:bCs/>
          <w:sz w:val="24"/>
          <w:szCs w:val="24"/>
        </w:rPr>
        <w:t xml:space="preserve"> </w:t>
      </w:r>
      <w:r w:rsidR="00B54AD5" w:rsidRPr="00A506A8">
        <w:rPr>
          <w:rFonts w:asciiTheme="minorHAnsi" w:hAnsiTheme="minorHAnsi" w:cstheme="minorHAnsi"/>
          <w:bCs/>
          <w:sz w:val="24"/>
          <w:szCs w:val="24"/>
        </w:rPr>
        <w:t>who should inform the Site Supervisor via the reporting portal Every.</w:t>
      </w:r>
    </w:p>
    <w:p w14:paraId="2F540F0C" w14:textId="5567D90F" w:rsidR="003B3FAF" w:rsidRPr="003B3FAF" w:rsidRDefault="003B3FAF" w:rsidP="003B3FAF">
      <w:pPr>
        <w:spacing w:after="0" w:line="240" w:lineRule="auto"/>
        <w:ind w:left="360"/>
        <w:jc w:val="both"/>
        <w:rPr>
          <w:rFonts w:asciiTheme="minorHAnsi" w:hAnsiTheme="minorHAnsi" w:cstheme="minorHAnsi"/>
          <w:bCs/>
          <w:sz w:val="24"/>
          <w:szCs w:val="24"/>
        </w:rPr>
      </w:pPr>
      <w:r w:rsidRPr="003B3FAF">
        <w:rPr>
          <w:rFonts w:asciiTheme="minorHAnsi" w:hAnsiTheme="minorHAnsi" w:cstheme="minorHAnsi"/>
          <w:bCs/>
          <w:sz w:val="24"/>
          <w:szCs w:val="24"/>
        </w:rPr>
        <w:t>The Head of P</w:t>
      </w:r>
      <w:r>
        <w:rPr>
          <w:rFonts w:asciiTheme="minorHAnsi" w:hAnsiTheme="minorHAnsi" w:cstheme="minorHAnsi"/>
          <w:bCs/>
          <w:sz w:val="24"/>
          <w:szCs w:val="24"/>
        </w:rPr>
        <w:t xml:space="preserve">E </w:t>
      </w:r>
      <w:r w:rsidRPr="003B3FAF">
        <w:rPr>
          <w:rFonts w:asciiTheme="minorHAnsi" w:hAnsiTheme="minorHAnsi" w:cstheme="minorHAnsi"/>
          <w:bCs/>
          <w:sz w:val="24"/>
          <w:szCs w:val="24"/>
        </w:rPr>
        <w:t xml:space="preserve">is </w:t>
      </w:r>
      <w:r w:rsidR="00364D5C">
        <w:rPr>
          <w:rFonts w:asciiTheme="minorHAnsi" w:hAnsiTheme="minorHAnsi" w:cstheme="minorHAnsi"/>
          <w:bCs/>
          <w:sz w:val="24"/>
          <w:szCs w:val="24"/>
        </w:rPr>
        <w:t>–</w:t>
      </w:r>
      <w:r w:rsidRPr="003B3FAF">
        <w:rPr>
          <w:rFonts w:asciiTheme="minorHAnsi" w:hAnsiTheme="minorHAnsi" w:cstheme="minorHAnsi"/>
          <w:bCs/>
          <w:sz w:val="24"/>
          <w:szCs w:val="24"/>
        </w:rPr>
        <w:t xml:space="preserve"> </w:t>
      </w:r>
      <w:r w:rsidR="00364D5C">
        <w:rPr>
          <w:rFonts w:asciiTheme="minorHAnsi" w:hAnsiTheme="minorHAnsi" w:cstheme="minorHAnsi"/>
          <w:b/>
          <w:color w:val="FF0000"/>
          <w:sz w:val="24"/>
          <w:szCs w:val="24"/>
        </w:rPr>
        <w:t>Kate Mitchell, Executive Headteacher</w:t>
      </w:r>
    </w:p>
    <w:p w14:paraId="031E54A4" w14:textId="77777777" w:rsidR="004C7B38" w:rsidRPr="00A506A8" w:rsidRDefault="004C7B38" w:rsidP="003B3FAF">
      <w:pPr>
        <w:pStyle w:val="ListParagraph"/>
        <w:spacing w:after="0" w:line="240" w:lineRule="auto"/>
        <w:jc w:val="both"/>
        <w:rPr>
          <w:rFonts w:asciiTheme="minorHAnsi" w:hAnsiTheme="minorHAnsi" w:cstheme="minorHAnsi"/>
          <w:bCs/>
          <w:sz w:val="24"/>
          <w:szCs w:val="24"/>
        </w:rPr>
      </w:pPr>
    </w:p>
    <w:p w14:paraId="26D6418A" w14:textId="4463764F" w:rsidR="00011EA0" w:rsidRPr="00A506A8" w:rsidRDefault="002E6CDD" w:rsidP="002E6CDD">
      <w:pPr>
        <w:pStyle w:val="Heading2"/>
        <w:spacing w:before="0" w:line="240" w:lineRule="auto"/>
        <w:rPr>
          <w:rFonts w:asciiTheme="minorHAnsi" w:hAnsiTheme="minorHAnsi" w:cstheme="minorHAnsi"/>
          <w:bCs/>
          <w:sz w:val="24"/>
          <w:szCs w:val="24"/>
        </w:rPr>
      </w:pPr>
      <w:bookmarkStart w:id="122" w:name="_Toc323742193"/>
      <w:bookmarkStart w:id="123" w:name="_Toc207015871"/>
      <w:r w:rsidRPr="00A506A8">
        <w:rPr>
          <w:rFonts w:asciiTheme="minorHAnsi" w:hAnsiTheme="minorHAnsi" w:cstheme="minorHAnsi"/>
          <w:bCs/>
          <w:sz w:val="24"/>
          <w:szCs w:val="24"/>
        </w:rPr>
        <w:t>4.1</w:t>
      </w:r>
      <w:r w:rsidR="00577589" w:rsidRPr="00A506A8">
        <w:rPr>
          <w:rFonts w:asciiTheme="minorHAnsi" w:hAnsiTheme="minorHAnsi" w:cstheme="minorHAnsi"/>
          <w:bCs/>
          <w:sz w:val="24"/>
          <w:szCs w:val="24"/>
        </w:rPr>
        <w:t>9</w:t>
      </w:r>
      <w:r w:rsidR="00804F71"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Personal Protective Equipment (PPE)</w:t>
      </w:r>
      <w:bookmarkEnd w:id="122"/>
      <w:bookmarkEnd w:id="123"/>
    </w:p>
    <w:p w14:paraId="16143605" w14:textId="33D2C495" w:rsidR="00011EA0" w:rsidRPr="00A506A8"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Where the need for PPE has been identified in</w:t>
      </w:r>
      <w:r w:rsidR="00EE7735" w:rsidRPr="00A506A8">
        <w:rPr>
          <w:rFonts w:asciiTheme="minorHAnsi" w:hAnsiTheme="minorHAnsi" w:cstheme="minorHAnsi"/>
          <w:iCs/>
          <w:sz w:val="24"/>
          <w:szCs w:val="24"/>
        </w:rPr>
        <w:t xml:space="preserve"> risk a</w:t>
      </w:r>
      <w:r w:rsidRPr="00A506A8">
        <w:rPr>
          <w:rFonts w:asciiTheme="minorHAnsi" w:hAnsiTheme="minorHAnsi" w:cstheme="minorHAnsi"/>
          <w:iCs/>
          <w:sz w:val="24"/>
          <w:szCs w:val="24"/>
        </w:rPr>
        <w:t xml:space="preserve">ssessments, it is </w:t>
      </w:r>
      <w:r w:rsidR="002E6CDD" w:rsidRPr="00A506A8">
        <w:rPr>
          <w:rFonts w:asciiTheme="minorHAnsi" w:hAnsiTheme="minorHAnsi" w:cstheme="minorHAnsi"/>
          <w:iCs/>
          <w:sz w:val="24"/>
          <w:szCs w:val="24"/>
        </w:rPr>
        <w:t xml:space="preserve">the Head of Departments </w:t>
      </w:r>
      <w:r w:rsidRPr="00A506A8">
        <w:rPr>
          <w:rFonts w:asciiTheme="minorHAnsi" w:hAnsiTheme="minorHAnsi" w:cstheme="minorHAnsi"/>
          <w:iCs/>
          <w:sz w:val="24"/>
          <w:szCs w:val="24"/>
        </w:rPr>
        <w:t>responsibility to ensure adequate supplies of suitable PPE.</w:t>
      </w:r>
    </w:p>
    <w:p w14:paraId="20691364" w14:textId="37CC5EE6" w:rsidR="00011EA0" w:rsidRPr="00A506A8"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Where a need for PPE </w:t>
      </w:r>
      <w:r w:rsidR="00EE7735" w:rsidRPr="00A506A8">
        <w:rPr>
          <w:rFonts w:asciiTheme="minorHAnsi" w:hAnsiTheme="minorHAnsi" w:cstheme="minorHAnsi"/>
          <w:iCs/>
          <w:sz w:val="24"/>
          <w:szCs w:val="24"/>
        </w:rPr>
        <w:t>is identified by risk assessment, staff and students should wear PPE as per instructed on the risk assessment</w:t>
      </w:r>
      <w:r w:rsidRPr="00A506A8">
        <w:rPr>
          <w:rFonts w:asciiTheme="minorHAnsi" w:hAnsiTheme="minorHAnsi" w:cstheme="minorHAnsi"/>
          <w:iCs/>
          <w:sz w:val="24"/>
          <w:szCs w:val="24"/>
        </w:rPr>
        <w:t>.</w:t>
      </w:r>
    </w:p>
    <w:p w14:paraId="7A19B84B" w14:textId="1AC5B137" w:rsidR="00011EA0" w:rsidRPr="00A506A8"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Any staff member or </w:t>
      </w:r>
      <w:r w:rsidR="00EE7735" w:rsidRPr="00A506A8">
        <w:rPr>
          <w:rFonts w:asciiTheme="minorHAnsi" w:hAnsiTheme="minorHAnsi" w:cstheme="minorHAnsi"/>
          <w:iCs/>
          <w:sz w:val="24"/>
          <w:szCs w:val="24"/>
        </w:rPr>
        <w:t>student</w:t>
      </w:r>
      <w:r w:rsidRPr="00A506A8">
        <w:rPr>
          <w:rFonts w:asciiTheme="minorHAnsi" w:hAnsiTheme="minorHAnsi" w:cstheme="minorHAnsi"/>
          <w:iCs/>
          <w:sz w:val="24"/>
          <w:szCs w:val="24"/>
        </w:rPr>
        <w:t xml:space="preserve"> who refuse to use the PPE will be subject to disciplinary action. </w:t>
      </w:r>
    </w:p>
    <w:p w14:paraId="47C014B3" w14:textId="292EB3B6" w:rsidR="00011EA0" w:rsidRDefault="00011EA0" w:rsidP="008B1282">
      <w:pPr>
        <w:pStyle w:val="ListParagraph"/>
        <w:numPr>
          <w:ilvl w:val="0"/>
          <w:numId w:val="33"/>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PPE must be kept clean and stored in designated areas.  Staff must report any lost or damaged PPE to</w:t>
      </w:r>
      <w:r w:rsidR="00EE7735" w:rsidRPr="00A506A8">
        <w:rPr>
          <w:rFonts w:asciiTheme="minorHAnsi" w:hAnsiTheme="minorHAnsi" w:cstheme="minorHAnsi"/>
          <w:iCs/>
          <w:sz w:val="24"/>
          <w:szCs w:val="24"/>
        </w:rPr>
        <w:t xml:space="preserve"> their line manager in the first instance, if issues arise, there should </w:t>
      </w:r>
      <w:r w:rsidR="009B43D9" w:rsidRPr="00A506A8">
        <w:rPr>
          <w:rFonts w:asciiTheme="minorHAnsi" w:hAnsiTheme="minorHAnsi" w:cstheme="minorHAnsi"/>
          <w:iCs/>
          <w:sz w:val="24"/>
          <w:szCs w:val="24"/>
        </w:rPr>
        <w:t>be</w:t>
      </w:r>
      <w:r w:rsidR="00EE7735" w:rsidRPr="00A506A8">
        <w:rPr>
          <w:rFonts w:asciiTheme="minorHAnsi" w:hAnsiTheme="minorHAnsi" w:cstheme="minorHAnsi"/>
          <w:iCs/>
          <w:sz w:val="24"/>
          <w:szCs w:val="24"/>
        </w:rPr>
        <w:t xml:space="preserve"> brought to the attention of the</w:t>
      </w:r>
      <w:r w:rsidRPr="00A506A8">
        <w:rPr>
          <w:rFonts w:asciiTheme="minorHAnsi" w:hAnsiTheme="minorHAnsi" w:cstheme="minorHAnsi"/>
          <w:iCs/>
          <w:sz w:val="24"/>
          <w:szCs w:val="24"/>
        </w:rPr>
        <w:t xml:space="preserve"> Headteacher</w:t>
      </w:r>
      <w:r w:rsidR="002E6CDD" w:rsidRPr="00A506A8">
        <w:rPr>
          <w:rFonts w:asciiTheme="minorHAnsi" w:hAnsiTheme="minorHAnsi" w:cstheme="minorHAnsi"/>
          <w:iCs/>
          <w:sz w:val="24"/>
          <w:szCs w:val="24"/>
        </w:rPr>
        <w:t>.</w:t>
      </w:r>
    </w:p>
    <w:p w14:paraId="7FB11C51" w14:textId="77777777" w:rsidR="004C7B38" w:rsidRPr="00A506A8" w:rsidRDefault="004C7B38" w:rsidP="004C7B38">
      <w:pPr>
        <w:pStyle w:val="ListParagraph"/>
        <w:spacing w:after="0" w:line="240" w:lineRule="auto"/>
        <w:jc w:val="both"/>
        <w:rPr>
          <w:rFonts w:asciiTheme="minorHAnsi" w:hAnsiTheme="minorHAnsi" w:cstheme="minorHAnsi"/>
          <w:iCs/>
          <w:sz w:val="24"/>
          <w:szCs w:val="24"/>
        </w:rPr>
      </w:pPr>
    </w:p>
    <w:p w14:paraId="6C8B0821" w14:textId="66EF1D4A" w:rsidR="00011EA0" w:rsidRPr="00A506A8" w:rsidRDefault="001C188B" w:rsidP="0053415A">
      <w:pPr>
        <w:pStyle w:val="Heading2"/>
        <w:spacing w:before="0" w:line="240" w:lineRule="auto"/>
        <w:rPr>
          <w:rFonts w:asciiTheme="minorHAnsi" w:hAnsiTheme="minorHAnsi" w:cstheme="minorHAnsi"/>
          <w:bCs/>
          <w:color w:val="auto"/>
          <w:sz w:val="24"/>
          <w:szCs w:val="24"/>
        </w:rPr>
      </w:pPr>
      <w:bookmarkStart w:id="124" w:name="_Toc323742194"/>
      <w:bookmarkStart w:id="125" w:name="_Toc207015872"/>
      <w:r w:rsidRPr="00A506A8">
        <w:rPr>
          <w:rFonts w:asciiTheme="minorHAnsi" w:hAnsiTheme="minorHAnsi" w:cstheme="minorHAnsi"/>
          <w:bCs/>
          <w:color w:val="auto"/>
          <w:sz w:val="24"/>
          <w:szCs w:val="24"/>
        </w:rPr>
        <w:t>4</w:t>
      </w:r>
      <w:r w:rsidR="00804F71" w:rsidRPr="00A506A8">
        <w:rPr>
          <w:rFonts w:asciiTheme="minorHAnsi" w:hAnsiTheme="minorHAnsi" w:cstheme="minorHAnsi"/>
          <w:bCs/>
          <w:color w:val="auto"/>
          <w:sz w:val="24"/>
          <w:szCs w:val="24"/>
        </w:rPr>
        <w:t>.20</w:t>
      </w:r>
      <w:r w:rsidR="00804F71"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Risk Assessments</w:t>
      </w:r>
      <w:bookmarkEnd w:id="124"/>
      <w:bookmarkEnd w:id="125"/>
    </w:p>
    <w:p w14:paraId="6DAAFD2B" w14:textId="263F20EB" w:rsidR="00011EA0" w:rsidRPr="00A506A8" w:rsidRDefault="00011EA0"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It is </w:t>
      </w:r>
      <w:r w:rsidR="00804F71" w:rsidRPr="00A506A8">
        <w:rPr>
          <w:rFonts w:asciiTheme="minorHAnsi" w:hAnsiTheme="minorHAnsi" w:cstheme="minorHAnsi"/>
          <w:iCs/>
          <w:sz w:val="24"/>
          <w:szCs w:val="24"/>
        </w:rPr>
        <w:t xml:space="preserve">the </w:t>
      </w:r>
      <w:r w:rsidR="002E6CDD" w:rsidRPr="00A506A8">
        <w:rPr>
          <w:rFonts w:asciiTheme="minorHAnsi" w:hAnsiTheme="minorHAnsi" w:cstheme="minorHAnsi"/>
          <w:iCs/>
          <w:sz w:val="24"/>
          <w:szCs w:val="24"/>
        </w:rPr>
        <w:t xml:space="preserve">HSL and Head of Departments </w:t>
      </w:r>
      <w:r w:rsidRPr="00A506A8">
        <w:rPr>
          <w:rFonts w:asciiTheme="minorHAnsi" w:hAnsiTheme="minorHAnsi" w:cstheme="minorHAnsi"/>
          <w:iCs/>
          <w:sz w:val="24"/>
          <w:szCs w:val="24"/>
        </w:rPr>
        <w:t>responsibility to ensure that potential hazards are identified</w:t>
      </w:r>
      <w:r w:rsidR="004E70B8" w:rsidRPr="00A506A8">
        <w:rPr>
          <w:rFonts w:asciiTheme="minorHAnsi" w:hAnsiTheme="minorHAnsi" w:cstheme="minorHAnsi"/>
          <w:iCs/>
          <w:sz w:val="24"/>
          <w:szCs w:val="24"/>
        </w:rPr>
        <w:t>, and</w:t>
      </w:r>
      <w:r w:rsidRPr="00A506A8">
        <w:rPr>
          <w:rFonts w:asciiTheme="minorHAnsi" w:hAnsiTheme="minorHAnsi" w:cstheme="minorHAnsi"/>
          <w:iCs/>
          <w:sz w:val="24"/>
          <w:szCs w:val="24"/>
        </w:rPr>
        <w:t xml:space="preserve"> risk assessments are completed for all significant risks </w:t>
      </w:r>
      <w:r w:rsidR="00905F38" w:rsidRPr="00A506A8">
        <w:rPr>
          <w:rFonts w:asciiTheme="minorHAnsi" w:hAnsiTheme="minorHAnsi" w:cstheme="minorHAnsi"/>
          <w:iCs/>
          <w:sz w:val="24"/>
          <w:szCs w:val="24"/>
        </w:rPr>
        <w:t xml:space="preserve">arising from the </w:t>
      </w:r>
      <w:r w:rsidR="002E6CDD" w:rsidRPr="00A506A8">
        <w:rPr>
          <w:rFonts w:asciiTheme="minorHAnsi" w:hAnsiTheme="minorHAnsi" w:cstheme="minorHAnsi"/>
          <w:iCs/>
          <w:sz w:val="24"/>
          <w:szCs w:val="24"/>
        </w:rPr>
        <w:t>schools</w:t>
      </w:r>
      <w:r w:rsidR="00905F38" w:rsidRPr="00A506A8">
        <w:rPr>
          <w:rFonts w:asciiTheme="minorHAnsi" w:hAnsiTheme="minorHAnsi" w:cstheme="minorHAnsi"/>
          <w:iCs/>
          <w:sz w:val="24"/>
          <w:szCs w:val="24"/>
        </w:rPr>
        <w:t xml:space="preserve"> undertakings</w:t>
      </w:r>
      <w:r w:rsidRPr="00A506A8">
        <w:rPr>
          <w:rFonts w:asciiTheme="minorHAnsi" w:hAnsiTheme="minorHAnsi" w:cstheme="minorHAnsi"/>
          <w:iCs/>
          <w:sz w:val="24"/>
          <w:szCs w:val="24"/>
        </w:rPr>
        <w:t>.</w:t>
      </w:r>
    </w:p>
    <w:p w14:paraId="5049A14C" w14:textId="12362D8D" w:rsidR="0053415A" w:rsidRPr="00A506A8" w:rsidRDefault="002E6CDD"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Health and Safety Officer is responsible for managing the risk assessment process and producing relevant reports for the Headteacher and Trustees.</w:t>
      </w:r>
    </w:p>
    <w:p w14:paraId="6F9EBBBA" w14:textId="33BDC4DD" w:rsidR="00011EA0" w:rsidRPr="00A506A8" w:rsidRDefault="0053415A"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H</w:t>
      </w:r>
      <w:r w:rsidR="00011EA0" w:rsidRPr="00A506A8">
        <w:rPr>
          <w:rFonts w:asciiTheme="minorHAnsi" w:hAnsiTheme="minorHAnsi" w:cstheme="minorHAnsi"/>
          <w:iCs/>
          <w:sz w:val="24"/>
          <w:szCs w:val="24"/>
        </w:rPr>
        <w:t xml:space="preserve">eads of </w:t>
      </w:r>
      <w:r w:rsidR="00804F71" w:rsidRPr="00A506A8">
        <w:rPr>
          <w:rFonts w:asciiTheme="minorHAnsi" w:hAnsiTheme="minorHAnsi" w:cstheme="minorHAnsi"/>
          <w:iCs/>
          <w:sz w:val="24"/>
          <w:szCs w:val="24"/>
        </w:rPr>
        <w:t>Department</w:t>
      </w:r>
      <w:r w:rsidR="00011EA0" w:rsidRPr="00A506A8">
        <w:rPr>
          <w:rFonts w:asciiTheme="minorHAnsi" w:hAnsiTheme="minorHAnsi" w:cstheme="minorHAnsi"/>
          <w:iCs/>
          <w:sz w:val="24"/>
          <w:szCs w:val="24"/>
        </w:rPr>
        <w:t xml:space="preserve"> will undertake risk assessments for their specialist areas.</w:t>
      </w:r>
    </w:p>
    <w:p w14:paraId="3794BBF7" w14:textId="0CD005A8" w:rsidR="00011EA0" w:rsidRPr="00A506A8" w:rsidRDefault="00011EA0"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53415A" w:rsidRPr="00A506A8">
        <w:rPr>
          <w:rFonts w:asciiTheme="minorHAnsi" w:hAnsiTheme="minorHAnsi" w:cstheme="minorHAnsi"/>
          <w:iCs/>
          <w:sz w:val="24"/>
          <w:szCs w:val="24"/>
        </w:rPr>
        <w:t xml:space="preserve">Site Supervisor </w:t>
      </w:r>
      <w:r w:rsidRPr="00A506A8">
        <w:rPr>
          <w:rFonts w:asciiTheme="minorHAnsi" w:hAnsiTheme="minorHAnsi" w:cstheme="minorHAnsi"/>
          <w:iCs/>
          <w:sz w:val="24"/>
          <w:szCs w:val="24"/>
        </w:rPr>
        <w:t>will undertake risk assessments for maintenance and cleaning</w:t>
      </w:r>
      <w:r w:rsidR="0053415A" w:rsidRPr="00A506A8">
        <w:rPr>
          <w:rFonts w:asciiTheme="minorHAnsi" w:hAnsiTheme="minorHAnsi" w:cstheme="minorHAnsi"/>
          <w:iCs/>
          <w:sz w:val="24"/>
          <w:szCs w:val="24"/>
        </w:rPr>
        <w:t xml:space="preserve"> (the contract cleaners undertake risk assessments for their own tasks).</w:t>
      </w:r>
    </w:p>
    <w:p w14:paraId="5FFBD410" w14:textId="6F254B9F" w:rsidR="00011EA0" w:rsidRPr="00A506A8" w:rsidRDefault="00011EA0" w:rsidP="008B1282">
      <w:pPr>
        <w:pStyle w:val="ListParagraph"/>
        <w:numPr>
          <w:ilvl w:val="0"/>
          <w:numId w:val="34"/>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EVC will ensure that risk assessments are completed by all staff who organise and lead </w:t>
      </w:r>
      <w:r w:rsidR="00D24049">
        <w:rPr>
          <w:rFonts w:asciiTheme="minorHAnsi" w:hAnsiTheme="minorHAnsi" w:cstheme="minorHAnsi"/>
          <w:iCs/>
          <w:sz w:val="24"/>
          <w:szCs w:val="24"/>
        </w:rPr>
        <w:t>e</w:t>
      </w:r>
      <w:r w:rsidR="008A3618" w:rsidRPr="00A506A8">
        <w:rPr>
          <w:rFonts w:asciiTheme="minorHAnsi" w:hAnsiTheme="minorHAnsi" w:cstheme="minorHAnsi"/>
          <w:iCs/>
          <w:sz w:val="24"/>
          <w:szCs w:val="24"/>
        </w:rPr>
        <w:t xml:space="preserve">ducational </w:t>
      </w:r>
      <w:r w:rsidR="00D24049">
        <w:rPr>
          <w:rFonts w:asciiTheme="minorHAnsi" w:hAnsiTheme="minorHAnsi" w:cstheme="minorHAnsi"/>
          <w:iCs/>
          <w:sz w:val="24"/>
          <w:szCs w:val="24"/>
        </w:rPr>
        <w:t>v</w:t>
      </w:r>
      <w:r w:rsidRPr="00A506A8">
        <w:rPr>
          <w:rFonts w:asciiTheme="minorHAnsi" w:hAnsiTheme="minorHAnsi" w:cstheme="minorHAnsi"/>
          <w:iCs/>
          <w:sz w:val="24"/>
          <w:szCs w:val="24"/>
        </w:rPr>
        <w:t>isits.</w:t>
      </w:r>
    </w:p>
    <w:p w14:paraId="5B0341C7" w14:textId="77777777" w:rsidR="00804F71" w:rsidRPr="00A506A8" w:rsidRDefault="00804F71" w:rsidP="003A07C3">
      <w:pPr>
        <w:spacing w:after="120" w:line="240" w:lineRule="auto"/>
        <w:jc w:val="both"/>
        <w:rPr>
          <w:rFonts w:asciiTheme="minorHAnsi" w:hAnsiTheme="minorHAnsi" w:cstheme="minorHAnsi"/>
          <w:iCs/>
          <w:sz w:val="24"/>
          <w:szCs w:val="24"/>
        </w:rPr>
      </w:pPr>
    </w:p>
    <w:p w14:paraId="26FF5293" w14:textId="43C4C259" w:rsidR="00011EA0" w:rsidRPr="00A506A8" w:rsidRDefault="001C188B" w:rsidP="001C188B">
      <w:pPr>
        <w:pStyle w:val="Heading2"/>
        <w:spacing w:before="0" w:line="240" w:lineRule="auto"/>
        <w:rPr>
          <w:rFonts w:asciiTheme="minorHAnsi" w:hAnsiTheme="minorHAnsi" w:cstheme="minorHAnsi"/>
          <w:bCs/>
          <w:sz w:val="24"/>
          <w:szCs w:val="24"/>
        </w:rPr>
      </w:pPr>
      <w:bookmarkStart w:id="126" w:name="_Toc323742195"/>
      <w:bookmarkStart w:id="127" w:name="_Toc207015873"/>
      <w:r w:rsidRPr="00A506A8">
        <w:rPr>
          <w:rFonts w:asciiTheme="minorHAnsi" w:hAnsiTheme="minorHAnsi" w:cstheme="minorHAnsi"/>
          <w:bCs/>
          <w:sz w:val="24"/>
          <w:szCs w:val="24"/>
        </w:rPr>
        <w:lastRenderedPageBreak/>
        <w:t>4</w:t>
      </w:r>
      <w:r w:rsidR="009504C3" w:rsidRPr="00A506A8">
        <w:rPr>
          <w:rFonts w:asciiTheme="minorHAnsi" w:hAnsiTheme="minorHAnsi" w:cstheme="minorHAnsi"/>
          <w:bCs/>
          <w:sz w:val="24"/>
          <w:szCs w:val="24"/>
        </w:rPr>
        <w:t>.21</w:t>
      </w:r>
      <w:r w:rsidR="009504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Security</w:t>
      </w:r>
      <w:bookmarkEnd w:id="126"/>
      <w:bookmarkEnd w:id="127"/>
    </w:p>
    <w:p w14:paraId="6E4930CA" w14:textId="527878B2" w:rsidR="00011EA0" w:rsidRPr="00364D5C"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The </w:t>
      </w:r>
      <w:r w:rsidR="0053415A" w:rsidRPr="00A506A8">
        <w:rPr>
          <w:rFonts w:asciiTheme="minorHAnsi" w:hAnsiTheme="minorHAnsi" w:cstheme="minorHAnsi"/>
          <w:bCs/>
          <w:sz w:val="24"/>
          <w:szCs w:val="24"/>
        </w:rPr>
        <w:t xml:space="preserve">Site Supervisor </w:t>
      </w:r>
      <w:r w:rsidRPr="00A506A8">
        <w:rPr>
          <w:rFonts w:asciiTheme="minorHAnsi" w:hAnsiTheme="minorHAnsi" w:cstheme="minorHAnsi"/>
          <w:bCs/>
          <w:sz w:val="24"/>
          <w:szCs w:val="24"/>
        </w:rPr>
        <w:t xml:space="preserve">is responsible for the security of the </w:t>
      </w:r>
      <w:r w:rsidR="00612C95" w:rsidRPr="00A506A8">
        <w:rPr>
          <w:rFonts w:asciiTheme="minorHAnsi" w:hAnsiTheme="minorHAnsi" w:cstheme="minorHAnsi"/>
          <w:bCs/>
          <w:sz w:val="24"/>
          <w:szCs w:val="24"/>
        </w:rPr>
        <w:t>school</w:t>
      </w:r>
      <w:r w:rsidRPr="00A506A8">
        <w:rPr>
          <w:rFonts w:asciiTheme="minorHAnsi" w:hAnsiTheme="minorHAnsi" w:cstheme="minorHAnsi"/>
          <w:bCs/>
          <w:sz w:val="24"/>
          <w:szCs w:val="24"/>
        </w:rPr>
        <w:t xml:space="preserve"> site and will undertake regular checks of the boundary walls/fences, entrance points, outbuildings and external </w:t>
      </w:r>
      <w:r w:rsidRPr="00364D5C">
        <w:rPr>
          <w:rFonts w:asciiTheme="minorHAnsi" w:hAnsiTheme="minorHAnsi" w:cstheme="minorHAnsi"/>
          <w:bCs/>
          <w:sz w:val="24"/>
          <w:szCs w:val="24"/>
        </w:rPr>
        <w:t>lighting.</w:t>
      </w:r>
    </w:p>
    <w:p w14:paraId="08E1B2D1" w14:textId="3EC16198" w:rsidR="00011EA0" w:rsidRPr="00364D5C"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 xml:space="preserve">The </w:t>
      </w:r>
      <w:r w:rsidR="0053415A" w:rsidRPr="00364D5C">
        <w:rPr>
          <w:rFonts w:asciiTheme="minorHAnsi" w:hAnsiTheme="minorHAnsi" w:cstheme="minorHAnsi"/>
          <w:bCs/>
          <w:sz w:val="24"/>
          <w:szCs w:val="24"/>
        </w:rPr>
        <w:t xml:space="preserve">Site Supervisor </w:t>
      </w:r>
      <w:r w:rsidRPr="00364D5C">
        <w:rPr>
          <w:rFonts w:asciiTheme="minorHAnsi" w:hAnsiTheme="minorHAnsi" w:cstheme="minorHAnsi"/>
          <w:bCs/>
          <w:sz w:val="24"/>
          <w:szCs w:val="24"/>
        </w:rPr>
        <w:t xml:space="preserve">is also responsible for the security of the site after </w:t>
      </w:r>
      <w:r w:rsidR="000C3CF9" w:rsidRPr="00364D5C">
        <w:rPr>
          <w:rFonts w:asciiTheme="minorHAnsi" w:hAnsiTheme="minorHAnsi" w:cstheme="minorHAnsi"/>
          <w:bCs/>
          <w:sz w:val="24"/>
          <w:szCs w:val="24"/>
        </w:rPr>
        <w:t>normal school hours</w:t>
      </w:r>
      <w:r w:rsidRPr="00364D5C">
        <w:rPr>
          <w:rFonts w:asciiTheme="minorHAnsi" w:hAnsiTheme="minorHAnsi" w:cstheme="minorHAnsi"/>
          <w:bCs/>
          <w:sz w:val="24"/>
          <w:szCs w:val="24"/>
        </w:rPr>
        <w:t xml:space="preserve"> use and lettings.</w:t>
      </w:r>
    </w:p>
    <w:p w14:paraId="5595B1F3" w14:textId="0AF5B3E1" w:rsidR="00011EA0" w:rsidRPr="00364D5C"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The numbers on security pads will be changed at regular intervals</w:t>
      </w:r>
      <w:r w:rsidR="004E70B8" w:rsidRPr="00364D5C">
        <w:rPr>
          <w:rFonts w:asciiTheme="minorHAnsi" w:hAnsiTheme="minorHAnsi" w:cstheme="minorHAnsi"/>
          <w:bCs/>
          <w:sz w:val="24"/>
          <w:szCs w:val="24"/>
        </w:rPr>
        <w:t>,</w:t>
      </w:r>
      <w:r w:rsidRPr="00364D5C">
        <w:rPr>
          <w:rFonts w:asciiTheme="minorHAnsi" w:hAnsiTheme="minorHAnsi" w:cstheme="minorHAnsi"/>
          <w:bCs/>
          <w:sz w:val="24"/>
          <w:szCs w:val="24"/>
        </w:rPr>
        <w:t xml:space="preserve"> and these changes notified to </w:t>
      </w:r>
      <w:r w:rsidR="00EE7735" w:rsidRPr="00364D5C">
        <w:rPr>
          <w:rFonts w:asciiTheme="minorHAnsi" w:hAnsiTheme="minorHAnsi" w:cstheme="minorHAnsi"/>
          <w:bCs/>
          <w:sz w:val="24"/>
          <w:szCs w:val="24"/>
        </w:rPr>
        <w:t>relevant</w:t>
      </w:r>
      <w:r w:rsidRPr="00364D5C">
        <w:rPr>
          <w:rFonts w:asciiTheme="minorHAnsi" w:hAnsiTheme="minorHAnsi" w:cstheme="minorHAnsi"/>
          <w:bCs/>
          <w:sz w:val="24"/>
          <w:szCs w:val="24"/>
        </w:rPr>
        <w:t xml:space="preserve"> staff.  Staff are reminded that these numbers should not be divulged to any </w:t>
      </w:r>
      <w:r w:rsidR="00EE7735" w:rsidRPr="00364D5C">
        <w:rPr>
          <w:rFonts w:asciiTheme="minorHAnsi" w:hAnsiTheme="minorHAnsi" w:cstheme="minorHAnsi"/>
          <w:bCs/>
          <w:sz w:val="24"/>
          <w:szCs w:val="24"/>
        </w:rPr>
        <w:t>student</w:t>
      </w:r>
      <w:r w:rsidRPr="00364D5C">
        <w:rPr>
          <w:rFonts w:asciiTheme="minorHAnsi" w:hAnsiTheme="minorHAnsi" w:cstheme="minorHAnsi"/>
          <w:bCs/>
          <w:sz w:val="24"/>
          <w:szCs w:val="24"/>
        </w:rPr>
        <w:t xml:space="preserve"> or parent. </w:t>
      </w:r>
      <w:r w:rsidRPr="00364D5C">
        <w:rPr>
          <w:rFonts w:asciiTheme="minorHAnsi" w:hAnsiTheme="minorHAnsi" w:cstheme="minorHAnsi"/>
          <w:b/>
          <w:bCs/>
          <w:sz w:val="24"/>
          <w:szCs w:val="24"/>
        </w:rPr>
        <w:t>If applicable</w:t>
      </w:r>
      <w:r w:rsidRPr="00364D5C">
        <w:rPr>
          <w:rFonts w:asciiTheme="minorHAnsi" w:hAnsiTheme="minorHAnsi" w:cstheme="minorHAnsi"/>
          <w:bCs/>
          <w:sz w:val="24"/>
          <w:szCs w:val="24"/>
        </w:rPr>
        <w:t>, or include similar control.</w:t>
      </w:r>
    </w:p>
    <w:p w14:paraId="6AD88FB1" w14:textId="0F0275D0" w:rsidR="00011EA0" w:rsidRPr="00364D5C"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Staff must query any visitor on the premises who is not wearing a visitor badge and escort them back to reception.</w:t>
      </w:r>
    </w:p>
    <w:p w14:paraId="110D6008" w14:textId="6C6E7371" w:rsidR="00011EA0" w:rsidRPr="00364D5C"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If an intruder becomes aggressive staff should seek assistance.</w:t>
      </w:r>
    </w:p>
    <w:p w14:paraId="4929C795" w14:textId="59643B46" w:rsidR="00011EA0" w:rsidRPr="00364D5C" w:rsidRDefault="00011EA0"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 xml:space="preserve">Meetings with </w:t>
      </w:r>
      <w:r w:rsidR="0053415A" w:rsidRPr="00364D5C">
        <w:rPr>
          <w:rFonts w:asciiTheme="minorHAnsi" w:hAnsiTheme="minorHAnsi" w:cstheme="minorHAnsi"/>
          <w:bCs/>
          <w:sz w:val="24"/>
          <w:szCs w:val="24"/>
        </w:rPr>
        <w:t>individuals</w:t>
      </w:r>
      <w:r w:rsidRPr="00364D5C">
        <w:rPr>
          <w:rFonts w:asciiTheme="minorHAnsi" w:hAnsiTheme="minorHAnsi" w:cstheme="minorHAnsi"/>
          <w:bCs/>
          <w:sz w:val="24"/>
          <w:szCs w:val="24"/>
        </w:rPr>
        <w:t xml:space="preserve"> known to be verbally abusive or threatening in their behaviour should only be held</w:t>
      </w:r>
      <w:r w:rsidR="00EE7735" w:rsidRPr="00364D5C">
        <w:rPr>
          <w:rFonts w:asciiTheme="minorHAnsi" w:hAnsiTheme="minorHAnsi" w:cstheme="minorHAnsi"/>
          <w:bCs/>
          <w:sz w:val="24"/>
          <w:szCs w:val="24"/>
        </w:rPr>
        <w:t xml:space="preserve"> virtually or by phone, if this is not possible, then these should take place</w:t>
      </w:r>
      <w:r w:rsidRPr="00364D5C">
        <w:rPr>
          <w:rFonts w:asciiTheme="minorHAnsi" w:hAnsiTheme="minorHAnsi" w:cstheme="minorHAnsi"/>
          <w:bCs/>
          <w:sz w:val="24"/>
          <w:szCs w:val="24"/>
        </w:rPr>
        <w:t xml:space="preserve"> in </w:t>
      </w:r>
      <w:r w:rsidR="0053415A" w:rsidRPr="00364D5C">
        <w:rPr>
          <w:rFonts w:asciiTheme="minorHAnsi" w:hAnsiTheme="minorHAnsi" w:cstheme="minorHAnsi"/>
          <w:bCs/>
          <w:sz w:val="24"/>
          <w:szCs w:val="24"/>
        </w:rPr>
        <w:t xml:space="preserve">an </w:t>
      </w:r>
      <w:r w:rsidRPr="00364D5C">
        <w:rPr>
          <w:rFonts w:asciiTheme="minorHAnsi" w:hAnsiTheme="minorHAnsi" w:cstheme="minorHAnsi"/>
          <w:bCs/>
          <w:sz w:val="24"/>
          <w:szCs w:val="24"/>
        </w:rPr>
        <w:t xml:space="preserve">area where assistance is available.  </w:t>
      </w:r>
      <w:r w:rsidR="00EE7735" w:rsidRPr="00364D5C">
        <w:rPr>
          <w:rFonts w:asciiTheme="minorHAnsi" w:hAnsiTheme="minorHAnsi" w:cstheme="minorHAnsi"/>
          <w:bCs/>
          <w:sz w:val="24"/>
          <w:szCs w:val="24"/>
        </w:rPr>
        <w:t xml:space="preserve">The </w:t>
      </w:r>
      <w:r w:rsidR="002E6CDD" w:rsidRPr="00364D5C">
        <w:rPr>
          <w:rFonts w:asciiTheme="minorHAnsi" w:hAnsiTheme="minorHAnsi" w:cstheme="minorHAnsi"/>
          <w:bCs/>
          <w:sz w:val="24"/>
          <w:szCs w:val="24"/>
        </w:rPr>
        <w:t>Headteacher</w:t>
      </w:r>
      <w:r w:rsidRPr="00364D5C">
        <w:rPr>
          <w:rFonts w:asciiTheme="minorHAnsi" w:hAnsiTheme="minorHAnsi" w:cstheme="minorHAnsi"/>
          <w:bCs/>
          <w:sz w:val="24"/>
          <w:szCs w:val="24"/>
        </w:rPr>
        <w:t xml:space="preserve"> should be notified in advance of these meetings where possible.</w:t>
      </w:r>
    </w:p>
    <w:p w14:paraId="62DA6D34" w14:textId="5F0C2143" w:rsidR="00011EA0" w:rsidRPr="00364D5C" w:rsidRDefault="00942C2B"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I</w:t>
      </w:r>
      <w:r w:rsidR="00011EA0" w:rsidRPr="00364D5C">
        <w:rPr>
          <w:rFonts w:asciiTheme="minorHAnsi" w:hAnsiTheme="minorHAnsi" w:cstheme="minorHAnsi"/>
          <w:bCs/>
          <w:sz w:val="24"/>
          <w:szCs w:val="24"/>
        </w:rPr>
        <w:t xml:space="preserve">ncidents of verbal abuse or threatening behaviour by parents, visitors or </w:t>
      </w:r>
      <w:r w:rsidR="00EE7735" w:rsidRPr="00364D5C">
        <w:rPr>
          <w:rFonts w:asciiTheme="minorHAnsi" w:hAnsiTheme="minorHAnsi" w:cstheme="minorHAnsi"/>
          <w:bCs/>
          <w:sz w:val="24"/>
          <w:szCs w:val="24"/>
        </w:rPr>
        <w:t>student</w:t>
      </w:r>
      <w:r w:rsidR="00011EA0" w:rsidRPr="00364D5C">
        <w:rPr>
          <w:rFonts w:asciiTheme="minorHAnsi" w:hAnsiTheme="minorHAnsi" w:cstheme="minorHAnsi"/>
          <w:bCs/>
          <w:sz w:val="24"/>
          <w:szCs w:val="24"/>
        </w:rPr>
        <w:t xml:space="preserve">s must be reported immediately to </w:t>
      </w:r>
      <w:r w:rsidR="0053415A" w:rsidRPr="00364D5C">
        <w:rPr>
          <w:rFonts w:asciiTheme="minorHAnsi" w:hAnsiTheme="minorHAnsi" w:cstheme="minorHAnsi"/>
          <w:bCs/>
          <w:sz w:val="24"/>
          <w:szCs w:val="24"/>
        </w:rPr>
        <w:t xml:space="preserve">the </w:t>
      </w:r>
      <w:r w:rsidR="002E6CDD" w:rsidRPr="00364D5C">
        <w:rPr>
          <w:rFonts w:asciiTheme="minorHAnsi" w:hAnsiTheme="minorHAnsi" w:cstheme="minorHAnsi"/>
          <w:bCs/>
          <w:sz w:val="24"/>
          <w:szCs w:val="24"/>
        </w:rPr>
        <w:t>Headteacher</w:t>
      </w:r>
      <w:r w:rsidRPr="00364D5C">
        <w:rPr>
          <w:rFonts w:asciiTheme="minorHAnsi" w:hAnsiTheme="minorHAnsi" w:cstheme="minorHAnsi"/>
          <w:bCs/>
          <w:sz w:val="24"/>
          <w:szCs w:val="24"/>
        </w:rPr>
        <w:t>, and the requirements set on section</w:t>
      </w:r>
      <w:r w:rsidR="00CC0E84" w:rsidRPr="00364D5C">
        <w:rPr>
          <w:rFonts w:asciiTheme="minorHAnsi" w:hAnsiTheme="minorHAnsi" w:cstheme="minorHAnsi"/>
          <w:bCs/>
          <w:sz w:val="24"/>
          <w:szCs w:val="24"/>
        </w:rPr>
        <w:t xml:space="preserve"> 4.28 </w:t>
      </w:r>
      <w:r w:rsidRPr="00364D5C">
        <w:rPr>
          <w:rFonts w:asciiTheme="minorHAnsi" w:hAnsiTheme="minorHAnsi" w:cstheme="minorHAnsi"/>
          <w:bCs/>
          <w:sz w:val="24"/>
          <w:szCs w:val="24"/>
        </w:rPr>
        <w:t xml:space="preserve">should be followed. </w:t>
      </w:r>
    </w:p>
    <w:p w14:paraId="5227CC85" w14:textId="6764CDB1" w:rsidR="009836AC" w:rsidRPr="00364D5C" w:rsidRDefault="009836AC" w:rsidP="008B1282">
      <w:pPr>
        <w:pStyle w:val="ListParagraph"/>
        <w:numPr>
          <w:ilvl w:val="0"/>
          <w:numId w:val="35"/>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 xml:space="preserve">Call out arrangements – </w:t>
      </w:r>
      <w:r w:rsidR="00364D5C" w:rsidRPr="00364D5C">
        <w:rPr>
          <w:rFonts w:asciiTheme="minorHAnsi" w:hAnsiTheme="minorHAnsi" w:cstheme="minorHAnsi"/>
          <w:bCs/>
          <w:sz w:val="24"/>
          <w:szCs w:val="24"/>
        </w:rPr>
        <w:t xml:space="preserve">ring Jonathan Tucker on his mobile. </w:t>
      </w:r>
    </w:p>
    <w:p w14:paraId="18BCD85E" w14:textId="77777777" w:rsidR="009836AC" w:rsidRPr="00A506A8" w:rsidRDefault="009836AC" w:rsidP="009836AC">
      <w:pPr>
        <w:pStyle w:val="ListParagraph"/>
        <w:spacing w:after="0" w:line="240" w:lineRule="auto"/>
        <w:jc w:val="both"/>
        <w:rPr>
          <w:rFonts w:asciiTheme="minorHAnsi" w:hAnsiTheme="minorHAnsi" w:cstheme="minorHAnsi"/>
          <w:bCs/>
          <w:sz w:val="24"/>
          <w:szCs w:val="24"/>
        </w:rPr>
      </w:pPr>
    </w:p>
    <w:p w14:paraId="14C12A23" w14:textId="295BE66D" w:rsidR="00011EA0" w:rsidRPr="00A506A8" w:rsidRDefault="001C188B" w:rsidP="00D95A91">
      <w:pPr>
        <w:pStyle w:val="Heading2"/>
        <w:spacing w:before="0" w:line="240" w:lineRule="auto"/>
        <w:rPr>
          <w:rFonts w:asciiTheme="minorHAnsi" w:hAnsiTheme="minorHAnsi" w:cstheme="minorHAnsi"/>
          <w:bCs/>
          <w:sz w:val="24"/>
          <w:szCs w:val="24"/>
        </w:rPr>
      </w:pPr>
      <w:bookmarkStart w:id="128" w:name="_Toc323742197"/>
      <w:bookmarkStart w:id="129" w:name="_Toc207015874"/>
      <w:r w:rsidRPr="00A506A8">
        <w:rPr>
          <w:rFonts w:asciiTheme="minorHAnsi" w:hAnsiTheme="minorHAnsi" w:cstheme="minorHAnsi"/>
          <w:bCs/>
          <w:sz w:val="24"/>
          <w:szCs w:val="24"/>
        </w:rPr>
        <w:t>4.22</w:t>
      </w:r>
      <w:r w:rsidR="009504C3"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Smoking</w:t>
      </w:r>
      <w:bookmarkEnd w:id="128"/>
      <w:r w:rsidRPr="00A506A8">
        <w:rPr>
          <w:rFonts w:asciiTheme="minorHAnsi" w:hAnsiTheme="minorHAnsi" w:cstheme="minorHAnsi"/>
          <w:bCs/>
          <w:sz w:val="24"/>
          <w:szCs w:val="24"/>
        </w:rPr>
        <w:t xml:space="preserve"> and Vaping</w:t>
      </w:r>
      <w:bookmarkEnd w:id="129"/>
    </w:p>
    <w:p w14:paraId="27CA9A04" w14:textId="331820F7" w:rsidR="001C188B" w:rsidRPr="00A506A8" w:rsidRDefault="00011EA0" w:rsidP="00CC0E84">
      <w:pPr>
        <w:spacing w:after="0" w:line="240" w:lineRule="auto"/>
        <w:jc w:val="both"/>
        <w:rPr>
          <w:rFonts w:asciiTheme="minorHAnsi" w:hAnsiTheme="minorHAnsi" w:cstheme="minorHAnsi"/>
          <w:iCs/>
          <w:sz w:val="24"/>
          <w:szCs w:val="24"/>
        </w:rPr>
      </w:pPr>
      <w:r w:rsidRPr="00CC0E84">
        <w:rPr>
          <w:rFonts w:asciiTheme="minorHAnsi" w:hAnsiTheme="minorHAnsi" w:cstheme="minorHAnsi"/>
          <w:iCs/>
          <w:sz w:val="24"/>
          <w:szCs w:val="24"/>
        </w:rPr>
        <w:t>It is illegal to smoke</w:t>
      </w:r>
      <w:r w:rsidR="001C188B" w:rsidRPr="00CC0E84">
        <w:rPr>
          <w:rFonts w:asciiTheme="minorHAnsi" w:hAnsiTheme="minorHAnsi" w:cstheme="minorHAnsi"/>
          <w:iCs/>
          <w:sz w:val="24"/>
          <w:szCs w:val="24"/>
        </w:rPr>
        <w:t xml:space="preserve"> </w:t>
      </w:r>
      <w:r w:rsidRPr="00CC0E84">
        <w:rPr>
          <w:rFonts w:asciiTheme="minorHAnsi" w:hAnsiTheme="minorHAnsi" w:cstheme="minorHAnsi"/>
          <w:iCs/>
          <w:sz w:val="24"/>
          <w:szCs w:val="24"/>
        </w:rPr>
        <w:t>an</w:t>
      </w:r>
      <w:r w:rsidR="009504C3" w:rsidRPr="00CC0E84">
        <w:rPr>
          <w:rFonts w:asciiTheme="minorHAnsi" w:hAnsiTheme="minorHAnsi" w:cstheme="minorHAnsi"/>
          <w:iCs/>
          <w:sz w:val="24"/>
          <w:szCs w:val="24"/>
        </w:rPr>
        <w:t xml:space="preserve">ywhere </w:t>
      </w:r>
      <w:r w:rsidR="003622FF" w:rsidRPr="00CC0E84">
        <w:rPr>
          <w:rFonts w:asciiTheme="minorHAnsi" w:hAnsiTheme="minorHAnsi" w:cstheme="minorHAnsi"/>
          <w:iCs/>
          <w:sz w:val="24"/>
          <w:szCs w:val="24"/>
        </w:rPr>
        <w:t>within</w:t>
      </w:r>
      <w:r w:rsidR="009504C3" w:rsidRPr="00CC0E84">
        <w:rPr>
          <w:rFonts w:asciiTheme="minorHAnsi" w:hAnsiTheme="minorHAnsi" w:cstheme="minorHAnsi"/>
          <w:iCs/>
          <w:sz w:val="24"/>
          <w:szCs w:val="24"/>
        </w:rPr>
        <w:t xml:space="preserve"> the premises.</w:t>
      </w:r>
      <w:r w:rsidR="00CC0E84">
        <w:rPr>
          <w:rFonts w:asciiTheme="minorHAnsi" w:hAnsiTheme="minorHAnsi" w:cstheme="minorHAnsi"/>
          <w:iCs/>
          <w:sz w:val="24"/>
          <w:szCs w:val="24"/>
        </w:rPr>
        <w:t xml:space="preserve">  </w:t>
      </w:r>
      <w:r w:rsidR="001C188B" w:rsidRPr="00A506A8">
        <w:rPr>
          <w:rFonts w:asciiTheme="minorHAnsi" w:hAnsiTheme="minorHAnsi" w:cstheme="minorHAnsi"/>
          <w:iCs/>
          <w:sz w:val="24"/>
          <w:szCs w:val="24"/>
        </w:rPr>
        <w:t>Vaping is also prohibited anywhere on the school premises.</w:t>
      </w:r>
    </w:p>
    <w:p w14:paraId="183F462A" w14:textId="77777777" w:rsidR="009504C3" w:rsidRPr="00A506A8" w:rsidRDefault="009504C3" w:rsidP="00D95A91">
      <w:pPr>
        <w:spacing w:after="0" w:line="240" w:lineRule="auto"/>
        <w:jc w:val="both"/>
        <w:rPr>
          <w:rFonts w:asciiTheme="minorHAnsi" w:hAnsiTheme="minorHAnsi" w:cstheme="minorHAnsi"/>
          <w:iCs/>
          <w:sz w:val="24"/>
          <w:szCs w:val="24"/>
        </w:rPr>
      </w:pPr>
    </w:p>
    <w:p w14:paraId="4E737593" w14:textId="77381234" w:rsidR="00011EA0" w:rsidRPr="00A506A8" w:rsidRDefault="001C188B" w:rsidP="001C188B">
      <w:pPr>
        <w:pStyle w:val="Heading2"/>
        <w:spacing w:before="0" w:line="240" w:lineRule="auto"/>
        <w:rPr>
          <w:rFonts w:asciiTheme="minorHAnsi" w:hAnsiTheme="minorHAnsi" w:cstheme="minorHAnsi"/>
          <w:bCs/>
          <w:sz w:val="24"/>
          <w:szCs w:val="24"/>
        </w:rPr>
      </w:pPr>
      <w:bookmarkStart w:id="130" w:name="_Toc323742198"/>
      <w:bookmarkStart w:id="131" w:name="_Toc207015875"/>
      <w:r w:rsidRPr="00A506A8">
        <w:rPr>
          <w:rFonts w:asciiTheme="minorHAnsi" w:hAnsiTheme="minorHAnsi" w:cstheme="minorHAnsi"/>
          <w:bCs/>
          <w:sz w:val="24"/>
          <w:szCs w:val="24"/>
        </w:rPr>
        <w:t>4.23</w:t>
      </w:r>
      <w:r w:rsidR="009504C3" w:rsidRPr="00A506A8">
        <w:rPr>
          <w:rFonts w:asciiTheme="minorHAnsi" w:hAnsiTheme="minorHAnsi" w:cstheme="minorHAnsi"/>
          <w:bCs/>
          <w:sz w:val="24"/>
          <w:szCs w:val="24"/>
        </w:rPr>
        <w:tab/>
      </w:r>
      <w:r w:rsidR="00EE7735" w:rsidRPr="00A506A8">
        <w:rPr>
          <w:rFonts w:asciiTheme="minorHAnsi" w:hAnsiTheme="minorHAnsi" w:cstheme="minorHAnsi"/>
          <w:bCs/>
          <w:sz w:val="24"/>
          <w:szCs w:val="24"/>
        </w:rPr>
        <w:t>Training and</w:t>
      </w:r>
      <w:r w:rsidR="00011EA0" w:rsidRPr="00A506A8">
        <w:rPr>
          <w:rFonts w:asciiTheme="minorHAnsi" w:hAnsiTheme="minorHAnsi" w:cstheme="minorHAnsi"/>
          <w:bCs/>
          <w:sz w:val="24"/>
          <w:szCs w:val="24"/>
        </w:rPr>
        <w:t xml:space="preserve"> Development</w:t>
      </w:r>
      <w:bookmarkEnd w:id="130"/>
      <w:bookmarkEnd w:id="131"/>
    </w:p>
    <w:p w14:paraId="46748795" w14:textId="594866B6" w:rsidR="00011EA0" w:rsidRPr="00A506A8" w:rsidRDefault="00EE7735"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The </w:t>
      </w:r>
      <w:r w:rsidR="002E6CDD" w:rsidRPr="00A506A8">
        <w:rPr>
          <w:rFonts w:asciiTheme="minorHAnsi" w:hAnsiTheme="minorHAnsi" w:cstheme="minorHAnsi"/>
          <w:bCs/>
          <w:sz w:val="24"/>
          <w:szCs w:val="24"/>
        </w:rPr>
        <w:t>Headteacher</w:t>
      </w:r>
      <w:r w:rsidR="001C188B" w:rsidRPr="00A506A8">
        <w:rPr>
          <w:rFonts w:asciiTheme="minorHAnsi" w:hAnsiTheme="minorHAnsi" w:cstheme="minorHAnsi"/>
          <w:bCs/>
          <w:sz w:val="24"/>
          <w:szCs w:val="24"/>
        </w:rPr>
        <w:t>/HSL</w:t>
      </w:r>
      <w:r w:rsidR="00011EA0" w:rsidRPr="00A506A8">
        <w:rPr>
          <w:rFonts w:asciiTheme="minorHAnsi" w:hAnsiTheme="minorHAnsi" w:cstheme="minorHAnsi"/>
          <w:bCs/>
          <w:sz w:val="24"/>
          <w:szCs w:val="24"/>
        </w:rPr>
        <w:t xml:space="preserve"> is responsible for</w:t>
      </w:r>
      <w:r w:rsidR="00781231" w:rsidRPr="00A506A8">
        <w:rPr>
          <w:rFonts w:asciiTheme="minorHAnsi" w:hAnsiTheme="minorHAnsi" w:cstheme="minorHAnsi"/>
          <w:bCs/>
          <w:sz w:val="24"/>
          <w:szCs w:val="24"/>
        </w:rPr>
        <w:t xml:space="preserve"> ensuring that staff H</w:t>
      </w:r>
      <w:r w:rsidR="00011EA0" w:rsidRPr="00A506A8">
        <w:rPr>
          <w:rFonts w:asciiTheme="minorHAnsi" w:hAnsiTheme="minorHAnsi" w:cstheme="minorHAnsi"/>
          <w:bCs/>
          <w:sz w:val="24"/>
          <w:szCs w:val="24"/>
        </w:rPr>
        <w:t xml:space="preserve">ealth and </w:t>
      </w:r>
      <w:r w:rsidR="00781231" w:rsidRPr="00A506A8">
        <w:rPr>
          <w:rFonts w:asciiTheme="minorHAnsi" w:hAnsiTheme="minorHAnsi" w:cstheme="minorHAnsi"/>
          <w:bCs/>
          <w:sz w:val="24"/>
          <w:szCs w:val="24"/>
        </w:rPr>
        <w:t>S</w:t>
      </w:r>
      <w:r w:rsidR="00011EA0" w:rsidRPr="00A506A8">
        <w:rPr>
          <w:rFonts w:asciiTheme="minorHAnsi" w:hAnsiTheme="minorHAnsi" w:cstheme="minorHAnsi"/>
          <w:bCs/>
          <w:sz w:val="24"/>
          <w:szCs w:val="24"/>
        </w:rPr>
        <w:t xml:space="preserve">afety training needs </w:t>
      </w:r>
      <w:r w:rsidR="00781231" w:rsidRPr="00A506A8">
        <w:rPr>
          <w:rFonts w:asciiTheme="minorHAnsi" w:hAnsiTheme="minorHAnsi" w:cstheme="minorHAnsi"/>
          <w:bCs/>
          <w:sz w:val="24"/>
          <w:szCs w:val="24"/>
        </w:rPr>
        <w:t xml:space="preserve">are completed and provide </w:t>
      </w:r>
      <w:r w:rsidR="00011EA0" w:rsidRPr="00A506A8">
        <w:rPr>
          <w:rFonts w:asciiTheme="minorHAnsi" w:hAnsiTheme="minorHAnsi" w:cstheme="minorHAnsi"/>
          <w:bCs/>
          <w:sz w:val="24"/>
          <w:szCs w:val="24"/>
        </w:rPr>
        <w:t>any identified training.</w:t>
      </w:r>
    </w:p>
    <w:p w14:paraId="7F823332" w14:textId="7F82A37A" w:rsidR="00011EA0" w:rsidRPr="00A506A8" w:rsidRDefault="00011EA0"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All new staff will receive specific information and training as part of the</w:t>
      </w:r>
      <w:r w:rsidR="008A3618" w:rsidRPr="00A506A8">
        <w:rPr>
          <w:rFonts w:asciiTheme="minorHAnsi" w:hAnsiTheme="minorHAnsi" w:cstheme="minorHAnsi"/>
          <w:bCs/>
          <w:sz w:val="24"/>
          <w:szCs w:val="24"/>
        </w:rPr>
        <w:t>ir</w:t>
      </w:r>
      <w:r w:rsidRPr="00A506A8">
        <w:rPr>
          <w:rFonts w:asciiTheme="minorHAnsi" w:hAnsiTheme="minorHAnsi" w:cstheme="minorHAnsi"/>
          <w:bCs/>
          <w:sz w:val="24"/>
          <w:szCs w:val="24"/>
        </w:rPr>
        <w:t xml:space="preserve"> induction process.</w:t>
      </w:r>
    </w:p>
    <w:p w14:paraId="40F2FDB9" w14:textId="7ABF8D78" w:rsidR="00011EA0" w:rsidRPr="00A506A8" w:rsidRDefault="00011EA0"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All staff will receive </w:t>
      </w:r>
      <w:r w:rsidR="00781231" w:rsidRPr="00A506A8">
        <w:rPr>
          <w:rFonts w:asciiTheme="minorHAnsi" w:hAnsiTheme="minorHAnsi" w:cstheme="minorHAnsi"/>
          <w:bCs/>
          <w:sz w:val="24"/>
          <w:szCs w:val="24"/>
        </w:rPr>
        <w:t>Health and Safety</w:t>
      </w:r>
      <w:r w:rsidR="001C188B" w:rsidRPr="00A506A8">
        <w:rPr>
          <w:rFonts w:asciiTheme="minorHAnsi" w:hAnsiTheme="minorHAnsi" w:cstheme="minorHAnsi"/>
          <w:bCs/>
          <w:sz w:val="24"/>
          <w:szCs w:val="24"/>
        </w:rPr>
        <w:t xml:space="preserve"> and </w:t>
      </w:r>
      <w:r w:rsidR="00781231" w:rsidRPr="00A506A8">
        <w:rPr>
          <w:rFonts w:asciiTheme="minorHAnsi" w:hAnsiTheme="minorHAnsi" w:cstheme="minorHAnsi"/>
          <w:bCs/>
          <w:sz w:val="24"/>
          <w:szCs w:val="24"/>
        </w:rPr>
        <w:t xml:space="preserve">Fire Safety </w:t>
      </w:r>
      <w:r w:rsidR="001C188B" w:rsidRPr="00A506A8">
        <w:rPr>
          <w:rFonts w:asciiTheme="minorHAnsi" w:hAnsiTheme="minorHAnsi" w:cstheme="minorHAnsi"/>
          <w:bCs/>
          <w:sz w:val="24"/>
          <w:szCs w:val="24"/>
        </w:rPr>
        <w:t>A</w:t>
      </w:r>
      <w:r w:rsidRPr="00A506A8">
        <w:rPr>
          <w:rFonts w:asciiTheme="minorHAnsi" w:hAnsiTheme="minorHAnsi" w:cstheme="minorHAnsi"/>
          <w:bCs/>
          <w:sz w:val="24"/>
          <w:szCs w:val="24"/>
        </w:rPr>
        <w:t xml:space="preserve">wareness training on </w:t>
      </w:r>
      <w:r w:rsidR="001C188B" w:rsidRPr="00A506A8">
        <w:rPr>
          <w:rFonts w:asciiTheme="minorHAnsi" w:hAnsiTheme="minorHAnsi" w:cstheme="minorHAnsi"/>
          <w:bCs/>
          <w:sz w:val="24"/>
          <w:szCs w:val="24"/>
        </w:rPr>
        <w:t>a</w:t>
      </w:r>
      <w:r w:rsidRPr="00A506A8">
        <w:rPr>
          <w:rFonts w:asciiTheme="minorHAnsi" w:hAnsiTheme="minorHAnsi" w:cstheme="minorHAnsi"/>
          <w:bCs/>
          <w:sz w:val="24"/>
          <w:szCs w:val="24"/>
        </w:rPr>
        <w:t xml:space="preserve"> </w:t>
      </w:r>
      <w:r w:rsidR="001C188B" w:rsidRPr="00A506A8">
        <w:rPr>
          <w:rFonts w:asciiTheme="minorHAnsi" w:hAnsiTheme="minorHAnsi" w:cstheme="minorHAnsi"/>
          <w:bCs/>
          <w:sz w:val="24"/>
          <w:szCs w:val="24"/>
        </w:rPr>
        <w:t>bi-</w:t>
      </w:r>
      <w:r w:rsidRPr="00A506A8">
        <w:rPr>
          <w:rFonts w:asciiTheme="minorHAnsi" w:hAnsiTheme="minorHAnsi" w:cstheme="minorHAnsi"/>
          <w:bCs/>
          <w:sz w:val="24"/>
          <w:szCs w:val="24"/>
        </w:rPr>
        <w:t>annual basis.</w:t>
      </w:r>
    </w:p>
    <w:p w14:paraId="44FC8616" w14:textId="450FD4A5" w:rsidR="00011EA0" w:rsidRPr="00A506A8" w:rsidRDefault="00942C2B"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S</w:t>
      </w:r>
      <w:r w:rsidR="00011EA0" w:rsidRPr="00A506A8">
        <w:rPr>
          <w:rFonts w:asciiTheme="minorHAnsi" w:hAnsiTheme="minorHAnsi" w:cstheme="minorHAnsi"/>
          <w:bCs/>
          <w:sz w:val="24"/>
          <w:szCs w:val="24"/>
        </w:rPr>
        <w:t>taff given specific health and safety responsibilities and duties will be provided with the necessary levels of information, instruction and training to enable them to carry out these duties.</w:t>
      </w:r>
    </w:p>
    <w:p w14:paraId="26B0D8B4" w14:textId="0B5DA0C6" w:rsidR="00011EA0" w:rsidRPr="00A506A8" w:rsidRDefault="00011EA0" w:rsidP="008B1282">
      <w:pPr>
        <w:pStyle w:val="ListParagraph"/>
        <w:numPr>
          <w:ilvl w:val="0"/>
          <w:numId w:val="36"/>
        </w:numPr>
        <w:spacing w:after="0" w:line="240" w:lineRule="auto"/>
        <w:jc w:val="both"/>
        <w:rPr>
          <w:rFonts w:asciiTheme="minorHAnsi" w:hAnsiTheme="minorHAnsi" w:cstheme="minorHAnsi"/>
          <w:bCs/>
          <w:sz w:val="24"/>
          <w:szCs w:val="24"/>
        </w:rPr>
      </w:pPr>
      <w:r w:rsidRPr="00A506A8">
        <w:rPr>
          <w:rFonts w:asciiTheme="minorHAnsi" w:hAnsiTheme="minorHAnsi" w:cstheme="minorHAnsi"/>
          <w:bCs/>
          <w:sz w:val="24"/>
          <w:szCs w:val="24"/>
        </w:rPr>
        <w:t xml:space="preserve">Health and safety will be a regular agenda item for staff meetings and on the September INSET day in each new </w:t>
      </w:r>
      <w:r w:rsidR="008A3618" w:rsidRPr="00A506A8">
        <w:rPr>
          <w:rFonts w:asciiTheme="minorHAnsi" w:hAnsiTheme="minorHAnsi" w:cstheme="minorHAnsi"/>
          <w:bCs/>
          <w:sz w:val="24"/>
          <w:szCs w:val="24"/>
        </w:rPr>
        <w:t>academic</w:t>
      </w:r>
      <w:r w:rsidRPr="00A506A8">
        <w:rPr>
          <w:rFonts w:asciiTheme="minorHAnsi" w:hAnsiTheme="minorHAnsi" w:cstheme="minorHAnsi"/>
          <w:bCs/>
          <w:sz w:val="24"/>
          <w:szCs w:val="24"/>
        </w:rPr>
        <w:t xml:space="preserve"> year.</w:t>
      </w:r>
    </w:p>
    <w:p w14:paraId="69763BA4" w14:textId="77777777" w:rsidR="009504C3" w:rsidRPr="00A506A8" w:rsidRDefault="009504C3" w:rsidP="003A07C3">
      <w:pPr>
        <w:spacing w:after="120" w:line="240" w:lineRule="auto"/>
        <w:jc w:val="both"/>
        <w:rPr>
          <w:rFonts w:asciiTheme="minorHAnsi" w:hAnsiTheme="minorHAnsi" w:cstheme="minorHAnsi"/>
          <w:bCs/>
          <w:sz w:val="24"/>
          <w:szCs w:val="24"/>
        </w:rPr>
      </w:pPr>
    </w:p>
    <w:p w14:paraId="77DB0301" w14:textId="0B414B13" w:rsidR="00011EA0" w:rsidRPr="00A506A8" w:rsidRDefault="001C188B" w:rsidP="001C188B">
      <w:pPr>
        <w:pStyle w:val="Heading2"/>
        <w:spacing w:before="0" w:line="240" w:lineRule="auto"/>
        <w:rPr>
          <w:rFonts w:asciiTheme="minorHAnsi" w:hAnsiTheme="minorHAnsi" w:cstheme="minorHAnsi"/>
          <w:bCs/>
          <w:sz w:val="24"/>
          <w:szCs w:val="24"/>
        </w:rPr>
      </w:pPr>
      <w:bookmarkStart w:id="132" w:name="_Toc323742199"/>
      <w:bookmarkStart w:id="133" w:name="_Toc207015876"/>
      <w:r w:rsidRPr="00A506A8">
        <w:rPr>
          <w:rFonts w:asciiTheme="minorHAnsi" w:hAnsiTheme="minorHAnsi" w:cstheme="minorHAnsi"/>
          <w:bCs/>
          <w:sz w:val="24"/>
          <w:szCs w:val="24"/>
        </w:rPr>
        <w:t>4</w:t>
      </w:r>
      <w:r w:rsidRPr="00A506A8">
        <w:rPr>
          <w:rFonts w:asciiTheme="minorHAnsi" w:hAnsiTheme="minorHAnsi" w:cstheme="minorHAnsi"/>
          <w:bCs/>
          <w:color w:val="auto"/>
          <w:sz w:val="24"/>
          <w:szCs w:val="24"/>
        </w:rPr>
        <w:t>.24</w:t>
      </w:r>
      <w:r w:rsidR="009504C3"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Stress</w:t>
      </w:r>
      <w:bookmarkEnd w:id="132"/>
      <w:r w:rsidR="009E5DD2" w:rsidRPr="00A506A8">
        <w:rPr>
          <w:rFonts w:asciiTheme="minorHAnsi" w:hAnsiTheme="minorHAnsi" w:cstheme="minorHAnsi"/>
          <w:bCs/>
          <w:color w:val="auto"/>
          <w:sz w:val="24"/>
          <w:szCs w:val="24"/>
        </w:rPr>
        <w:t xml:space="preserve"> and Wellbeing</w:t>
      </w:r>
      <w:bookmarkEnd w:id="133"/>
    </w:p>
    <w:p w14:paraId="583F1DD9" w14:textId="77777777" w:rsidR="001C188B" w:rsidRPr="00A506A8" w:rsidRDefault="00011EA0" w:rsidP="001C188B">
      <w:pPr>
        <w:pStyle w:val="Default"/>
        <w:spacing w:after="0" w:line="240" w:lineRule="auto"/>
        <w:ind w:left="720" w:hanging="720"/>
        <w:rPr>
          <w:rFonts w:asciiTheme="minorHAnsi" w:hAnsiTheme="minorHAnsi" w:cstheme="minorHAnsi"/>
          <w:iCs/>
          <w:color w:val="auto"/>
        </w:rPr>
      </w:pPr>
      <w:r w:rsidRPr="00A506A8">
        <w:rPr>
          <w:rFonts w:asciiTheme="minorHAnsi" w:hAnsiTheme="minorHAnsi" w:cstheme="minorHAnsi"/>
          <w:iCs/>
          <w:color w:val="auto"/>
        </w:rPr>
        <w:t xml:space="preserve">The </w:t>
      </w:r>
      <w:r w:rsidR="001C188B" w:rsidRPr="00A506A8">
        <w:rPr>
          <w:rFonts w:asciiTheme="minorHAnsi" w:hAnsiTheme="minorHAnsi" w:cstheme="minorHAnsi"/>
          <w:iCs/>
          <w:color w:val="auto"/>
        </w:rPr>
        <w:t>Board of T</w:t>
      </w:r>
      <w:r w:rsidR="00EE7735" w:rsidRPr="00A506A8">
        <w:rPr>
          <w:rFonts w:asciiTheme="minorHAnsi" w:hAnsiTheme="minorHAnsi" w:cstheme="minorHAnsi"/>
          <w:iCs/>
          <w:color w:val="auto"/>
        </w:rPr>
        <w:t>rustees</w:t>
      </w:r>
      <w:r w:rsidRPr="00A506A8">
        <w:rPr>
          <w:rFonts w:asciiTheme="minorHAnsi" w:hAnsiTheme="minorHAnsi" w:cstheme="minorHAnsi"/>
          <w:iCs/>
          <w:color w:val="auto"/>
        </w:rPr>
        <w:t xml:space="preserve"> and </w:t>
      </w:r>
      <w:r w:rsidR="00EE7735" w:rsidRPr="00A506A8">
        <w:rPr>
          <w:rFonts w:asciiTheme="minorHAnsi" w:hAnsiTheme="minorHAnsi" w:cstheme="minorHAnsi"/>
          <w:iCs/>
          <w:color w:val="auto"/>
        </w:rPr>
        <w:t xml:space="preserve">the </w:t>
      </w:r>
      <w:r w:rsidR="002E6CDD" w:rsidRPr="00A506A8">
        <w:rPr>
          <w:rFonts w:asciiTheme="minorHAnsi" w:hAnsiTheme="minorHAnsi" w:cstheme="minorHAnsi"/>
          <w:iCs/>
          <w:color w:val="auto"/>
        </w:rPr>
        <w:t>Headteacher</w:t>
      </w:r>
      <w:r w:rsidRPr="00A506A8">
        <w:rPr>
          <w:rFonts w:asciiTheme="minorHAnsi" w:hAnsiTheme="minorHAnsi" w:cstheme="minorHAnsi"/>
          <w:iCs/>
          <w:color w:val="auto"/>
        </w:rPr>
        <w:t xml:space="preserve"> are responsible for taking steps to reduce the risk</w:t>
      </w:r>
    </w:p>
    <w:p w14:paraId="24B810AA" w14:textId="26207D62" w:rsidR="001C188B" w:rsidRPr="00A506A8" w:rsidRDefault="00011EA0" w:rsidP="001C188B">
      <w:pPr>
        <w:pStyle w:val="Default"/>
        <w:spacing w:after="0" w:line="240" w:lineRule="auto"/>
        <w:ind w:left="720" w:hanging="720"/>
        <w:rPr>
          <w:rFonts w:asciiTheme="minorHAnsi" w:hAnsiTheme="minorHAnsi" w:cstheme="minorHAnsi"/>
          <w:iCs/>
          <w:color w:val="auto"/>
        </w:rPr>
      </w:pPr>
      <w:r w:rsidRPr="00A506A8">
        <w:rPr>
          <w:rFonts w:asciiTheme="minorHAnsi" w:hAnsiTheme="minorHAnsi" w:cstheme="minorHAnsi"/>
          <w:iCs/>
          <w:color w:val="auto"/>
        </w:rPr>
        <w:t xml:space="preserve">of stress in the </w:t>
      </w:r>
      <w:r w:rsidR="00612C95" w:rsidRPr="00A506A8">
        <w:rPr>
          <w:rFonts w:asciiTheme="minorHAnsi" w:hAnsiTheme="minorHAnsi" w:cstheme="minorHAnsi"/>
          <w:iCs/>
          <w:color w:val="auto"/>
        </w:rPr>
        <w:t>school</w:t>
      </w:r>
      <w:r w:rsidRPr="00A506A8">
        <w:rPr>
          <w:rFonts w:asciiTheme="minorHAnsi" w:hAnsiTheme="minorHAnsi" w:cstheme="minorHAnsi"/>
          <w:iCs/>
          <w:color w:val="FF0000"/>
        </w:rPr>
        <w:t xml:space="preserve"> </w:t>
      </w:r>
      <w:r w:rsidRPr="00A506A8">
        <w:rPr>
          <w:rFonts w:asciiTheme="minorHAnsi" w:hAnsiTheme="minorHAnsi" w:cstheme="minorHAnsi"/>
          <w:iCs/>
          <w:color w:val="auto"/>
        </w:rPr>
        <w:t>by taking measures to ensure colleagues are supported through:</w:t>
      </w:r>
    </w:p>
    <w:p w14:paraId="7C6059FB"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An environment in which there is good communication, support, trust and mutual respect.</w:t>
      </w:r>
    </w:p>
    <w:p w14:paraId="1768FBFB" w14:textId="77777777" w:rsidR="00011EA0" w:rsidRPr="00A506A8" w:rsidRDefault="00EE7735"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The provision of t</w:t>
      </w:r>
      <w:r w:rsidR="00011EA0" w:rsidRPr="00A506A8">
        <w:rPr>
          <w:rFonts w:asciiTheme="minorHAnsi" w:hAnsiTheme="minorHAnsi" w:cstheme="minorHAnsi"/>
          <w:iCs/>
          <w:color w:val="auto"/>
        </w:rPr>
        <w:t>raining to enable them to carry out their jobs competently.</w:t>
      </w:r>
    </w:p>
    <w:p w14:paraId="31978129"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Control to plan their work and seek advice as required.</w:t>
      </w:r>
    </w:p>
    <w:p w14:paraId="1C42C57B"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Involvement in any</w:t>
      </w:r>
      <w:r w:rsidRPr="00A506A8">
        <w:rPr>
          <w:rFonts w:asciiTheme="minorHAnsi" w:hAnsiTheme="minorHAnsi" w:cstheme="minorHAnsi"/>
          <w:iCs/>
          <w:color w:val="0070C0"/>
        </w:rPr>
        <w:t xml:space="preserve"> </w:t>
      </w:r>
      <w:r w:rsidR="00942C2B" w:rsidRPr="00A506A8">
        <w:rPr>
          <w:rFonts w:asciiTheme="minorHAnsi" w:hAnsiTheme="minorHAnsi" w:cstheme="minorHAnsi"/>
          <w:iCs/>
          <w:color w:val="auto"/>
        </w:rPr>
        <w:t>significant</w:t>
      </w:r>
      <w:r w:rsidRPr="00A506A8">
        <w:rPr>
          <w:rFonts w:asciiTheme="minorHAnsi" w:hAnsiTheme="minorHAnsi" w:cstheme="minorHAnsi"/>
          <w:iCs/>
          <w:color w:val="auto"/>
        </w:rPr>
        <w:t xml:space="preserve"> changes.</w:t>
      </w:r>
    </w:p>
    <w:p w14:paraId="489ED361"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Clearly defined roles and responsibilities.</w:t>
      </w:r>
    </w:p>
    <w:p w14:paraId="102005F6" w14:textId="77777777" w:rsidR="00011EA0" w:rsidRPr="00A506A8" w:rsidRDefault="00011EA0" w:rsidP="008B1282">
      <w:pPr>
        <w:pStyle w:val="Default"/>
        <w:numPr>
          <w:ilvl w:val="0"/>
          <w:numId w:val="13"/>
        </w:numPr>
        <w:spacing w:after="0" w:line="240" w:lineRule="auto"/>
        <w:ind w:left="709" w:hanging="283"/>
        <w:rPr>
          <w:rFonts w:asciiTheme="minorHAnsi" w:hAnsiTheme="minorHAnsi" w:cstheme="minorHAnsi"/>
          <w:iCs/>
          <w:color w:val="auto"/>
        </w:rPr>
      </w:pPr>
      <w:r w:rsidRPr="00A506A8">
        <w:rPr>
          <w:rFonts w:asciiTheme="minorHAnsi" w:hAnsiTheme="minorHAnsi" w:cstheme="minorHAnsi"/>
          <w:iCs/>
          <w:color w:val="auto"/>
        </w:rPr>
        <w:t>Consideration of domestic or personal difficulties.</w:t>
      </w:r>
    </w:p>
    <w:p w14:paraId="4049142F" w14:textId="77777777" w:rsidR="001C188B" w:rsidRPr="00A506A8" w:rsidRDefault="00011EA0" w:rsidP="008B1282">
      <w:pPr>
        <w:pStyle w:val="Default"/>
        <w:numPr>
          <w:ilvl w:val="0"/>
          <w:numId w:val="13"/>
        </w:numPr>
        <w:spacing w:after="0" w:line="240" w:lineRule="auto"/>
        <w:ind w:left="709" w:hanging="283"/>
        <w:rPr>
          <w:rFonts w:asciiTheme="minorHAnsi" w:hAnsiTheme="minorHAnsi" w:cstheme="minorHAnsi"/>
          <w:color w:val="auto"/>
          <w:lang w:val="en-GB" w:eastAsia="en-GB"/>
        </w:rPr>
      </w:pPr>
      <w:r w:rsidRPr="00A506A8">
        <w:rPr>
          <w:rFonts w:asciiTheme="minorHAnsi" w:hAnsiTheme="minorHAnsi" w:cstheme="minorHAnsi"/>
          <w:iCs/>
          <w:color w:val="auto"/>
        </w:rPr>
        <w:t>Individual support, mentoring and referral to outside agencies where appropriate.</w:t>
      </w:r>
    </w:p>
    <w:p w14:paraId="5E387A97" w14:textId="6570848B" w:rsidR="009E5DD2" w:rsidRDefault="009E5DD2" w:rsidP="008B1282">
      <w:pPr>
        <w:pStyle w:val="Default"/>
        <w:numPr>
          <w:ilvl w:val="0"/>
          <w:numId w:val="13"/>
        </w:numPr>
        <w:spacing w:after="0" w:line="240" w:lineRule="auto"/>
        <w:ind w:left="709" w:hanging="283"/>
        <w:rPr>
          <w:rFonts w:asciiTheme="minorHAnsi" w:hAnsiTheme="minorHAnsi" w:cstheme="minorHAnsi"/>
          <w:color w:val="auto"/>
          <w:lang w:val="en-GB" w:eastAsia="en-GB"/>
        </w:rPr>
      </w:pPr>
      <w:r w:rsidRPr="00A506A8">
        <w:rPr>
          <w:rFonts w:asciiTheme="minorHAnsi" w:hAnsiTheme="minorHAnsi" w:cstheme="minorHAnsi"/>
          <w:color w:val="auto"/>
          <w:lang w:val="en-GB" w:eastAsia="en-GB"/>
        </w:rPr>
        <w:lastRenderedPageBreak/>
        <w:t xml:space="preserve">All employees must ensure </w:t>
      </w:r>
      <w:r w:rsidR="004E70B8" w:rsidRPr="00A506A8">
        <w:rPr>
          <w:rFonts w:asciiTheme="minorHAnsi" w:hAnsiTheme="minorHAnsi" w:cstheme="minorHAnsi"/>
          <w:color w:val="auto"/>
          <w:lang w:val="en-GB" w:eastAsia="en-GB"/>
        </w:rPr>
        <w:t xml:space="preserve">that </w:t>
      </w:r>
      <w:r w:rsidRPr="00A506A8">
        <w:rPr>
          <w:rFonts w:asciiTheme="minorHAnsi" w:hAnsiTheme="minorHAnsi" w:cstheme="minorHAnsi"/>
          <w:color w:val="auto"/>
          <w:lang w:val="en-GB" w:eastAsia="en-GB"/>
        </w:rPr>
        <w:t xml:space="preserve">they read and understand the </w:t>
      </w:r>
      <w:r w:rsidR="00DD5819" w:rsidRPr="00DD5819">
        <w:rPr>
          <w:rFonts w:asciiTheme="minorHAnsi" w:hAnsiTheme="minorHAnsi" w:cstheme="minorHAnsi"/>
          <w:color w:val="auto"/>
          <w:lang w:val="en-GB" w:eastAsia="en-GB"/>
        </w:rPr>
        <w:t>Health &amp; Positive Wellbeing</w:t>
      </w:r>
      <w:r w:rsidR="00DD5819">
        <w:rPr>
          <w:rFonts w:asciiTheme="minorHAnsi" w:hAnsiTheme="minorHAnsi" w:cstheme="minorHAnsi"/>
          <w:color w:val="auto"/>
          <w:lang w:val="en-GB" w:eastAsia="en-GB"/>
        </w:rPr>
        <w:t xml:space="preserve"> P</w:t>
      </w:r>
      <w:r w:rsidRPr="00A506A8">
        <w:rPr>
          <w:rFonts w:asciiTheme="minorHAnsi" w:hAnsiTheme="minorHAnsi" w:cstheme="minorHAnsi"/>
          <w:color w:val="auto"/>
          <w:lang w:val="en-GB" w:eastAsia="en-GB"/>
        </w:rPr>
        <w:t>olicy.</w:t>
      </w:r>
    </w:p>
    <w:p w14:paraId="2899B457" w14:textId="77777777" w:rsidR="00DD5819" w:rsidRPr="00A506A8" w:rsidRDefault="00DD5819" w:rsidP="00DD5819">
      <w:pPr>
        <w:pStyle w:val="Default"/>
        <w:spacing w:after="0" w:line="240" w:lineRule="auto"/>
        <w:ind w:left="709"/>
        <w:rPr>
          <w:rFonts w:asciiTheme="minorHAnsi" w:hAnsiTheme="minorHAnsi" w:cstheme="minorHAnsi"/>
          <w:color w:val="auto"/>
          <w:lang w:val="en-GB" w:eastAsia="en-GB"/>
        </w:rPr>
      </w:pPr>
    </w:p>
    <w:p w14:paraId="4943995E" w14:textId="188ADD50" w:rsidR="00011EA0" w:rsidRPr="00A506A8" w:rsidRDefault="00BB04DC" w:rsidP="00BB04DC">
      <w:pPr>
        <w:pStyle w:val="Heading2"/>
        <w:spacing w:line="240" w:lineRule="auto"/>
        <w:rPr>
          <w:rFonts w:asciiTheme="minorHAnsi" w:hAnsiTheme="minorHAnsi" w:cstheme="minorHAnsi"/>
          <w:bCs/>
          <w:color w:val="auto"/>
          <w:sz w:val="24"/>
          <w:szCs w:val="24"/>
        </w:rPr>
      </w:pPr>
      <w:bookmarkStart w:id="134" w:name="_Toc323742201"/>
      <w:bookmarkStart w:id="135" w:name="_Toc207015877"/>
      <w:r w:rsidRPr="00A506A8">
        <w:rPr>
          <w:rFonts w:asciiTheme="minorHAnsi" w:hAnsiTheme="minorHAnsi" w:cstheme="minorHAnsi"/>
          <w:bCs/>
          <w:color w:val="auto"/>
          <w:sz w:val="24"/>
          <w:szCs w:val="24"/>
        </w:rPr>
        <w:t>4</w:t>
      </w:r>
      <w:r w:rsidR="00E2006C" w:rsidRPr="00A506A8">
        <w:rPr>
          <w:rFonts w:asciiTheme="minorHAnsi" w:hAnsiTheme="minorHAnsi" w:cstheme="minorHAnsi"/>
          <w:bCs/>
          <w:color w:val="auto"/>
          <w:sz w:val="24"/>
          <w:szCs w:val="24"/>
        </w:rPr>
        <w:t>.2</w:t>
      </w:r>
      <w:r w:rsidRPr="00A506A8">
        <w:rPr>
          <w:rFonts w:asciiTheme="minorHAnsi" w:hAnsiTheme="minorHAnsi" w:cstheme="minorHAnsi"/>
          <w:bCs/>
          <w:color w:val="auto"/>
          <w:sz w:val="24"/>
          <w:szCs w:val="24"/>
        </w:rPr>
        <w:t>5</w:t>
      </w:r>
      <w:r w:rsidR="00E2006C" w:rsidRPr="00A506A8">
        <w:rPr>
          <w:rFonts w:asciiTheme="minorHAnsi" w:hAnsiTheme="minorHAnsi" w:cstheme="minorHAnsi"/>
          <w:bCs/>
          <w:color w:val="auto"/>
          <w:sz w:val="24"/>
          <w:szCs w:val="24"/>
        </w:rPr>
        <w:tab/>
      </w:r>
      <w:r w:rsidR="00011EA0" w:rsidRPr="00A506A8">
        <w:rPr>
          <w:rFonts w:asciiTheme="minorHAnsi" w:hAnsiTheme="minorHAnsi" w:cstheme="minorHAnsi"/>
          <w:bCs/>
          <w:color w:val="auto"/>
          <w:sz w:val="24"/>
          <w:szCs w:val="24"/>
        </w:rPr>
        <w:t>Visitors</w:t>
      </w:r>
      <w:bookmarkEnd w:id="134"/>
      <w:bookmarkEnd w:id="135"/>
      <w:r w:rsidR="00CC0E84">
        <w:rPr>
          <w:rFonts w:asciiTheme="minorHAnsi" w:hAnsiTheme="minorHAnsi" w:cstheme="minorHAnsi"/>
          <w:bCs/>
          <w:color w:val="auto"/>
          <w:sz w:val="24"/>
          <w:szCs w:val="24"/>
        </w:rPr>
        <w:t xml:space="preserve"> </w:t>
      </w:r>
    </w:p>
    <w:p w14:paraId="096964FB" w14:textId="66DE7275" w:rsidR="00011EA0" w:rsidRPr="00364D5C" w:rsidRDefault="00011EA0" w:rsidP="008B1282">
      <w:pPr>
        <w:pStyle w:val="ListParagraph"/>
        <w:numPr>
          <w:ilvl w:val="0"/>
          <w:numId w:val="37"/>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 xml:space="preserve">All visitors must sign in and out at the reception desk.  This includes parents and peripatetic teachers/specialists.  A </w:t>
      </w:r>
      <w:r w:rsidR="00BB04DC" w:rsidRPr="00364D5C">
        <w:rPr>
          <w:rFonts w:asciiTheme="minorHAnsi" w:hAnsiTheme="minorHAnsi" w:cstheme="minorHAnsi"/>
          <w:bCs/>
          <w:sz w:val="24"/>
          <w:szCs w:val="24"/>
        </w:rPr>
        <w:t>lanyard</w:t>
      </w:r>
      <w:r w:rsidRPr="00364D5C">
        <w:rPr>
          <w:rFonts w:asciiTheme="minorHAnsi" w:hAnsiTheme="minorHAnsi" w:cstheme="minorHAnsi"/>
          <w:bCs/>
          <w:sz w:val="24"/>
          <w:szCs w:val="24"/>
        </w:rPr>
        <w:t xml:space="preserve"> will be issued which must be worn at all times </w:t>
      </w:r>
      <w:r w:rsidR="008A3618" w:rsidRPr="00364D5C">
        <w:rPr>
          <w:rFonts w:asciiTheme="minorHAnsi" w:hAnsiTheme="minorHAnsi" w:cstheme="minorHAnsi"/>
          <w:bCs/>
          <w:sz w:val="24"/>
          <w:szCs w:val="24"/>
        </w:rPr>
        <w:t xml:space="preserve">whilst </w:t>
      </w:r>
      <w:r w:rsidR="00942C2B" w:rsidRPr="00364D5C">
        <w:rPr>
          <w:rFonts w:asciiTheme="minorHAnsi" w:hAnsiTheme="minorHAnsi" w:cstheme="minorHAnsi"/>
          <w:bCs/>
          <w:sz w:val="24"/>
          <w:szCs w:val="24"/>
        </w:rPr>
        <w:t>o</w:t>
      </w:r>
      <w:r w:rsidR="008A3618" w:rsidRPr="00364D5C">
        <w:rPr>
          <w:rFonts w:asciiTheme="minorHAnsi" w:hAnsiTheme="minorHAnsi" w:cstheme="minorHAnsi"/>
          <w:bCs/>
          <w:sz w:val="24"/>
          <w:szCs w:val="24"/>
        </w:rPr>
        <w:t>n the prem</w:t>
      </w:r>
      <w:r w:rsidR="00942C2B" w:rsidRPr="00364D5C">
        <w:rPr>
          <w:rFonts w:asciiTheme="minorHAnsi" w:hAnsiTheme="minorHAnsi" w:cstheme="minorHAnsi"/>
          <w:bCs/>
          <w:sz w:val="24"/>
          <w:szCs w:val="24"/>
        </w:rPr>
        <w:t>is</w:t>
      </w:r>
      <w:r w:rsidR="008A3618" w:rsidRPr="00364D5C">
        <w:rPr>
          <w:rFonts w:asciiTheme="minorHAnsi" w:hAnsiTheme="minorHAnsi" w:cstheme="minorHAnsi"/>
          <w:bCs/>
          <w:sz w:val="24"/>
          <w:szCs w:val="24"/>
        </w:rPr>
        <w:t>es</w:t>
      </w:r>
      <w:r w:rsidRPr="00364D5C">
        <w:rPr>
          <w:rFonts w:asciiTheme="minorHAnsi" w:hAnsiTheme="minorHAnsi" w:cstheme="minorHAnsi"/>
          <w:bCs/>
          <w:sz w:val="24"/>
          <w:szCs w:val="24"/>
        </w:rPr>
        <w:t>.</w:t>
      </w:r>
    </w:p>
    <w:p w14:paraId="2B53AB8E" w14:textId="7ED9D794" w:rsidR="00011EA0" w:rsidRPr="00364D5C" w:rsidRDefault="00011EA0" w:rsidP="008B1282">
      <w:pPr>
        <w:pStyle w:val="ListParagraph"/>
        <w:numPr>
          <w:ilvl w:val="0"/>
          <w:numId w:val="37"/>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 xml:space="preserve">Visitors will be made aware of the emergency procedures and other safety information </w:t>
      </w:r>
      <w:r w:rsidR="008A3618" w:rsidRPr="00364D5C">
        <w:rPr>
          <w:rFonts w:asciiTheme="minorHAnsi" w:hAnsiTheme="minorHAnsi" w:cstheme="minorHAnsi"/>
          <w:bCs/>
          <w:sz w:val="24"/>
          <w:szCs w:val="24"/>
        </w:rPr>
        <w:t>relevant to them</w:t>
      </w:r>
      <w:r w:rsidRPr="00364D5C">
        <w:rPr>
          <w:rFonts w:asciiTheme="minorHAnsi" w:hAnsiTheme="minorHAnsi" w:cstheme="minorHAnsi"/>
          <w:bCs/>
          <w:sz w:val="24"/>
          <w:szCs w:val="24"/>
        </w:rPr>
        <w:t xml:space="preserve">.  </w:t>
      </w:r>
    </w:p>
    <w:p w14:paraId="43E92D2B" w14:textId="56834436" w:rsidR="00011EA0" w:rsidRPr="00364D5C" w:rsidRDefault="00011EA0" w:rsidP="008B1282">
      <w:pPr>
        <w:pStyle w:val="ListParagraph"/>
        <w:numPr>
          <w:ilvl w:val="0"/>
          <w:numId w:val="37"/>
        </w:numPr>
        <w:spacing w:after="0" w:line="240" w:lineRule="auto"/>
        <w:jc w:val="both"/>
        <w:rPr>
          <w:rFonts w:asciiTheme="minorHAnsi" w:hAnsiTheme="minorHAnsi" w:cstheme="minorHAnsi"/>
          <w:bCs/>
          <w:sz w:val="24"/>
          <w:szCs w:val="24"/>
        </w:rPr>
      </w:pPr>
      <w:r w:rsidRPr="00364D5C">
        <w:rPr>
          <w:rFonts w:asciiTheme="minorHAnsi" w:hAnsiTheme="minorHAnsi" w:cstheme="minorHAnsi"/>
          <w:bCs/>
          <w:sz w:val="24"/>
          <w:szCs w:val="24"/>
        </w:rPr>
        <w:t>Contractors undertaking maintenance work will be informed of the emergency procedures and any risks in their work area</w:t>
      </w:r>
      <w:r w:rsidR="004E70B8" w:rsidRPr="00364D5C">
        <w:rPr>
          <w:rFonts w:asciiTheme="minorHAnsi" w:hAnsiTheme="minorHAnsi" w:cstheme="minorHAnsi"/>
          <w:bCs/>
          <w:sz w:val="24"/>
          <w:szCs w:val="24"/>
        </w:rPr>
        <w:t>,</w:t>
      </w:r>
      <w:r w:rsidRPr="00364D5C">
        <w:rPr>
          <w:rFonts w:asciiTheme="minorHAnsi" w:hAnsiTheme="minorHAnsi" w:cstheme="minorHAnsi"/>
          <w:bCs/>
          <w:sz w:val="24"/>
          <w:szCs w:val="24"/>
        </w:rPr>
        <w:t xml:space="preserve"> </w:t>
      </w:r>
      <w:r w:rsidR="00BB04DC" w:rsidRPr="00364D5C">
        <w:rPr>
          <w:rFonts w:asciiTheme="minorHAnsi" w:hAnsiTheme="minorHAnsi" w:cstheme="minorHAnsi"/>
          <w:bCs/>
          <w:sz w:val="24"/>
          <w:szCs w:val="24"/>
        </w:rPr>
        <w:t>e.g.,</w:t>
      </w:r>
      <w:r w:rsidRPr="00364D5C">
        <w:rPr>
          <w:rFonts w:asciiTheme="minorHAnsi" w:hAnsiTheme="minorHAnsi" w:cstheme="minorHAnsi"/>
          <w:bCs/>
          <w:sz w:val="24"/>
          <w:szCs w:val="24"/>
        </w:rPr>
        <w:t xml:space="preserve"> asbestos, fragile roofs</w:t>
      </w:r>
      <w:r w:rsidR="00BB04DC" w:rsidRPr="00364D5C">
        <w:rPr>
          <w:rFonts w:asciiTheme="minorHAnsi" w:hAnsiTheme="minorHAnsi" w:cstheme="minorHAnsi"/>
          <w:bCs/>
          <w:sz w:val="24"/>
          <w:szCs w:val="24"/>
        </w:rPr>
        <w:t xml:space="preserve"> by the site supervisor.</w:t>
      </w:r>
    </w:p>
    <w:p w14:paraId="6376A881" w14:textId="77777777" w:rsidR="00E2006C" w:rsidRPr="00A506A8" w:rsidRDefault="00E2006C" w:rsidP="00BB04DC">
      <w:pPr>
        <w:spacing w:after="0" w:line="240" w:lineRule="auto"/>
        <w:jc w:val="both"/>
        <w:rPr>
          <w:rFonts w:asciiTheme="minorHAnsi" w:hAnsiTheme="minorHAnsi" w:cstheme="minorHAnsi"/>
          <w:bCs/>
          <w:sz w:val="24"/>
          <w:szCs w:val="24"/>
        </w:rPr>
      </w:pPr>
    </w:p>
    <w:p w14:paraId="5A2B4D8E" w14:textId="230D06A9" w:rsidR="00011EA0" w:rsidRPr="00A506A8" w:rsidRDefault="00BB04DC" w:rsidP="00BB04DC">
      <w:pPr>
        <w:pStyle w:val="Heading2"/>
        <w:spacing w:before="0" w:line="240" w:lineRule="auto"/>
        <w:rPr>
          <w:rFonts w:asciiTheme="minorHAnsi" w:hAnsiTheme="minorHAnsi" w:cstheme="minorHAnsi"/>
          <w:bCs/>
          <w:sz w:val="24"/>
          <w:szCs w:val="24"/>
        </w:rPr>
      </w:pPr>
      <w:bookmarkStart w:id="136" w:name="_Toc323742202"/>
      <w:bookmarkStart w:id="137" w:name="_Toc207015878"/>
      <w:r w:rsidRPr="00A506A8">
        <w:rPr>
          <w:rFonts w:asciiTheme="minorHAnsi" w:hAnsiTheme="minorHAnsi" w:cstheme="minorHAnsi"/>
          <w:bCs/>
          <w:sz w:val="24"/>
          <w:szCs w:val="24"/>
        </w:rPr>
        <w:t>4</w:t>
      </w:r>
      <w:r w:rsidR="00E2006C" w:rsidRPr="00A506A8">
        <w:rPr>
          <w:rFonts w:asciiTheme="minorHAnsi" w:hAnsiTheme="minorHAnsi" w:cstheme="minorHAnsi"/>
          <w:bCs/>
          <w:sz w:val="24"/>
          <w:szCs w:val="24"/>
        </w:rPr>
        <w:t>.</w:t>
      </w:r>
      <w:r w:rsidRPr="00A506A8">
        <w:rPr>
          <w:rFonts w:asciiTheme="minorHAnsi" w:hAnsiTheme="minorHAnsi" w:cstheme="minorHAnsi"/>
          <w:bCs/>
          <w:sz w:val="24"/>
          <w:szCs w:val="24"/>
        </w:rPr>
        <w:t>26</w:t>
      </w:r>
      <w:r w:rsidR="00E2006C" w:rsidRPr="00A506A8">
        <w:rPr>
          <w:rFonts w:asciiTheme="minorHAnsi" w:hAnsiTheme="minorHAnsi" w:cstheme="minorHAnsi"/>
          <w:bCs/>
          <w:sz w:val="24"/>
          <w:szCs w:val="24"/>
        </w:rPr>
        <w:tab/>
      </w:r>
      <w:r w:rsidR="00011EA0" w:rsidRPr="00A506A8">
        <w:rPr>
          <w:rFonts w:asciiTheme="minorHAnsi" w:hAnsiTheme="minorHAnsi" w:cstheme="minorHAnsi"/>
          <w:bCs/>
          <w:sz w:val="24"/>
          <w:szCs w:val="24"/>
        </w:rPr>
        <w:t>Working at Height</w:t>
      </w:r>
      <w:bookmarkEnd w:id="136"/>
      <w:bookmarkEnd w:id="137"/>
    </w:p>
    <w:p w14:paraId="3F558CDB" w14:textId="68A4C228" w:rsidR="00011EA0" w:rsidRPr="00A506A8" w:rsidRDefault="00011EA0"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BB04DC" w:rsidRPr="00A506A8">
        <w:rPr>
          <w:rFonts w:asciiTheme="minorHAnsi" w:hAnsiTheme="minorHAnsi" w:cstheme="minorHAnsi"/>
          <w:iCs/>
          <w:sz w:val="24"/>
          <w:szCs w:val="24"/>
        </w:rPr>
        <w:t xml:space="preserve">Site Supervisor </w:t>
      </w:r>
      <w:r w:rsidRPr="00A506A8">
        <w:rPr>
          <w:rFonts w:asciiTheme="minorHAnsi" w:hAnsiTheme="minorHAnsi" w:cstheme="minorHAnsi"/>
          <w:iCs/>
          <w:sz w:val="24"/>
          <w:szCs w:val="24"/>
        </w:rPr>
        <w:t xml:space="preserve">is responsible for the purchase and maintenance of all ladders </w:t>
      </w:r>
      <w:r w:rsidR="00942C2B" w:rsidRPr="00A506A8">
        <w:rPr>
          <w:rFonts w:asciiTheme="minorHAnsi" w:hAnsiTheme="minorHAnsi" w:cstheme="minorHAnsi"/>
          <w:iCs/>
          <w:sz w:val="24"/>
          <w:szCs w:val="24"/>
        </w:rPr>
        <w:t>o</w:t>
      </w:r>
      <w:r w:rsidRPr="00A506A8">
        <w:rPr>
          <w:rFonts w:asciiTheme="minorHAnsi" w:hAnsiTheme="minorHAnsi" w:cstheme="minorHAnsi"/>
          <w:iCs/>
          <w:sz w:val="24"/>
          <w:szCs w:val="24"/>
        </w:rPr>
        <w:t xml:space="preserve">n the </w:t>
      </w:r>
      <w:r w:rsidR="008A3618" w:rsidRPr="00A506A8">
        <w:rPr>
          <w:rFonts w:asciiTheme="minorHAnsi" w:hAnsiTheme="minorHAnsi" w:cstheme="minorHAnsi"/>
          <w:iCs/>
          <w:sz w:val="24"/>
          <w:szCs w:val="24"/>
        </w:rPr>
        <w:t>premises</w:t>
      </w:r>
      <w:r w:rsidRPr="00A506A8">
        <w:rPr>
          <w:rFonts w:asciiTheme="minorHAnsi" w:hAnsiTheme="minorHAnsi" w:cstheme="minorHAnsi"/>
          <w:iCs/>
          <w:sz w:val="24"/>
          <w:szCs w:val="24"/>
        </w:rPr>
        <w:t>.</w:t>
      </w:r>
    </w:p>
    <w:p w14:paraId="50097AF5" w14:textId="13B96195" w:rsidR="00011EA0" w:rsidRPr="00A506A8" w:rsidRDefault="00011EA0"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All ladders conform to BS/EN</w:t>
      </w:r>
      <w:r w:rsidR="008A3618" w:rsidRPr="00A506A8">
        <w:rPr>
          <w:rFonts w:asciiTheme="minorHAnsi" w:hAnsiTheme="minorHAnsi" w:cstheme="minorHAnsi"/>
          <w:iCs/>
          <w:sz w:val="24"/>
          <w:szCs w:val="24"/>
        </w:rPr>
        <w:t xml:space="preserve"> 131</w:t>
      </w:r>
      <w:r w:rsidRPr="00A506A8">
        <w:rPr>
          <w:rFonts w:asciiTheme="minorHAnsi" w:hAnsiTheme="minorHAnsi" w:cstheme="minorHAnsi"/>
          <w:iCs/>
          <w:sz w:val="24"/>
          <w:szCs w:val="24"/>
        </w:rPr>
        <w:t xml:space="preserve"> standard.</w:t>
      </w:r>
    </w:p>
    <w:p w14:paraId="16BEFB33" w14:textId="49E15DEE" w:rsidR="00011EA0" w:rsidRPr="00A506A8" w:rsidRDefault="00011EA0"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 xml:space="preserve">The </w:t>
      </w:r>
      <w:r w:rsidR="00BB04DC" w:rsidRPr="00A506A8">
        <w:rPr>
          <w:rFonts w:asciiTheme="minorHAnsi" w:hAnsiTheme="minorHAnsi" w:cstheme="minorHAnsi"/>
          <w:iCs/>
          <w:sz w:val="24"/>
          <w:szCs w:val="24"/>
        </w:rPr>
        <w:t>Site Supervisor</w:t>
      </w:r>
      <w:r w:rsidRPr="00A506A8">
        <w:rPr>
          <w:rFonts w:asciiTheme="minorHAnsi" w:hAnsiTheme="minorHAnsi" w:cstheme="minorHAnsi"/>
          <w:iCs/>
          <w:sz w:val="24"/>
          <w:szCs w:val="24"/>
        </w:rPr>
        <w:t xml:space="preserve"> is also responsible for completing risk assessments for all working at height tasks </w:t>
      </w:r>
      <w:r w:rsidR="00942C2B" w:rsidRPr="00A506A8">
        <w:rPr>
          <w:rFonts w:asciiTheme="minorHAnsi" w:hAnsiTheme="minorHAnsi" w:cstheme="minorHAnsi"/>
          <w:iCs/>
          <w:sz w:val="24"/>
          <w:szCs w:val="24"/>
        </w:rPr>
        <w:t>o</w:t>
      </w:r>
      <w:r w:rsidRPr="00A506A8">
        <w:rPr>
          <w:rFonts w:asciiTheme="minorHAnsi" w:hAnsiTheme="minorHAnsi" w:cstheme="minorHAnsi"/>
          <w:iCs/>
          <w:sz w:val="24"/>
          <w:szCs w:val="24"/>
        </w:rPr>
        <w:t xml:space="preserve">n the </w:t>
      </w:r>
      <w:r w:rsidR="005F55A5" w:rsidRPr="00A506A8">
        <w:rPr>
          <w:rFonts w:asciiTheme="minorHAnsi" w:hAnsiTheme="minorHAnsi" w:cstheme="minorHAnsi"/>
          <w:iCs/>
          <w:sz w:val="24"/>
          <w:szCs w:val="24"/>
        </w:rPr>
        <w:t>premises</w:t>
      </w:r>
      <w:r w:rsidRPr="00A506A8">
        <w:rPr>
          <w:rFonts w:asciiTheme="minorHAnsi" w:hAnsiTheme="minorHAnsi" w:cstheme="minorHAnsi"/>
          <w:iCs/>
          <w:sz w:val="24"/>
          <w:szCs w:val="24"/>
        </w:rPr>
        <w:t>.</w:t>
      </w:r>
    </w:p>
    <w:p w14:paraId="37B7801C" w14:textId="59662BE2" w:rsidR="005F55A5" w:rsidRPr="00A506A8" w:rsidRDefault="00BB04DC"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S</w:t>
      </w:r>
      <w:r w:rsidR="00011EA0" w:rsidRPr="00A506A8">
        <w:rPr>
          <w:rFonts w:asciiTheme="minorHAnsi" w:hAnsiTheme="minorHAnsi" w:cstheme="minorHAnsi"/>
          <w:iCs/>
          <w:sz w:val="24"/>
          <w:szCs w:val="24"/>
        </w:rPr>
        <w:t>taff are reminded that `working at height’ applies to all activities which cannot be undertaken whilst standing on the floor</w:t>
      </w:r>
      <w:r w:rsidR="005F55A5" w:rsidRPr="00A506A8">
        <w:rPr>
          <w:rFonts w:asciiTheme="minorHAnsi" w:hAnsiTheme="minorHAnsi" w:cstheme="minorHAnsi"/>
          <w:iCs/>
          <w:sz w:val="24"/>
          <w:szCs w:val="24"/>
        </w:rPr>
        <w:t xml:space="preserve"> or activities carried out where a fall from height can take place</w:t>
      </w:r>
      <w:r w:rsidR="00011EA0" w:rsidRPr="00A506A8">
        <w:rPr>
          <w:rFonts w:asciiTheme="minorHAnsi" w:hAnsiTheme="minorHAnsi" w:cstheme="minorHAnsi"/>
          <w:iCs/>
          <w:sz w:val="24"/>
          <w:szCs w:val="24"/>
        </w:rPr>
        <w:t>.</w:t>
      </w:r>
    </w:p>
    <w:p w14:paraId="3FAE515C" w14:textId="2C51CDB4" w:rsidR="00BB04DC" w:rsidRPr="00A506A8" w:rsidRDefault="00BB04DC" w:rsidP="008B1282">
      <w:pPr>
        <w:pStyle w:val="ListParagraph"/>
        <w:numPr>
          <w:ilvl w:val="0"/>
          <w:numId w:val="38"/>
        </w:numPr>
        <w:spacing w:after="0" w:line="240" w:lineRule="auto"/>
        <w:jc w:val="both"/>
        <w:rPr>
          <w:rFonts w:asciiTheme="minorHAnsi" w:hAnsiTheme="minorHAnsi" w:cstheme="minorHAnsi"/>
          <w:iCs/>
          <w:sz w:val="24"/>
          <w:szCs w:val="24"/>
        </w:rPr>
      </w:pPr>
      <w:r w:rsidRPr="00A506A8">
        <w:rPr>
          <w:rFonts w:asciiTheme="minorHAnsi" w:hAnsiTheme="minorHAnsi" w:cstheme="minorHAnsi"/>
          <w:iCs/>
          <w:sz w:val="24"/>
          <w:szCs w:val="24"/>
        </w:rPr>
        <w:t>The Headteacher will ensure that all staff have been undertaken</w:t>
      </w:r>
      <w:r w:rsidR="00A506A8">
        <w:rPr>
          <w:rFonts w:asciiTheme="minorHAnsi" w:hAnsiTheme="minorHAnsi" w:cstheme="minorHAnsi"/>
          <w:iCs/>
          <w:sz w:val="24"/>
          <w:szCs w:val="24"/>
        </w:rPr>
        <w:t xml:space="preserve"> working at height</w:t>
      </w:r>
      <w:r w:rsidRPr="00A506A8">
        <w:rPr>
          <w:rFonts w:asciiTheme="minorHAnsi" w:hAnsiTheme="minorHAnsi" w:cstheme="minorHAnsi"/>
          <w:iCs/>
          <w:sz w:val="24"/>
          <w:szCs w:val="24"/>
        </w:rPr>
        <w:t xml:space="preserve"> handling training.</w:t>
      </w:r>
    </w:p>
    <w:bookmarkEnd w:id="80"/>
    <w:bookmarkEnd w:id="81"/>
    <w:bookmarkEnd w:id="82"/>
    <w:bookmarkEnd w:id="83"/>
    <w:p w14:paraId="3856A19D" w14:textId="77777777" w:rsidR="00E87AD7" w:rsidRPr="00A506A8" w:rsidRDefault="00E87AD7" w:rsidP="00BB04DC">
      <w:pPr>
        <w:spacing w:after="0" w:line="240" w:lineRule="auto"/>
        <w:jc w:val="both"/>
        <w:rPr>
          <w:rFonts w:asciiTheme="minorHAnsi" w:hAnsiTheme="minorHAnsi" w:cstheme="minorHAnsi"/>
          <w:sz w:val="24"/>
          <w:szCs w:val="24"/>
        </w:rPr>
      </w:pPr>
    </w:p>
    <w:p w14:paraId="6E82D900" w14:textId="11F02541" w:rsidR="00CF6C35" w:rsidRPr="00A506A8" w:rsidRDefault="00D95A91" w:rsidP="00D95A91">
      <w:pPr>
        <w:pStyle w:val="Heading2"/>
        <w:spacing w:before="0"/>
        <w:rPr>
          <w:rFonts w:asciiTheme="minorHAnsi" w:eastAsia="Times New Roman" w:hAnsiTheme="minorHAnsi" w:cstheme="minorHAnsi"/>
          <w:iCs/>
          <w:color w:val="auto"/>
          <w:sz w:val="24"/>
          <w:szCs w:val="24"/>
          <w:lang w:val="en-US" w:eastAsia="en-US"/>
        </w:rPr>
      </w:pPr>
      <w:bookmarkStart w:id="138" w:name="_Toc207015879"/>
      <w:r w:rsidRPr="00A506A8">
        <w:rPr>
          <w:rFonts w:asciiTheme="minorHAnsi" w:eastAsia="Times New Roman" w:hAnsiTheme="minorHAnsi" w:cstheme="minorHAnsi"/>
          <w:iCs/>
          <w:color w:val="auto"/>
          <w:sz w:val="24"/>
          <w:szCs w:val="24"/>
          <w:lang w:val="en-US" w:eastAsia="en-US"/>
        </w:rPr>
        <w:t>4.27</w:t>
      </w:r>
      <w:r w:rsidR="00CF6C35" w:rsidRPr="00A506A8">
        <w:rPr>
          <w:rFonts w:asciiTheme="minorHAnsi" w:eastAsia="Times New Roman" w:hAnsiTheme="minorHAnsi" w:cstheme="minorHAnsi"/>
          <w:iCs/>
          <w:color w:val="auto"/>
          <w:sz w:val="24"/>
          <w:szCs w:val="24"/>
          <w:lang w:val="en-US" w:eastAsia="en-US"/>
        </w:rPr>
        <w:tab/>
        <w:t>Control of Infections</w:t>
      </w:r>
      <w:bookmarkEnd w:id="138"/>
    </w:p>
    <w:p w14:paraId="22A23EEF" w14:textId="07952DAC" w:rsidR="003E7C95" w:rsidRPr="00A506A8" w:rsidRDefault="003E7C95" w:rsidP="008B1282">
      <w:pPr>
        <w:pStyle w:val="ListParagraph"/>
        <w:numPr>
          <w:ilvl w:val="0"/>
          <w:numId w:val="39"/>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2E6CDD" w:rsidRPr="00A506A8">
        <w:rPr>
          <w:rFonts w:asciiTheme="minorHAnsi" w:hAnsiTheme="minorHAnsi" w:cstheme="minorHAnsi"/>
          <w:sz w:val="24"/>
          <w:szCs w:val="24"/>
        </w:rPr>
        <w:t>Headteacher</w:t>
      </w:r>
      <w:r w:rsidR="00A506A8">
        <w:rPr>
          <w:rFonts w:asciiTheme="minorHAnsi" w:hAnsiTheme="minorHAnsi" w:cstheme="minorHAnsi"/>
          <w:sz w:val="24"/>
          <w:szCs w:val="24"/>
        </w:rPr>
        <w:t>/HSL</w:t>
      </w:r>
      <w:r w:rsidR="00CF6C35" w:rsidRPr="00A506A8">
        <w:rPr>
          <w:rFonts w:asciiTheme="minorHAnsi" w:hAnsiTheme="minorHAnsi" w:cstheme="minorHAnsi"/>
          <w:sz w:val="24"/>
          <w:szCs w:val="24"/>
        </w:rPr>
        <w:t xml:space="preserve"> is resp</w:t>
      </w:r>
      <w:r w:rsidRPr="00A506A8">
        <w:rPr>
          <w:rFonts w:asciiTheme="minorHAnsi" w:hAnsiTheme="minorHAnsi" w:cstheme="minorHAnsi"/>
          <w:sz w:val="24"/>
          <w:szCs w:val="24"/>
        </w:rPr>
        <w:t>onsible for ensuring that risk assessments are undertaken</w:t>
      </w:r>
      <w:r w:rsidR="004E70B8" w:rsidRPr="00A506A8">
        <w:rPr>
          <w:rFonts w:asciiTheme="minorHAnsi" w:hAnsiTheme="minorHAnsi" w:cstheme="minorHAnsi"/>
          <w:sz w:val="24"/>
          <w:szCs w:val="24"/>
        </w:rPr>
        <w:t>,</w:t>
      </w:r>
      <w:r w:rsidRPr="00A506A8">
        <w:rPr>
          <w:rFonts w:asciiTheme="minorHAnsi" w:hAnsiTheme="minorHAnsi" w:cstheme="minorHAnsi"/>
          <w:sz w:val="24"/>
          <w:szCs w:val="24"/>
        </w:rPr>
        <w:t xml:space="preserve"> and appropriate controls are in place to manage infection risks in line with </w:t>
      </w:r>
      <w:r w:rsidR="00350134" w:rsidRPr="00A506A8">
        <w:rPr>
          <w:rFonts w:asciiTheme="minorHAnsi" w:hAnsiTheme="minorHAnsi" w:cstheme="minorHAnsi"/>
          <w:sz w:val="24"/>
          <w:szCs w:val="24"/>
        </w:rPr>
        <w:t>the</w:t>
      </w:r>
      <w:r w:rsidR="00350134">
        <w:rPr>
          <w:rFonts w:asciiTheme="minorHAnsi" w:hAnsiTheme="minorHAnsi" w:cstheme="minorHAnsi"/>
          <w:sz w:val="24"/>
          <w:szCs w:val="24"/>
        </w:rPr>
        <w:t xml:space="preserve"> guidance from Public Health England on infection control and winter readiness.</w:t>
      </w:r>
    </w:p>
    <w:p w14:paraId="455513AA" w14:textId="3D4A071F" w:rsidR="003E7C95" w:rsidRPr="00A506A8" w:rsidRDefault="00D95A91" w:rsidP="008B1282">
      <w:pPr>
        <w:pStyle w:val="ListParagraph"/>
        <w:numPr>
          <w:ilvl w:val="0"/>
          <w:numId w:val="39"/>
        </w:num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S</w:t>
      </w:r>
      <w:r w:rsidR="003E7C95" w:rsidRPr="00A506A8">
        <w:rPr>
          <w:rFonts w:asciiTheme="minorHAnsi" w:hAnsiTheme="minorHAnsi" w:cstheme="minorHAnsi"/>
          <w:sz w:val="24"/>
          <w:szCs w:val="24"/>
        </w:rPr>
        <w:t>taff are responsible for complying with the Control of Infections P</w:t>
      </w:r>
      <w:r w:rsidR="00376CCF">
        <w:rPr>
          <w:rFonts w:asciiTheme="minorHAnsi" w:hAnsiTheme="minorHAnsi" w:cstheme="minorHAnsi"/>
          <w:sz w:val="24"/>
          <w:szCs w:val="24"/>
        </w:rPr>
        <w:t>rocedure</w:t>
      </w:r>
      <w:r w:rsidR="003E7C95" w:rsidRPr="00A506A8">
        <w:rPr>
          <w:rFonts w:asciiTheme="minorHAnsi" w:hAnsiTheme="minorHAnsi" w:cstheme="minorHAnsi"/>
          <w:sz w:val="24"/>
          <w:szCs w:val="24"/>
        </w:rPr>
        <w:t xml:space="preserve">. </w:t>
      </w:r>
    </w:p>
    <w:p w14:paraId="6BE04D7A" w14:textId="77777777" w:rsidR="007D1A9D" w:rsidRPr="00A506A8" w:rsidRDefault="007D1A9D" w:rsidP="00CC0E84">
      <w:pPr>
        <w:spacing w:after="0" w:line="240" w:lineRule="auto"/>
        <w:ind w:left="720" w:hanging="720"/>
        <w:jc w:val="both"/>
        <w:rPr>
          <w:rFonts w:asciiTheme="minorHAnsi" w:hAnsiTheme="minorHAnsi" w:cstheme="minorHAnsi"/>
          <w:iCs/>
          <w:color w:val="0070C0"/>
          <w:sz w:val="24"/>
          <w:szCs w:val="24"/>
          <w:lang w:val="en-US" w:eastAsia="en-US"/>
        </w:rPr>
      </w:pPr>
    </w:p>
    <w:p w14:paraId="170930AB" w14:textId="6AA2CE27" w:rsidR="007D1A9D" w:rsidRPr="00A506A8" w:rsidRDefault="00D95A91" w:rsidP="00CC0E84">
      <w:pPr>
        <w:pStyle w:val="Heading2"/>
        <w:spacing w:before="0"/>
        <w:rPr>
          <w:rFonts w:asciiTheme="minorHAnsi" w:eastAsia="Times New Roman" w:hAnsiTheme="minorHAnsi" w:cstheme="minorHAnsi"/>
          <w:iCs/>
          <w:color w:val="auto"/>
          <w:sz w:val="24"/>
          <w:szCs w:val="24"/>
          <w:lang w:val="en-US" w:eastAsia="en-US"/>
        </w:rPr>
      </w:pPr>
      <w:bookmarkStart w:id="139" w:name="_Toc207015880"/>
      <w:r w:rsidRPr="00A506A8">
        <w:rPr>
          <w:rFonts w:asciiTheme="minorHAnsi" w:eastAsia="Times New Roman" w:hAnsiTheme="minorHAnsi" w:cstheme="minorHAnsi"/>
          <w:iCs/>
          <w:color w:val="auto"/>
          <w:sz w:val="24"/>
          <w:szCs w:val="24"/>
          <w:lang w:val="en-US" w:eastAsia="en-US"/>
        </w:rPr>
        <w:t>4.28</w:t>
      </w:r>
      <w:r w:rsidR="004B457F" w:rsidRPr="00A506A8">
        <w:rPr>
          <w:rFonts w:asciiTheme="minorHAnsi" w:eastAsia="Times New Roman" w:hAnsiTheme="minorHAnsi" w:cstheme="minorHAnsi"/>
          <w:iCs/>
          <w:color w:val="auto"/>
          <w:sz w:val="24"/>
          <w:szCs w:val="24"/>
          <w:lang w:val="en-US" w:eastAsia="en-US"/>
        </w:rPr>
        <w:tab/>
      </w:r>
      <w:r w:rsidR="007D1A9D" w:rsidRPr="00A506A8">
        <w:rPr>
          <w:rFonts w:asciiTheme="minorHAnsi" w:eastAsia="Times New Roman" w:hAnsiTheme="minorHAnsi" w:cstheme="minorHAnsi"/>
          <w:iCs/>
          <w:color w:val="auto"/>
          <w:sz w:val="24"/>
          <w:szCs w:val="24"/>
          <w:lang w:val="en-US" w:eastAsia="en-US"/>
        </w:rPr>
        <w:t>Harassment, Violence and Aggression</w:t>
      </w:r>
      <w:bookmarkEnd w:id="139"/>
    </w:p>
    <w:p w14:paraId="568FDBAF" w14:textId="0A67817F" w:rsidR="00851B4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threatening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behaviour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abuse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staff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not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tolerated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members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iCs/>
          <w:sz w:val="24"/>
          <w:szCs w:val="24"/>
          <w:lang w:eastAsia="en-US"/>
        </w:rPr>
        <w:t xml:space="preserve"> </w:t>
      </w:r>
      <w:r w:rsidR="00612C95" w:rsidRPr="00A506A8">
        <w:rPr>
          <w:rFonts w:asciiTheme="minorHAnsi" w:hAnsiTheme="minorHAnsi" w:cstheme="minorHAnsi"/>
          <w:iCs/>
          <w:sz w:val="24"/>
          <w:szCs w:val="24"/>
          <w:lang w:eastAsia="en-US"/>
        </w:rPr>
        <w:t>schools</w:t>
      </w:r>
      <w:r w:rsidR="004B457F" w:rsidRPr="00A506A8">
        <w:rPr>
          <w:rFonts w:asciiTheme="minorHAnsi" w:hAnsiTheme="minorHAnsi" w:cstheme="minorHAnsi"/>
          <w:iCs/>
          <w:color w:val="FF0000"/>
          <w:sz w:val="24"/>
          <w:szCs w:val="24"/>
          <w:lang w:eastAsia="en-US"/>
        </w:rPr>
        <w:t xml:space="preserve"> </w:t>
      </w:r>
      <w:r w:rsidRPr="00A506A8">
        <w:rPr>
          <w:rFonts w:asciiTheme="minorHAnsi" w:hAnsiTheme="minorHAnsi" w:cstheme="minorHAnsi"/>
          <w:sz w:val="24"/>
          <w:szCs w:val="24"/>
        </w:rPr>
        <w:t>community,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visitors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can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confident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that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operating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within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safe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environment</w:t>
      </w:r>
      <w:r w:rsidR="00D95A91" w:rsidRPr="00A506A8">
        <w:rPr>
          <w:rFonts w:asciiTheme="minorHAnsi" w:hAnsiTheme="minorHAnsi" w:cstheme="minorHAnsi"/>
          <w:sz w:val="24"/>
          <w:szCs w:val="24"/>
        </w:rPr>
        <w:t>.</w:t>
      </w:r>
    </w:p>
    <w:p w14:paraId="67EBB598" w14:textId="02906EE9"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Policies,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procedures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assessments</w:t>
      </w:r>
      <w:r w:rsidR="004B457F" w:rsidRPr="00A506A8">
        <w:rPr>
          <w:rFonts w:asciiTheme="minorHAnsi" w:hAnsiTheme="minorHAnsi" w:cstheme="minorHAnsi"/>
          <w:sz w:val="24"/>
          <w:szCs w:val="24"/>
        </w:rPr>
        <w:t xml:space="preserve"> </w:t>
      </w:r>
      <w:r w:rsidR="00EB51E1" w:rsidRPr="00A506A8">
        <w:rPr>
          <w:rFonts w:asciiTheme="minorHAnsi" w:hAnsiTheme="minorHAnsi" w:cstheme="minorHAnsi"/>
          <w:sz w:val="24"/>
          <w:szCs w:val="24"/>
        </w:rPr>
        <w:t xml:space="preserve">will </w:t>
      </w:r>
      <w:r w:rsidRPr="00A506A8">
        <w:rPr>
          <w:rFonts w:asciiTheme="minorHAnsi" w:hAnsiTheme="minorHAnsi" w:cstheme="minorHAnsi"/>
          <w:sz w:val="24"/>
          <w:szCs w:val="24"/>
        </w:rPr>
        <w:t>consider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hazard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workplace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assault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from</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students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others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staff</w:t>
      </w:r>
      <w:r w:rsidR="00D95A91" w:rsidRPr="00A506A8">
        <w:rPr>
          <w:rFonts w:asciiTheme="minorHAnsi" w:hAnsiTheme="minorHAnsi" w:cstheme="minorHAnsi"/>
          <w:sz w:val="24"/>
          <w:szCs w:val="24"/>
        </w:rPr>
        <w:t>.</w:t>
      </w:r>
    </w:p>
    <w:p w14:paraId="58A26D12" w14:textId="43A7B859"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Government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guidance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from</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Department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Education,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w:t>
      </w:r>
      <w:r w:rsidR="00D95A91" w:rsidRPr="00A506A8">
        <w:rPr>
          <w:rFonts w:asciiTheme="minorHAnsi" w:hAnsiTheme="minorHAnsi" w:cstheme="minorHAnsi"/>
          <w:sz w:val="24"/>
          <w:szCs w:val="24"/>
        </w:rPr>
        <w:t>SE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Unions</w:t>
      </w:r>
      <w:r w:rsidR="004B457F" w:rsidRPr="00A506A8">
        <w:rPr>
          <w:rFonts w:asciiTheme="minorHAnsi" w:hAnsiTheme="minorHAnsi" w:cstheme="minorHAnsi"/>
          <w:sz w:val="24"/>
          <w:szCs w:val="24"/>
        </w:rPr>
        <w:t xml:space="preserve"> </w:t>
      </w:r>
      <w:r w:rsidR="006A7D12"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taken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account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when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assessments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completed</w:t>
      </w:r>
      <w:r w:rsidR="00D95A91" w:rsidRPr="00A506A8">
        <w:rPr>
          <w:rFonts w:asciiTheme="minorHAnsi" w:hAnsiTheme="minorHAnsi" w:cstheme="minorHAnsi"/>
          <w:sz w:val="24"/>
          <w:szCs w:val="24"/>
        </w:rPr>
        <w:t>.</w:t>
      </w:r>
    </w:p>
    <w:p w14:paraId="6A3F381C" w14:textId="12C234C4"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Controls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implemented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reduce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low</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reasonably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practicable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stress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from</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fear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w:t>
      </w:r>
      <w:r w:rsidR="00942C2B" w:rsidRPr="00A506A8">
        <w:rPr>
          <w:rFonts w:asciiTheme="minorHAnsi" w:hAnsiTheme="minorHAnsi" w:cstheme="minorHAnsi"/>
          <w:sz w:val="24"/>
          <w:szCs w:val="24"/>
        </w:rPr>
        <w:t>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assault</w:t>
      </w:r>
      <w:r w:rsidR="00D95A91" w:rsidRPr="00A506A8">
        <w:rPr>
          <w:rFonts w:asciiTheme="minorHAnsi" w:hAnsiTheme="minorHAnsi" w:cstheme="minorHAnsi"/>
          <w:sz w:val="24"/>
          <w:szCs w:val="24"/>
        </w:rPr>
        <w:t>.</w:t>
      </w:r>
    </w:p>
    <w:p w14:paraId="16586B95" w14:textId="1F9913BD"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Individual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student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assessments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Plans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completed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when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necessary</w:t>
      </w:r>
      <w:r w:rsidR="00D95A91" w:rsidRPr="00A506A8">
        <w:rPr>
          <w:rFonts w:asciiTheme="minorHAnsi" w:hAnsiTheme="minorHAnsi" w:cstheme="minorHAnsi"/>
          <w:sz w:val="24"/>
          <w:szCs w:val="24"/>
        </w:rPr>
        <w:t>.</w:t>
      </w:r>
    </w:p>
    <w:p w14:paraId="5923EBB3" w14:textId="1E90956B" w:rsidR="00851B4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Regular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reviews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monitor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effectiveness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control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measures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completed</w:t>
      </w:r>
      <w:r w:rsidR="00D95A91" w:rsidRPr="00A506A8">
        <w:rPr>
          <w:rFonts w:asciiTheme="minorHAnsi" w:hAnsiTheme="minorHAnsi" w:cstheme="minorHAnsi"/>
          <w:sz w:val="24"/>
          <w:szCs w:val="24"/>
        </w:rPr>
        <w:t>.</w:t>
      </w:r>
    </w:p>
    <w:p w14:paraId="5216112F" w14:textId="250EC1EE" w:rsidR="00851B4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design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iCs/>
          <w:sz w:val="24"/>
          <w:szCs w:val="24"/>
          <w:lang w:eastAsia="en-US"/>
        </w:rPr>
        <w:t xml:space="preserve"> </w:t>
      </w:r>
      <w:r w:rsidR="00D95A91" w:rsidRPr="00A506A8">
        <w:rPr>
          <w:rFonts w:asciiTheme="minorHAnsi" w:hAnsiTheme="minorHAnsi" w:cstheme="minorHAnsi"/>
          <w:iCs/>
          <w:sz w:val="24"/>
          <w:szCs w:val="24"/>
          <w:lang w:eastAsia="en-US"/>
        </w:rPr>
        <w:t>schools</w:t>
      </w:r>
      <w:r w:rsidR="004B457F" w:rsidRPr="00A506A8">
        <w:rPr>
          <w:rFonts w:asciiTheme="minorHAnsi" w:hAnsiTheme="minorHAnsi" w:cstheme="minorHAnsi"/>
          <w:iCs/>
          <w:sz w:val="24"/>
          <w:szCs w:val="24"/>
          <w:lang w:eastAsia="en-US"/>
        </w:rPr>
        <w:t xml:space="preserve"> </w:t>
      </w:r>
      <w:r w:rsidRPr="00A506A8">
        <w:rPr>
          <w:rFonts w:asciiTheme="minorHAnsi" w:hAnsiTheme="minorHAnsi" w:cstheme="minorHAnsi"/>
          <w:sz w:val="24"/>
          <w:szCs w:val="24"/>
        </w:rPr>
        <w:t>premises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take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consideration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risks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D95A91" w:rsidRPr="00A506A8">
        <w:rPr>
          <w:rFonts w:asciiTheme="minorHAnsi" w:hAnsiTheme="minorHAnsi" w:cstheme="minorHAnsi"/>
          <w:sz w:val="24"/>
          <w:szCs w:val="24"/>
        </w:rPr>
        <w:t>.</w:t>
      </w:r>
    </w:p>
    <w:p w14:paraId="339E2C24" w14:textId="2ABC2026"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Staff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provided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information,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instruction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training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deal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difficult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situations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that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may</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encounter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during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their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normal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activities</w:t>
      </w:r>
      <w:r w:rsidR="00D95A91" w:rsidRPr="00A506A8">
        <w:rPr>
          <w:rFonts w:asciiTheme="minorHAnsi" w:hAnsiTheme="minorHAnsi" w:cstheme="minorHAnsi"/>
          <w:sz w:val="24"/>
          <w:szCs w:val="24"/>
        </w:rPr>
        <w:t>.</w:t>
      </w:r>
    </w:p>
    <w:p w14:paraId="5610226A" w14:textId="15D511A6" w:rsidR="007D1A9D"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Incidents</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are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reported,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recorded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investigated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accordance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Accident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Reporting</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Investigation</w:t>
      </w:r>
      <w:r w:rsidR="00CC0E84">
        <w:rPr>
          <w:rFonts w:asciiTheme="minorHAnsi" w:hAnsiTheme="minorHAnsi" w:cstheme="minorHAnsi"/>
          <w:sz w:val="24"/>
          <w:szCs w:val="24"/>
        </w:rPr>
        <w:t xml:space="preserve"> Reporting P</w:t>
      </w:r>
      <w:r w:rsidRPr="00A506A8">
        <w:rPr>
          <w:rFonts w:asciiTheme="minorHAnsi" w:hAnsiTheme="minorHAnsi" w:cstheme="minorHAnsi"/>
          <w:sz w:val="24"/>
          <w:szCs w:val="24"/>
        </w:rPr>
        <w:t>rocedure</w:t>
      </w:r>
      <w:r w:rsidR="00D95A91" w:rsidRPr="00A506A8">
        <w:rPr>
          <w:rFonts w:asciiTheme="minorHAnsi" w:hAnsiTheme="minorHAnsi" w:cstheme="minorHAnsi"/>
          <w:sz w:val="24"/>
          <w:szCs w:val="24"/>
        </w:rPr>
        <w:t>.</w:t>
      </w:r>
    </w:p>
    <w:p w14:paraId="44052555" w14:textId="5AD4B951" w:rsidR="00D97F45" w:rsidRPr="00A506A8" w:rsidRDefault="007D1A9D" w:rsidP="008B1282">
      <w:pPr>
        <w:pStyle w:val="ListParagraph"/>
        <w:numPr>
          <w:ilvl w:val="0"/>
          <w:numId w:val="40"/>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lastRenderedPageBreak/>
        <w:t>If</w:t>
      </w:r>
      <w:r w:rsidR="004B457F" w:rsidRPr="00A506A8">
        <w:rPr>
          <w:rFonts w:asciiTheme="minorHAnsi" w:hAnsiTheme="minorHAnsi" w:cstheme="minorHAnsi"/>
          <w:sz w:val="24"/>
          <w:szCs w:val="24"/>
        </w:rPr>
        <w:t xml:space="preserve"> a member of </w:t>
      </w:r>
      <w:r w:rsidRPr="00A506A8">
        <w:rPr>
          <w:rFonts w:asciiTheme="minorHAnsi" w:hAnsiTheme="minorHAnsi" w:cstheme="minorHAnsi"/>
          <w:sz w:val="24"/>
          <w:szCs w:val="24"/>
        </w:rPr>
        <w:t>staff</w:t>
      </w:r>
      <w:r w:rsidR="004B457F" w:rsidRPr="00A506A8">
        <w:rPr>
          <w:rFonts w:asciiTheme="minorHAnsi" w:hAnsiTheme="minorHAnsi" w:cstheme="minorHAnsi"/>
          <w:sz w:val="24"/>
          <w:szCs w:val="24"/>
        </w:rPr>
        <w:t xml:space="preserve"> is </w:t>
      </w:r>
      <w:r w:rsidRPr="00A506A8">
        <w:rPr>
          <w:rFonts w:asciiTheme="minorHAnsi" w:hAnsiTheme="minorHAnsi" w:cstheme="minorHAnsi"/>
          <w:sz w:val="24"/>
          <w:szCs w:val="24"/>
        </w:rPr>
        <w:t>subject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of</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workplace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aggression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or</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iCs/>
          <w:sz w:val="24"/>
          <w:szCs w:val="24"/>
          <w:lang w:eastAsia="en-US"/>
        </w:rPr>
        <w:t xml:space="preserve"> </w:t>
      </w:r>
      <w:r w:rsidR="00D95A91" w:rsidRPr="00A506A8">
        <w:rPr>
          <w:rFonts w:asciiTheme="minorHAnsi" w:hAnsiTheme="minorHAnsi" w:cstheme="minorHAnsi"/>
          <w:iCs/>
          <w:sz w:val="24"/>
          <w:szCs w:val="24"/>
          <w:lang w:eastAsia="en-US"/>
        </w:rPr>
        <w:t xml:space="preserve">school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provide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support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the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affected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employee</w:t>
      </w:r>
      <w:r w:rsidR="00942C2B" w:rsidRPr="00A506A8">
        <w:rPr>
          <w:rFonts w:asciiTheme="minorHAnsi" w:hAnsiTheme="minorHAnsi" w:cstheme="minorHAnsi"/>
          <w:sz w:val="24"/>
          <w:szCs w:val="24"/>
        </w:rPr>
        <w: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appropriate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action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will</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be</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taken</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prevent</w:t>
      </w:r>
      <w:r w:rsidR="004B457F" w:rsidRPr="00A506A8">
        <w:rPr>
          <w:rFonts w:asciiTheme="minorHAnsi" w:hAnsiTheme="minorHAnsi" w:cstheme="minorHAnsi"/>
          <w:sz w:val="24"/>
          <w:szCs w:val="24"/>
        </w:rPr>
        <w:t xml:space="preserve"> </w:t>
      </w:r>
      <w:r w:rsidRPr="00A506A8">
        <w:rPr>
          <w:rFonts w:asciiTheme="minorHAnsi" w:hAnsiTheme="minorHAnsi" w:cstheme="minorHAnsi"/>
          <w:sz w:val="24"/>
          <w:szCs w:val="24"/>
        </w:rPr>
        <w:t>reoccurrence.</w:t>
      </w:r>
    </w:p>
    <w:p w14:paraId="14760C24" w14:textId="0B7D8667" w:rsidR="00254B7F" w:rsidRPr="00A506A8" w:rsidRDefault="00EB51E1" w:rsidP="008B1282">
      <w:pPr>
        <w:pStyle w:val="ListParagraph"/>
        <w:numPr>
          <w:ilvl w:val="0"/>
          <w:numId w:val="40"/>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sz w:val="24"/>
          <w:szCs w:val="24"/>
        </w:rPr>
        <w:t>T</w:t>
      </w:r>
      <w:r w:rsidR="00D97F45" w:rsidRPr="00A506A8">
        <w:rPr>
          <w:rFonts w:asciiTheme="minorHAnsi" w:hAnsiTheme="minorHAnsi" w:cstheme="minorHAnsi"/>
          <w:sz w:val="24"/>
          <w:szCs w:val="24"/>
        </w:rPr>
        <w:t>o enhance the learning environment and achieve a safe and secure community, t</w:t>
      </w:r>
      <w:r w:rsidRPr="00A506A8">
        <w:rPr>
          <w:rFonts w:asciiTheme="minorHAnsi" w:hAnsiTheme="minorHAnsi" w:cstheme="minorHAnsi"/>
          <w:sz w:val="24"/>
          <w:szCs w:val="24"/>
        </w:rPr>
        <w:t>he</w:t>
      </w:r>
      <w:r w:rsidRPr="00A506A8">
        <w:rPr>
          <w:rFonts w:asciiTheme="minorHAnsi" w:hAnsiTheme="minorHAnsi" w:cstheme="minorHAnsi"/>
          <w:iCs/>
          <w:sz w:val="24"/>
          <w:szCs w:val="24"/>
          <w:lang w:eastAsia="en-US"/>
        </w:rPr>
        <w:t xml:space="preserve"> </w:t>
      </w:r>
      <w:r w:rsidR="00D95A91" w:rsidRPr="00A506A8">
        <w:rPr>
          <w:rFonts w:asciiTheme="minorHAnsi" w:hAnsiTheme="minorHAnsi" w:cstheme="minorHAnsi"/>
          <w:iCs/>
          <w:sz w:val="24"/>
          <w:szCs w:val="24"/>
          <w:lang w:eastAsia="en-US"/>
        </w:rPr>
        <w:t>school</w:t>
      </w:r>
      <w:r w:rsidRPr="00A506A8">
        <w:rPr>
          <w:rFonts w:asciiTheme="minorHAnsi" w:hAnsiTheme="minorHAnsi" w:cstheme="minorHAnsi"/>
          <w:iCs/>
          <w:sz w:val="24"/>
          <w:szCs w:val="24"/>
          <w:lang w:eastAsia="en-US"/>
        </w:rPr>
        <w:t xml:space="preserve"> </w:t>
      </w:r>
      <w:r w:rsidRPr="00A506A8">
        <w:rPr>
          <w:rFonts w:asciiTheme="minorHAnsi" w:hAnsiTheme="minorHAnsi" w:cstheme="minorHAnsi"/>
          <w:sz w:val="24"/>
          <w:szCs w:val="24"/>
        </w:rPr>
        <w:t xml:space="preserve">will </w:t>
      </w:r>
      <w:r w:rsidR="00D97F45" w:rsidRPr="00A506A8">
        <w:rPr>
          <w:rFonts w:asciiTheme="minorHAnsi" w:hAnsiTheme="minorHAnsi" w:cstheme="minorHAnsi"/>
          <w:sz w:val="24"/>
          <w:szCs w:val="24"/>
        </w:rPr>
        <w:t xml:space="preserve">participate and liaise </w:t>
      </w:r>
      <w:r w:rsidR="007D1A9D" w:rsidRPr="00A506A8">
        <w:rPr>
          <w:rFonts w:asciiTheme="minorHAnsi" w:hAnsiTheme="minorHAnsi" w:cstheme="minorHAnsi"/>
          <w:sz w:val="24"/>
          <w:szCs w:val="24"/>
        </w:rPr>
        <w:t>with</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external</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organisations</w:t>
      </w:r>
      <w:r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develop</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protocol</w:t>
      </w:r>
      <w:r w:rsidRPr="00A506A8">
        <w:rPr>
          <w:rFonts w:asciiTheme="minorHAnsi" w:hAnsiTheme="minorHAnsi" w:cstheme="minorHAnsi"/>
          <w:sz w:val="24"/>
          <w:szCs w:val="24"/>
        </w:rPr>
        <w:t>s</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to</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reduce</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harassment,</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violence</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and</w:t>
      </w:r>
      <w:r w:rsidR="004B457F" w:rsidRPr="00A506A8">
        <w:rPr>
          <w:rFonts w:asciiTheme="minorHAnsi" w:hAnsiTheme="minorHAnsi" w:cstheme="minorHAnsi"/>
          <w:sz w:val="24"/>
          <w:szCs w:val="24"/>
        </w:rPr>
        <w:t xml:space="preserve"> </w:t>
      </w:r>
      <w:r w:rsidR="007D1A9D" w:rsidRPr="00A506A8">
        <w:rPr>
          <w:rFonts w:asciiTheme="minorHAnsi" w:hAnsiTheme="minorHAnsi" w:cstheme="minorHAnsi"/>
          <w:sz w:val="24"/>
          <w:szCs w:val="24"/>
        </w:rPr>
        <w:t>aggression</w:t>
      </w:r>
      <w:r w:rsidR="00D97F45" w:rsidRPr="00A506A8">
        <w:rPr>
          <w:rFonts w:asciiTheme="minorHAnsi" w:hAnsiTheme="minorHAnsi" w:cstheme="minorHAnsi"/>
          <w:sz w:val="24"/>
          <w:szCs w:val="24"/>
        </w:rPr>
        <w:t>.</w:t>
      </w:r>
      <w:bookmarkStart w:id="140" w:name="_Toc40822427"/>
      <w:bookmarkStart w:id="141" w:name="_Toc40823349"/>
      <w:bookmarkStart w:id="142" w:name="_Toc40824947"/>
    </w:p>
    <w:p w14:paraId="48418693" w14:textId="5D55DA67" w:rsidR="00577589" w:rsidRPr="00A506A8" w:rsidRDefault="00577589" w:rsidP="00BC0825">
      <w:pPr>
        <w:spacing w:after="0" w:line="240" w:lineRule="auto"/>
        <w:jc w:val="both"/>
        <w:rPr>
          <w:rFonts w:asciiTheme="minorHAnsi" w:hAnsiTheme="minorHAnsi" w:cstheme="minorHAnsi"/>
          <w:b/>
          <w:bCs/>
          <w:iCs/>
          <w:sz w:val="24"/>
          <w:szCs w:val="24"/>
          <w:lang w:eastAsia="en-US"/>
        </w:rPr>
      </w:pPr>
      <w:r w:rsidRPr="00A506A8">
        <w:rPr>
          <w:rFonts w:asciiTheme="minorHAnsi" w:hAnsiTheme="minorHAnsi" w:cstheme="minorHAnsi"/>
          <w:b/>
          <w:bCs/>
          <w:iCs/>
          <w:sz w:val="24"/>
          <w:szCs w:val="24"/>
          <w:lang w:eastAsia="en-US"/>
        </w:rPr>
        <w:t>4.29</w:t>
      </w:r>
      <w:r w:rsidRPr="00A506A8">
        <w:rPr>
          <w:rFonts w:asciiTheme="minorHAnsi" w:hAnsiTheme="minorHAnsi" w:cstheme="minorHAnsi"/>
          <w:b/>
          <w:bCs/>
          <w:iCs/>
          <w:sz w:val="24"/>
          <w:szCs w:val="24"/>
          <w:lang w:eastAsia="en-US"/>
        </w:rPr>
        <w:tab/>
        <w:t>New and Expectant Mothers</w:t>
      </w:r>
    </w:p>
    <w:p w14:paraId="3D59931E" w14:textId="606EF575" w:rsidR="00577589" w:rsidRPr="00A506A8" w:rsidRDefault="00577589" w:rsidP="00BC0825">
      <w:pPr>
        <w:spacing w:after="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 xml:space="preserve">Staff that is a new or expectant mother should notify their line manager as soon as practicable. </w:t>
      </w:r>
    </w:p>
    <w:p w14:paraId="306DB4A6" w14:textId="2F26348C" w:rsidR="00577589" w:rsidRPr="00A506A8" w:rsidRDefault="00577589" w:rsidP="008B1282">
      <w:pPr>
        <w:pStyle w:val="ListParagraph"/>
        <w:numPr>
          <w:ilvl w:val="0"/>
          <w:numId w:val="45"/>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The Headteacher is responsible for ensuring that risk assessments are undertaken, and appropriate controls are in place to manage infection risks in line with the requirements set on the Control of Infections Policy.</w:t>
      </w:r>
    </w:p>
    <w:p w14:paraId="7BB81A8B" w14:textId="67BAA5AA" w:rsidR="00577589" w:rsidRPr="00A506A8" w:rsidRDefault="00577589" w:rsidP="008B1282">
      <w:pPr>
        <w:pStyle w:val="ListParagraph"/>
        <w:numPr>
          <w:ilvl w:val="0"/>
          <w:numId w:val="45"/>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 xml:space="preserve">The relevant manager should review the relevant risk assessments with the relevant staff to ascertain if further controls are required. If necessary, a specific risk assessment should be carried out for the new/expectant mother. </w:t>
      </w:r>
    </w:p>
    <w:p w14:paraId="60DF495B" w14:textId="047D182A" w:rsidR="00577589" w:rsidRPr="00A506A8" w:rsidRDefault="00577589" w:rsidP="008B1282">
      <w:pPr>
        <w:pStyle w:val="ListParagraph"/>
        <w:numPr>
          <w:ilvl w:val="0"/>
          <w:numId w:val="45"/>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The school should consider these risks when completing the risk assessment:</w:t>
      </w:r>
    </w:p>
    <w:p w14:paraId="710E1E38" w14:textId="4C97E5A6"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Working with hazardous substances</w:t>
      </w:r>
    </w:p>
    <w:p w14:paraId="45AA356B" w14:textId="4E10373C"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Stressful environments</w:t>
      </w:r>
    </w:p>
    <w:p w14:paraId="2DD01314" w14:textId="1A838A1B"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Movement around the site (including stairs and distances between classrooms etc.)</w:t>
      </w:r>
    </w:p>
    <w:p w14:paraId="2278AB94" w14:textId="5C801D92"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Doing duties that involve physical effort which might be too arduous;</w:t>
      </w:r>
    </w:p>
    <w:p w14:paraId="0A5B00F5" w14:textId="3C33F334"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Standing for long periods</w:t>
      </w:r>
    </w:p>
    <w:p w14:paraId="60406B01" w14:textId="6082A563"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Inherent risks in certain departments, e.g. PE, Science</w:t>
      </w:r>
    </w:p>
    <w:p w14:paraId="2255E176" w14:textId="026FE3F9"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Manual Handling</w:t>
      </w:r>
    </w:p>
    <w:p w14:paraId="53B737B2" w14:textId="224C452B"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Working in a confined working space</w:t>
      </w:r>
    </w:p>
    <w:p w14:paraId="36E07AA6" w14:textId="5D86B39E"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Using an unsuitable workstation</w:t>
      </w:r>
    </w:p>
    <w:p w14:paraId="5CCDFF68" w14:textId="7EC4A2F9" w:rsidR="00577589" w:rsidRPr="00A506A8" w:rsidRDefault="00577589" w:rsidP="008B1282">
      <w:pPr>
        <w:pStyle w:val="ListParagraph"/>
        <w:numPr>
          <w:ilvl w:val="0"/>
          <w:numId w:val="46"/>
        </w:numPr>
        <w:spacing w:after="12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Infectious diseases</w:t>
      </w:r>
    </w:p>
    <w:p w14:paraId="41A894A8" w14:textId="4444FDF7" w:rsidR="00577589" w:rsidRPr="00A506A8" w:rsidRDefault="00577589" w:rsidP="008B1282">
      <w:pPr>
        <w:pStyle w:val="ListParagraph"/>
        <w:numPr>
          <w:ilvl w:val="0"/>
          <w:numId w:val="46"/>
        </w:numPr>
        <w:spacing w:after="0" w:line="240" w:lineRule="auto"/>
        <w:jc w:val="both"/>
        <w:rPr>
          <w:rFonts w:asciiTheme="minorHAnsi" w:hAnsiTheme="minorHAnsi" w:cstheme="minorHAnsi"/>
          <w:iCs/>
          <w:sz w:val="24"/>
          <w:szCs w:val="24"/>
          <w:lang w:eastAsia="en-US"/>
        </w:rPr>
      </w:pPr>
      <w:r w:rsidRPr="00A506A8">
        <w:rPr>
          <w:rFonts w:asciiTheme="minorHAnsi" w:hAnsiTheme="minorHAnsi" w:cstheme="minorHAnsi"/>
          <w:iCs/>
          <w:sz w:val="24"/>
          <w:szCs w:val="24"/>
          <w:lang w:eastAsia="en-US"/>
        </w:rPr>
        <w:t>The provision of appropriate sanitary and rest facilities.</w:t>
      </w:r>
    </w:p>
    <w:p w14:paraId="0FBC87E3" w14:textId="77777777" w:rsidR="00254B7F" w:rsidRPr="00A506A8" w:rsidRDefault="00254B7F" w:rsidP="00CC0E84">
      <w:pPr>
        <w:spacing w:after="0" w:line="240" w:lineRule="auto"/>
        <w:jc w:val="both"/>
        <w:rPr>
          <w:rFonts w:asciiTheme="minorHAnsi" w:hAnsiTheme="minorHAnsi" w:cstheme="minorHAnsi"/>
          <w:sz w:val="24"/>
          <w:szCs w:val="24"/>
        </w:rPr>
      </w:pPr>
    </w:p>
    <w:p w14:paraId="6B457ED0" w14:textId="0C7DBD5F" w:rsidR="002D475F" w:rsidRPr="00A506A8" w:rsidRDefault="00D95A91" w:rsidP="00CC0E84">
      <w:pPr>
        <w:pStyle w:val="Heading2"/>
        <w:spacing w:before="0"/>
        <w:rPr>
          <w:rFonts w:asciiTheme="minorHAnsi" w:hAnsiTheme="minorHAnsi" w:cstheme="minorHAnsi"/>
          <w:sz w:val="24"/>
          <w:szCs w:val="24"/>
          <w:lang w:eastAsia="en-US"/>
        </w:rPr>
      </w:pPr>
      <w:bookmarkStart w:id="143" w:name="_Toc207015881"/>
      <w:bookmarkStart w:id="144" w:name="_Hlk53500225"/>
      <w:r w:rsidRPr="00A506A8">
        <w:rPr>
          <w:rFonts w:asciiTheme="minorHAnsi" w:eastAsia="Times New Roman" w:hAnsiTheme="minorHAnsi" w:cstheme="minorHAnsi"/>
          <w:iCs/>
          <w:color w:val="auto"/>
          <w:sz w:val="24"/>
          <w:szCs w:val="24"/>
          <w:lang w:val="en-US" w:eastAsia="en-US"/>
        </w:rPr>
        <w:t>4.</w:t>
      </w:r>
      <w:r w:rsidR="00577589" w:rsidRPr="00A506A8">
        <w:rPr>
          <w:rFonts w:asciiTheme="minorHAnsi" w:eastAsia="Times New Roman" w:hAnsiTheme="minorHAnsi" w:cstheme="minorHAnsi"/>
          <w:iCs/>
          <w:color w:val="auto"/>
          <w:sz w:val="24"/>
          <w:szCs w:val="24"/>
          <w:lang w:val="en-US" w:eastAsia="en-US"/>
        </w:rPr>
        <w:t>30</w:t>
      </w:r>
      <w:r w:rsidR="00254B7F" w:rsidRPr="00A506A8">
        <w:rPr>
          <w:rFonts w:asciiTheme="minorHAnsi" w:eastAsia="Times New Roman" w:hAnsiTheme="minorHAnsi" w:cstheme="minorHAnsi"/>
          <w:iCs/>
          <w:color w:val="auto"/>
          <w:sz w:val="24"/>
          <w:szCs w:val="24"/>
          <w:lang w:val="en-US" w:eastAsia="en-US"/>
        </w:rPr>
        <w:tab/>
      </w:r>
      <w:r w:rsidR="00254B7F" w:rsidRPr="00A506A8">
        <w:rPr>
          <w:rFonts w:asciiTheme="minorHAnsi" w:eastAsia="Times New Roman" w:hAnsiTheme="minorHAnsi" w:cstheme="minorHAnsi"/>
          <w:iCs/>
          <w:color w:val="auto"/>
          <w:sz w:val="24"/>
          <w:szCs w:val="24"/>
          <w:lang w:eastAsia="en-US"/>
        </w:rPr>
        <w:t xml:space="preserve">Supervision of </w:t>
      </w:r>
      <w:r w:rsidR="00A319FF">
        <w:rPr>
          <w:rFonts w:asciiTheme="minorHAnsi" w:eastAsia="Times New Roman" w:hAnsiTheme="minorHAnsi" w:cstheme="minorHAnsi"/>
          <w:iCs/>
          <w:color w:val="auto"/>
          <w:sz w:val="24"/>
          <w:szCs w:val="24"/>
          <w:lang w:eastAsia="en-US"/>
        </w:rPr>
        <w:t>S</w:t>
      </w:r>
      <w:r w:rsidR="00254B7F" w:rsidRPr="00A506A8">
        <w:rPr>
          <w:rFonts w:asciiTheme="minorHAnsi" w:eastAsia="Times New Roman" w:hAnsiTheme="minorHAnsi" w:cstheme="minorHAnsi"/>
          <w:iCs/>
          <w:color w:val="auto"/>
          <w:sz w:val="24"/>
          <w:szCs w:val="24"/>
          <w:lang w:eastAsia="en-US"/>
        </w:rPr>
        <w:t>tudents</w:t>
      </w:r>
      <w:bookmarkEnd w:id="143"/>
    </w:p>
    <w:p w14:paraId="2045982A" w14:textId="073A1FC6" w:rsidR="002D475F" w:rsidRPr="00364D5C" w:rsidRDefault="002D475F" w:rsidP="002D475F">
      <w:pPr>
        <w:rPr>
          <w:rFonts w:asciiTheme="minorHAnsi" w:hAnsiTheme="minorHAnsi" w:cstheme="minorHAnsi"/>
          <w:sz w:val="24"/>
          <w:szCs w:val="24"/>
          <w:lang w:eastAsia="en-US"/>
        </w:rPr>
      </w:pPr>
      <w:r w:rsidRPr="00A506A8">
        <w:rPr>
          <w:rFonts w:asciiTheme="minorHAnsi" w:hAnsiTheme="minorHAnsi" w:cstheme="minorHAnsi"/>
          <w:sz w:val="24"/>
          <w:szCs w:val="24"/>
          <w:lang w:eastAsia="en-US"/>
        </w:rPr>
        <w:t xml:space="preserve">The school opening times for students </w:t>
      </w:r>
      <w:r w:rsidRPr="00364D5C">
        <w:rPr>
          <w:rFonts w:asciiTheme="minorHAnsi" w:hAnsiTheme="minorHAnsi" w:cstheme="minorHAnsi"/>
          <w:sz w:val="24"/>
          <w:szCs w:val="24"/>
          <w:lang w:eastAsia="en-US"/>
        </w:rPr>
        <w:t xml:space="preserve">are: </w:t>
      </w:r>
      <w:r w:rsidR="00364D5C" w:rsidRPr="00364D5C">
        <w:rPr>
          <w:rFonts w:asciiTheme="minorHAnsi" w:hAnsiTheme="minorHAnsi" w:cstheme="minorHAnsi"/>
          <w:sz w:val="24"/>
          <w:szCs w:val="24"/>
          <w:lang w:eastAsia="en-US"/>
        </w:rPr>
        <w:t>08:40 – 15:25</w:t>
      </w:r>
      <w:r w:rsidRPr="00364D5C">
        <w:rPr>
          <w:rFonts w:asciiTheme="minorHAnsi" w:hAnsiTheme="minorHAnsi" w:cstheme="minorHAnsi"/>
          <w:sz w:val="24"/>
          <w:szCs w:val="24"/>
          <w:lang w:eastAsia="en-US"/>
        </w:rPr>
        <w:t xml:space="preserve"> on weekdays during termtime.</w:t>
      </w:r>
    </w:p>
    <w:p w14:paraId="43F74782" w14:textId="743B8209" w:rsidR="00254B7F" w:rsidRPr="00364D5C" w:rsidRDefault="002D475F" w:rsidP="00CC0E84">
      <w:pPr>
        <w:spacing w:after="0"/>
        <w:rPr>
          <w:rFonts w:asciiTheme="minorHAnsi" w:hAnsiTheme="minorHAnsi" w:cstheme="minorHAnsi"/>
          <w:sz w:val="24"/>
          <w:szCs w:val="24"/>
        </w:rPr>
      </w:pPr>
      <w:r w:rsidRPr="00364D5C">
        <w:rPr>
          <w:rFonts w:asciiTheme="minorHAnsi" w:hAnsiTheme="minorHAnsi" w:cstheme="minorHAnsi"/>
          <w:sz w:val="24"/>
          <w:szCs w:val="24"/>
          <w:lang w:eastAsia="en-US"/>
        </w:rPr>
        <w:t>Between these times supervision will be provided. Students will not be allowed on site outside of these times unless for specific activities such as residential or extended services. During this time:</w:t>
      </w:r>
    </w:p>
    <w:p w14:paraId="007F10A2" w14:textId="12283626" w:rsidR="00254B7F" w:rsidRPr="00364D5C" w:rsidRDefault="00254B7F" w:rsidP="008B1282">
      <w:pPr>
        <w:pStyle w:val="ListParagraph"/>
        <w:numPr>
          <w:ilvl w:val="0"/>
          <w:numId w:val="41"/>
        </w:numPr>
        <w:spacing w:after="0" w:line="240" w:lineRule="auto"/>
        <w:jc w:val="both"/>
        <w:rPr>
          <w:rFonts w:asciiTheme="minorHAnsi" w:hAnsiTheme="minorHAnsi" w:cstheme="minorHAnsi"/>
          <w:sz w:val="24"/>
          <w:szCs w:val="24"/>
        </w:rPr>
      </w:pPr>
      <w:r w:rsidRPr="00364D5C">
        <w:rPr>
          <w:rFonts w:asciiTheme="minorHAnsi" w:hAnsiTheme="minorHAnsi" w:cstheme="minorHAnsi"/>
          <w:sz w:val="24"/>
          <w:szCs w:val="24"/>
        </w:rPr>
        <w:t>Staff will actively promote sensible, safe behaviour to students</w:t>
      </w:r>
      <w:r w:rsidR="00D95A91" w:rsidRPr="00364D5C">
        <w:rPr>
          <w:rFonts w:asciiTheme="minorHAnsi" w:hAnsiTheme="minorHAnsi" w:cstheme="minorHAnsi"/>
          <w:sz w:val="24"/>
          <w:szCs w:val="24"/>
        </w:rPr>
        <w:t>.</w:t>
      </w:r>
    </w:p>
    <w:p w14:paraId="25ADD87E" w14:textId="0B43A6CD" w:rsidR="005758D6" w:rsidRPr="00364D5C" w:rsidRDefault="00254B7F" w:rsidP="008B1282">
      <w:pPr>
        <w:pStyle w:val="ListParagraph"/>
        <w:numPr>
          <w:ilvl w:val="0"/>
          <w:numId w:val="41"/>
        </w:numPr>
        <w:spacing w:after="0" w:line="240" w:lineRule="auto"/>
        <w:jc w:val="both"/>
        <w:rPr>
          <w:rFonts w:asciiTheme="minorHAnsi" w:hAnsiTheme="minorHAnsi" w:cstheme="minorHAnsi"/>
          <w:sz w:val="24"/>
          <w:szCs w:val="24"/>
        </w:rPr>
      </w:pPr>
      <w:r w:rsidRPr="00364D5C">
        <w:rPr>
          <w:rFonts w:asciiTheme="minorHAnsi" w:hAnsiTheme="minorHAnsi" w:cstheme="minorHAnsi"/>
          <w:sz w:val="24"/>
          <w:szCs w:val="24"/>
        </w:rPr>
        <w:t>Dangerous or risky behaviour displayed by students will be addressed and dealt with</w:t>
      </w:r>
      <w:r w:rsidR="006A7D12" w:rsidRPr="00364D5C">
        <w:rPr>
          <w:rFonts w:asciiTheme="minorHAnsi" w:hAnsiTheme="minorHAnsi" w:cstheme="minorHAnsi"/>
          <w:sz w:val="24"/>
          <w:szCs w:val="24"/>
        </w:rPr>
        <w:t xml:space="preserve"> </w:t>
      </w:r>
      <w:r w:rsidRPr="00364D5C">
        <w:rPr>
          <w:rFonts w:asciiTheme="minorHAnsi" w:hAnsiTheme="minorHAnsi" w:cstheme="minorHAnsi"/>
          <w:sz w:val="24"/>
          <w:szCs w:val="24"/>
        </w:rPr>
        <w:t xml:space="preserve">in the </w:t>
      </w:r>
      <w:r w:rsidR="00D95A91" w:rsidRPr="00364D5C">
        <w:rPr>
          <w:rFonts w:asciiTheme="minorHAnsi" w:hAnsiTheme="minorHAnsi" w:cstheme="minorHAnsi"/>
          <w:sz w:val="24"/>
          <w:szCs w:val="24"/>
        </w:rPr>
        <w:t>school</w:t>
      </w:r>
      <w:r w:rsidRPr="00364D5C">
        <w:rPr>
          <w:rFonts w:asciiTheme="minorHAnsi" w:hAnsiTheme="minorHAnsi" w:cstheme="minorHAnsi"/>
          <w:sz w:val="24"/>
          <w:szCs w:val="24"/>
        </w:rPr>
        <w:t xml:space="preserve"> rule</w:t>
      </w:r>
      <w:r w:rsidR="00D95A91" w:rsidRPr="00364D5C">
        <w:rPr>
          <w:rFonts w:asciiTheme="minorHAnsi" w:hAnsiTheme="minorHAnsi" w:cstheme="minorHAnsi"/>
          <w:sz w:val="24"/>
          <w:szCs w:val="24"/>
        </w:rPr>
        <w:t>s</w:t>
      </w:r>
    </w:p>
    <w:p w14:paraId="195711C0" w14:textId="108FC4ED" w:rsidR="005758D6" w:rsidRPr="00364D5C" w:rsidRDefault="005758D6" w:rsidP="008B1282">
      <w:pPr>
        <w:pStyle w:val="ListParagraph"/>
        <w:numPr>
          <w:ilvl w:val="0"/>
          <w:numId w:val="41"/>
        </w:numPr>
        <w:spacing w:after="0" w:line="240" w:lineRule="auto"/>
        <w:jc w:val="both"/>
        <w:rPr>
          <w:rFonts w:asciiTheme="minorHAnsi" w:hAnsiTheme="minorHAnsi" w:cstheme="minorHAnsi"/>
          <w:sz w:val="24"/>
          <w:szCs w:val="24"/>
        </w:rPr>
      </w:pPr>
      <w:r w:rsidRPr="00364D5C">
        <w:rPr>
          <w:rFonts w:asciiTheme="minorHAnsi" w:hAnsiTheme="minorHAnsi" w:cstheme="minorHAnsi"/>
          <w:sz w:val="24"/>
          <w:szCs w:val="24"/>
        </w:rPr>
        <w:t>Students</w:t>
      </w:r>
      <w:r w:rsidR="00254B7F" w:rsidRPr="00364D5C">
        <w:rPr>
          <w:rFonts w:asciiTheme="minorHAnsi" w:hAnsiTheme="minorHAnsi" w:cstheme="minorHAnsi"/>
          <w:sz w:val="24"/>
          <w:szCs w:val="24"/>
        </w:rPr>
        <w:t xml:space="preserve"> will only be allowed into or stay in classrooms under adult supervision</w:t>
      </w:r>
      <w:r w:rsidR="00D95A91" w:rsidRPr="00364D5C">
        <w:rPr>
          <w:rFonts w:asciiTheme="minorHAnsi" w:hAnsiTheme="minorHAnsi" w:cstheme="minorHAnsi"/>
          <w:sz w:val="24"/>
          <w:szCs w:val="24"/>
        </w:rPr>
        <w:t>.</w:t>
      </w:r>
    </w:p>
    <w:p w14:paraId="3C50A5AA" w14:textId="6AB08CA7" w:rsidR="00254B7F" w:rsidRPr="00364D5C" w:rsidRDefault="00254B7F" w:rsidP="008B1282">
      <w:pPr>
        <w:pStyle w:val="ListParagraph"/>
        <w:numPr>
          <w:ilvl w:val="0"/>
          <w:numId w:val="41"/>
        </w:numPr>
        <w:spacing w:after="0" w:line="240" w:lineRule="auto"/>
        <w:jc w:val="both"/>
        <w:rPr>
          <w:rFonts w:asciiTheme="minorHAnsi" w:hAnsiTheme="minorHAnsi" w:cstheme="minorHAnsi"/>
          <w:sz w:val="24"/>
          <w:szCs w:val="24"/>
        </w:rPr>
      </w:pPr>
      <w:r w:rsidRPr="00364D5C">
        <w:rPr>
          <w:rFonts w:asciiTheme="minorHAnsi" w:hAnsiTheme="minorHAnsi" w:cstheme="minorHAnsi"/>
          <w:sz w:val="24"/>
          <w:szCs w:val="24"/>
        </w:rPr>
        <w:t>Appropriate supervision of cloakrooms and toilet access will be in place at busy times</w:t>
      </w:r>
      <w:r w:rsidR="00D95A91" w:rsidRPr="00364D5C">
        <w:rPr>
          <w:rFonts w:asciiTheme="minorHAnsi" w:hAnsiTheme="minorHAnsi" w:cstheme="minorHAnsi"/>
          <w:sz w:val="24"/>
          <w:szCs w:val="24"/>
        </w:rPr>
        <w:t>.</w:t>
      </w:r>
    </w:p>
    <w:p w14:paraId="12444FB4" w14:textId="388CA1BA" w:rsidR="002D475F" w:rsidRPr="00364D5C" w:rsidRDefault="002D475F" w:rsidP="008B1282">
      <w:pPr>
        <w:pStyle w:val="ListParagraph"/>
        <w:numPr>
          <w:ilvl w:val="0"/>
          <w:numId w:val="41"/>
        </w:numPr>
        <w:spacing w:after="0" w:line="240" w:lineRule="auto"/>
        <w:jc w:val="both"/>
        <w:rPr>
          <w:rFonts w:asciiTheme="minorHAnsi" w:hAnsiTheme="minorHAnsi" w:cstheme="minorHAnsi"/>
          <w:sz w:val="24"/>
          <w:szCs w:val="24"/>
        </w:rPr>
      </w:pPr>
      <w:r w:rsidRPr="00364D5C">
        <w:rPr>
          <w:rFonts w:asciiTheme="minorHAnsi" w:hAnsiTheme="minorHAnsi" w:cstheme="minorHAnsi"/>
          <w:sz w:val="24"/>
          <w:szCs w:val="24"/>
        </w:rPr>
        <w:t>Students who need to leave the school during the school day for any authorised reason must sign out</w:t>
      </w:r>
      <w:r w:rsidR="00033E87" w:rsidRPr="00364D5C">
        <w:rPr>
          <w:rFonts w:asciiTheme="minorHAnsi" w:hAnsiTheme="minorHAnsi" w:cstheme="minorHAnsi"/>
          <w:sz w:val="24"/>
          <w:szCs w:val="24"/>
        </w:rPr>
        <w:t xml:space="preserve"> </w:t>
      </w:r>
      <w:r w:rsidRPr="00364D5C">
        <w:rPr>
          <w:rFonts w:asciiTheme="minorHAnsi" w:hAnsiTheme="minorHAnsi" w:cstheme="minorHAnsi"/>
          <w:sz w:val="24"/>
          <w:szCs w:val="24"/>
        </w:rPr>
        <w:t xml:space="preserve">through </w:t>
      </w:r>
      <w:r w:rsidR="00364D5C" w:rsidRPr="00364D5C">
        <w:rPr>
          <w:rFonts w:asciiTheme="minorHAnsi" w:hAnsiTheme="minorHAnsi" w:cstheme="minorHAnsi"/>
          <w:sz w:val="24"/>
          <w:szCs w:val="24"/>
        </w:rPr>
        <w:t xml:space="preserve">the school office. </w:t>
      </w:r>
    </w:p>
    <w:p w14:paraId="1210CAAC" w14:textId="05916913" w:rsidR="002D475F" w:rsidRPr="00364D5C" w:rsidRDefault="002D475F" w:rsidP="008B1282">
      <w:pPr>
        <w:pStyle w:val="ListParagraph"/>
        <w:numPr>
          <w:ilvl w:val="0"/>
          <w:numId w:val="41"/>
        </w:numPr>
        <w:spacing w:after="0" w:line="240" w:lineRule="auto"/>
        <w:jc w:val="both"/>
        <w:rPr>
          <w:rFonts w:asciiTheme="minorHAnsi" w:hAnsiTheme="minorHAnsi" w:cstheme="minorHAnsi"/>
          <w:sz w:val="24"/>
          <w:szCs w:val="24"/>
        </w:rPr>
      </w:pPr>
      <w:r w:rsidRPr="00364D5C">
        <w:rPr>
          <w:rFonts w:asciiTheme="minorHAnsi" w:hAnsiTheme="minorHAnsi" w:cstheme="minorHAnsi"/>
          <w:sz w:val="24"/>
          <w:szCs w:val="24"/>
        </w:rPr>
        <w:t xml:space="preserve">Students arriving at school during the day for any reason must enter by reception and then </w:t>
      </w:r>
      <w:r w:rsidR="00364D5C" w:rsidRPr="00364D5C">
        <w:rPr>
          <w:rFonts w:asciiTheme="minorHAnsi" w:hAnsiTheme="minorHAnsi" w:cstheme="minorHAnsi"/>
          <w:sz w:val="24"/>
          <w:szCs w:val="24"/>
        </w:rPr>
        <w:t xml:space="preserve">see the staff in the school office. </w:t>
      </w:r>
    </w:p>
    <w:p w14:paraId="3DF423D5" w14:textId="77777777" w:rsidR="002D475F" w:rsidRPr="00A506A8" w:rsidRDefault="002D475F" w:rsidP="002D475F">
      <w:pPr>
        <w:spacing w:after="0" w:line="240" w:lineRule="auto"/>
        <w:jc w:val="both"/>
        <w:rPr>
          <w:rFonts w:asciiTheme="minorHAnsi" w:hAnsiTheme="minorHAnsi" w:cstheme="minorHAnsi"/>
          <w:sz w:val="24"/>
          <w:szCs w:val="24"/>
        </w:rPr>
      </w:pPr>
    </w:p>
    <w:p w14:paraId="0A1CAE8F" w14:textId="71B5193E" w:rsidR="009836AC" w:rsidRPr="00A506A8" w:rsidRDefault="009836AC" w:rsidP="009836AC">
      <w:pPr>
        <w:spacing w:after="0" w:line="240" w:lineRule="auto"/>
        <w:jc w:val="both"/>
        <w:rPr>
          <w:rFonts w:asciiTheme="minorHAnsi" w:hAnsiTheme="minorHAnsi" w:cstheme="minorHAnsi"/>
          <w:b/>
          <w:bCs/>
          <w:sz w:val="24"/>
          <w:szCs w:val="24"/>
        </w:rPr>
      </w:pPr>
      <w:r w:rsidRPr="00A506A8">
        <w:rPr>
          <w:rFonts w:asciiTheme="minorHAnsi" w:hAnsiTheme="minorHAnsi" w:cstheme="minorHAnsi"/>
          <w:b/>
          <w:bCs/>
          <w:sz w:val="24"/>
          <w:szCs w:val="24"/>
        </w:rPr>
        <w:t>4.3</w:t>
      </w:r>
      <w:r w:rsidR="00577589" w:rsidRPr="00A506A8">
        <w:rPr>
          <w:rFonts w:asciiTheme="minorHAnsi" w:hAnsiTheme="minorHAnsi" w:cstheme="minorHAnsi"/>
          <w:b/>
          <w:bCs/>
          <w:sz w:val="24"/>
          <w:szCs w:val="24"/>
        </w:rPr>
        <w:t>1</w:t>
      </w:r>
      <w:r w:rsidRPr="00A506A8">
        <w:rPr>
          <w:rFonts w:asciiTheme="minorHAnsi" w:hAnsiTheme="minorHAnsi" w:cstheme="minorHAnsi"/>
          <w:b/>
          <w:bCs/>
          <w:sz w:val="24"/>
          <w:szCs w:val="24"/>
        </w:rPr>
        <w:t xml:space="preserve"> </w:t>
      </w:r>
      <w:r w:rsidRPr="00A506A8">
        <w:rPr>
          <w:rFonts w:asciiTheme="minorHAnsi" w:hAnsiTheme="minorHAnsi" w:cstheme="minorHAnsi"/>
          <w:b/>
          <w:bCs/>
          <w:sz w:val="24"/>
          <w:szCs w:val="24"/>
        </w:rPr>
        <w:tab/>
        <w:t xml:space="preserve">Vehicle and Traffic Management </w:t>
      </w:r>
    </w:p>
    <w:p w14:paraId="286B3107" w14:textId="312CE7BC" w:rsidR="00C50F4F" w:rsidRPr="00A506A8" w:rsidRDefault="00C50F4F" w:rsidP="009836AC">
      <w:pPr>
        <w:spacing w:after="0" w:line="240" w:lineRule="auto"/>
        <w:jc w:val="both"/>
        <w:rPr>
          <w:rFonts w:asciiTheme="minorHAnsi" w:hAnsiTheme="minorHAnsi" w:cstheme="minorHAnsi"/>
          <w:sz w:val="24"/>
          <w:szCs w:val="24"/>
        </w:rPr>
      </w:pPr>
      <w:r w:rsidRPr="00A506A8">
        <w:rPr>
          <w:rFonts w:asciiTheme="minorHAnsi" w:hAnsiTheme="minorHAnsi" w:cstheme="minorHAnsi"/>
          <w:sz w:val="24"/>
          <w:szCs w:val="24"/>
        </w:rPr>
        <w:t>The school takes all reasonable steps to manage vehicle movements safely and reduce risks to pupils, staff, parents, and visitors. To minimise risks associated with traffic and vehicle movements, the following measures are in place:</w:t>
      </w:r>
    </w:p>
    <w:bookmarkEnd w:id="144"/>
    <w:p w14:paraId="5C64C4B5" w14:textId="0F69821F"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Designated parking areas are provided for staff and visitors.</w:t>
      </w:r>
    </w:p>
    <w:p w14:paraId="20DB3B15" w14:textId="77777777"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Drop-off and pick-up points for pupils are clearly marked and supervised where necessary.</w:t>
      </w:r>
    </w:p>
    <w:p w14:paraId="7CB9B2B7" w14:textId="5DB185D9" w:rsidR="009836AC"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lastRenderedPageBreak/>
        <w:t>Emergency vehicle access routes are kept clear at all times.</w:t>
      </w:r>
    </w:p>
    <w:p w14:paraId="7E68C497" w14:textId="25A90B65"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Safe, well-marked pedestrian routes are provided from entry points to school buildings.</w:t>
      </w:r>
    </w:p>
    <w:p w14:paraId="248A796B" w14:textId="3F394247"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Vehicle access during peak pupil arrival and departure times is restricted to essential use only.</w:t>
      </w:r>
    </w:p>
    <w:p w14:paraId="6126DFF5" w14:textId="1666198D"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Speed limits are in place on school grounds, and clear signage is displayed.</w:t>
      </w:r>
    </w:p>
    <w:p w14:paraId="0466C616" w14:textId="77777777"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Staff on duty oversee pupil movement at arrival and departure times.</w:t>
      </w:r>
    </w:p>
    <w:p w14:paraId="65EEEDFC" w14:textId="29C081E1"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Regular risk assessments are carried out to identify and address hazards related to traffic management.</w:t>
      </w:r>
    </w:p>
    <w:p w14:paraId="59436566" w14:textId="65EDFC1D" w:rsidR="00C50F4F" w:rsidRPr="00A506A8" w:rsidRDefault="00C50F4F" w:rsidP="008B1282">
      <w:pPr>
        <w:pStyle w:val="ListParagraph"/>
        <w:numPr>
          <w:ilvl w:val="0"/>
          <w:numId w:val="44"/>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All staff, parents, visitors, and contractors must comply with these rules to keep the site safe.</w:t>
      </w:r>
    </w:p>
    <w:p w14:paraId="75EDD899" w14:textId="77777777" w:rsidR="00033E87" w:rsidRPr="00A506A8" w:rsidRDefault="00033E87" w:rsidP="00577589">
      <w:pPr>
        <w:pStyle w:val="ListParagraph"/>
        <w:spacing w:after="120" w:line="240" w:lineRule="auto"/>
        <w:jc w:val="both"/>
        <w:rPr>
          <w:rFonts w:asciiTheme="minorHAnsi" w:hAnsiTheme="minorHAnsi" w:cstheme="minorHAnsi"/>
          <w:sz w:val="24"/>
          <w:szCs w:val="24"/>
        </w:rPr>
      </w:pPr>
    </w:p>
    <w:p w14:paraId="2815C846" w14:textId="5F6C6C40" w:rsidR="009707D1" w:rsidRPr="00A506A8" w:rsidRDefault="00D95A91" w:rsidP="00D95A91">
      <w:pPr>
        <w:pStyle w:val="Heading2"/>
        <w:spacing w:before="0"/>
        <w:rPr>
          <w:rFonts w:asciiTheme="minorHAnsi" w:eastAsia="Times New Roman" w:hAnsiTheme="minorHAnsi" w:cstheme="minorHAnsi"/>
          <w:iCs/>
          <w:color w:val="auto"/>
          <w:sz w:val="24"/>
          <w:szCs w:val="24"/>
          <w:lang w:val="en-US" w:eastAsia="en-US"/>
        </w:rPr>
      </w:pPr>
      <w:bookmarkStart w:id="145" w:name="_Toc207015882"/>
      <w:r w:rsidRPr="00A506A8">
        <w:rPr>
          <w:rFonts w:asciiTheme="minorHAnsi" w:eastAsia="Times New Roman" w:hAnsiTheme="minorHAnsi" w:cstheme="minorHAnsi"/>
          <w:iCs/>
          <w:color w:val="auto"/>
          <w:sz w:val="24"/>
          <w:szCs w:val="24"/>
          <w:lang w:val="en-US" w:eastAsia="en-US"/>
        </w:rPr>
        <w:t>4.3</w:t>
      </w:r>
      <w:r w:rsidR="00577589" w:rsidRPr="00A506A8">
        <w:rPr>
          <w:rFonts w:asciiTheme="minorHAnsi" w:eastAsia="Times New Roman" w:hAnsiTheme="minorHAnsi" w:cstheme="minorHAnsi"/>
          <w:iCs/>
          <w:color w:val="auto"/>
          <w:sz w:val="24"/>
          <w:szCs w:val="24"/>
          <w:lang w:val="en-US" w:eastAsia="en-US"/>
        </w:rPr>
        <w:t>2</w:t>
      </w:r>
      <w:r w:rsidRPr="00A506A8">
        <w:rPr>
          <w:rFonts w:asciiTheme="minorHAnsi" w:eastAsia="Times New Roman" w:hAnsiTheme="minorHAnsi" w:cstheme="minorHAnsi"/>
          <w:iCs/>
          <w:color w:val="auto"/>
          <w:sz w:val="24"/>
          <w:szCs w:val="24"/>
          <w:lang w:val="en-US" w:eastAsia="en-US"/>
        </w:rPr>
        <w:tab/>
      </w:r>
      <w:r w:rsidR="009707D1" w:rsidRPr="00A506A8">
        <w:rPr>
          <w:rFonts w:asciiTheme="minorHAnsi" w:eastAsia="Times New Roman" w:hAnsiTheme="minorHAnsi" w:cstheme="minorHAnsi"/>
          <w:iCs/>
          <w:color w:val="auto"/>
          <w:sz w:val="24"/>
          <w:szCs w:val="24"/>
          <w:lang w:eastAsia="en-US"/>
        </w:rPr>
        <w:t xml:space="preserve">Water </w:t>
      </w:r>
      <w:r w:rsidRPr="00A506A8">
        <w:rPr>
          <w:rFonts w:asciiTheme="minorHAnsi" w:eastAsia="Times New Roman" w:hAnsiTheme="minorHAnsi" w:cstheme="minorHAnsi"/>
          <w:iCs/>
          <w:color w:val="auto"/>
          <w:sz w:val="24"/>
          <w:szCs w:val="24"/>
          <w:lang w:eastAsia="en-US"/>
        </w:rPr>
        <w:t>H</w:t>
      </w:r>
      <w:r w:rsidR="009707D1" w:rsidRPr="00A506A8">
        <w:rPr>
          <w:rFonts w:asciiTheme="minorHAnsi" w:eastAsia="Times New Roman" w:hAnsiTheme="minorHAnsi" w:cstheme="minorHAnsi"/>
          <w:iCs/>
          <w:color w:val="auto"/>
          <w:sz w:val="24"/>
          <w:szCs w:val="24"/>
          <w:lang w:eastAsia="en-US"/>
        </w:rPr>
        <w:t xml:space="preserve">ygiene </w:t>
      </w:r>
      <w:r w:rsidRPr="00A506A8">
        <w:rPr>
          <w:rFonts w:asciiTheme="minorHAnsi" w:eastAsia="Times New Roman" w:hAnsiTheme="minorHAnsi" w:cstheme="minorHAnsi"/>
          <w:iCs/>
          <w:color w:val="auto"/>
          <w:sz w:val="24"/>
          <w:szCs w:val="24"/>
          <w:lang w:eastAsia="en-US"/>
        </w:rPr>
        <w:t>M</w:t>
      </w:r>
      <w:r w:rsidR="009707D1" w:rsidRPr="00A506A8">
        <w:rPr>
          <w:rFonts w:asciiTheme="minorHAnsi" w:eastAsia="Times New Roman" w:hAnsiTheme="minorHAnsi" w:cstheme="minorHAnsi"/>
          <w:iCs/>
          <w:color w:val="auto"/>
          <w:sz w:val="24"/>
          <w:szCs w:val="24"/>
          <w:lang w:eastAsia="en-US"/>
        </w:rPr>
        <w:t>anagement (control of Legionnaire’ disease)</w:t>
      </w:r>
      <w:bookmarkEnd w:id="145"/>
    </w:p>
    <w:p w14:paraId="2ABA3FBB" w14:textId="11E0C595" w:rsidR="009707D1" w:rsidRPr="00A506A8" w:rsidRDefault="009707D1"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CC0E84">
        <w:rPr>
          <w:rFonts w:asciiTheme="minorHAnsi" w:hAnsiTheme="minorHAnsi" w:cstheme="minorHAnsi"/>
          <w:sz w:val="24"/>
          <w:szCs w:val="24"/>
        </w:rPr>
        <w:t>o</w:t>
      </w:r>
      <w:r w:rsidR="00D95A91" w:rsidRPr="00A506A8">
        <w:rPr>
          <w:rFonts w:asciiTheme="minorHAnsi" w:hAnsiTheme="minorHAnsi" w:cstheme="minorHAnsi"/>
          <w:sz w:val="24"/>
          <w:szCs w:val="24"/>
        </w:rPr>
        <w:t xml:space="preserve">perations </w:t>
      </w:r>
      <w:r w:rsidR="00761D71" w:rsidRPr="00A506A8">
        <w:rPr>
          <w:rFonts w:asciiTheme="minorHAnsi" w:hAnsiTheme="minorHAnsi" w:cstheme="minorHAnsi"/>
          <w:sz w:val="24"/>
          <w:szCs w:val="24"/>
        </w:rPr>
        <w:t>team</w:t>
      </w:r>
      <w:r w:rsidRPr="00A506A8">
        <w:rPr>
          <w:rFonts w:asciiTheme="minorHAnsi" w:hAnsiTheme="minorHAnsi" w:cstheme="minorHAnsi"/>
          <w:sz w:val="24"/>
          <w:szCs w:val="24"/>
        </w:rPr>
        <w:t xml:space="preserve"> will ensure that competent persons are engaged to manage the water</w:t>
      </w:r>
      <w:r w:rsidR="00761D71" w:rsidRPr="00A506A8">
        <w:rPr>
          <w:rFonts w:asciiTheme="minorHAnsi" w:hAnsiTheme="minorHAnsi" w:cstheme="minorHAnsi"/>
          <w:sz w:val="24"/>
          <w:szCs w:val="24"/>
        </w:rPr>
        <w:t xml:space="preserve"> </w:t>
      </w:r>
      <w:r w:rsidRPr="00A506A8">
        <w:rPr>
          <w:rFonts w:asciiTheme="minorHAnsi" w:hAnsiTheme="minorHAnsi" w:cstheme="minorHAnsi"/>
          <w:sz w:val="24"/>
          <w:szCs w:val="24"/>
        </w:rPr>
        <w:t>system and control the spread of legionella bacteria. These persons will be the specialist external contractors</w:t>
      </w:r>
      <w:r w:rsidR="00761D71" w:rsidRPr="00A506A8">
        <w:rPr>
          <w:rFonts w:asciiTheme="minorHAnsi" w:hAnsiTheme="minorHAnsi" w:cstheme="minorHAnsi"/>
          <w:sz w:val="24"/>
          <w:szCs w:val="24"/>
        </w:rPr>
        <w:t>.</w:t>
      </w:r>
    </w:p>
    <w:p w14:paraId="462BA301" w14:textId="4FAA1349" w:rsidR="009707D1" w:rsidRPr="00A506A8" w:rsidRDefault="009707D1"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D95A91" w:rsidRPr="00A506A8">
        <w:rPr>
          <w:rFonts w:asciiTheme="minorHAnsi" w:hAnsiTheme="minorHAnsi" w:cstheme="minorHAnsi"/>
          <w:sz w:val="24"/>
          <w:szCs w:val="24"/>
        </w:rPr>
        <w:t xml:space="preserve">Operations team in conduction with </w:t>
      </w:r>
      <w:r w:rsidR="00761D71" w:rsidRPr="00A506A8">
        <w:rPr>
          <w:rFonts w:asciiTheme="minorHAnsi" w:hAnsiTheme="minorHAnsi" w:cstheme="minorHAnsi"/>
          <w:sz w:val="24"/>
          <w:szCs w:val="24"/>
        </w:rPr>
        <w:t>our</w:t>
      </w:r>
      <w:r w:rsidR="00D95A91" w:rsidRPr="00A506A8">
        <w:rPr>
          <w:rFonts w:asciiTheme="minorHAnsi" w:hAnsiTheme="minorHAnsi" w:cstheme="minorHAnsi"/>
          <w:sz w:val="24"/>
          <w:szCs w:val="24"/>
        </w:rPr>
        <w:t xml:space="preserve"> specialist contractor</w:t>
      </w:r>
      <w:r w:rsidR="00761D71" w:rsidRPr="00A506A8">
        <w:rPr>
          <w:rFonts w:asciiTheme="minorHAnsi" w:hAnsiTheme="minorHAnsi" w:cstheme="minorHAnsi"/>
          <w:sz w:val="24"/>
          <w:szCs w:val="24"/>
        </w:rPr>
        <w:t xml:space="preserve"> </w:t>
      </w:r>
      <w:r w:rsidRPr="00A506A8">
        <w:rPr>
          <w:rFonts w:asciiTheme="minorHAnsi" w:hAnsiTheme="minorHAnsi" w:cstheme="minorHAnsi"/>
          <w:sz w:val="24"/>
          <w:szCs w:val="24"/>
        </w:rPr>
        <w:t xml:space="preserve">will ensure a suitable and sufficient assessment as detailed in the COSHH Regulations and Approved Code of Practice L8 is carried out to identify and assess the risk of exposure to Legionella </w:t>
      </w:r>
      <w:r w:rsidR="006A7D12" w:rsidRPr="00A506A8">
        <w:rPr>
          <w:rFonts w:asciiTheme="minorHAnsi" w:hAnsiTheme="minorHAnsi" w:cstheme="minorHAnsi"/>
          <w:sz w:val="24"/>
          <w:szCs w:val="24"/>
        </w:rPr>
        <w:t>b</w:t>
      </w:r>
      <w:r w:rsidRPr="00A506A8">
        <w:rPr>
          <w:rFonts w:asciiTheme="minorHAnsi" w:hAnsiTheme="minorHAnsi" w:cstheme="minorHAnsi"/>
          <w:sz w:val="24"/>
          <w:szCs w:val="24"/>
        </w:rPr>
        <w:t>acteria from work activities and the water systems on the premises and any necessary precautionary measures.</w:t>
      </w:r>
    </w:p>
    <w:p w14:paraId="13192E70" w14:textId="4D44F48A" w:rsidR="009707D1" w:rsidRPr="00A506A8" w:rsidRDefault="00B00735"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Where the risk assessment shows that there is reasonable foreseeability of risk</w:t>
      </w:r>
      <w:r w:rsidR="006A7D12" w:rsidRPr="00A506A8">
        <w:rPr>
          <w:rFonts w:asciiTheme="minorHAnsi" w:hAnsiTheme="minorHAnsi" w:cstheme="minorHAnsi"/>
          <w:sz w:val="24"/>
          <w:szCs w:val="24"/>
        </w:rPr>
        <w:t>,</w:t>
      </w:r>
      <w:r w:rsidRPr="00A506A8">
        <w:rPr>
          <w:rFonts w:asciiTheme="minorHAnsi" w:hAnsiTheme="minorHAnsi" w:cstheme="minorHAnsi"/>
          <w:sz w:val="24"/>
          <w:szCs w:val="24"/>
        </w:rPr>
        <w:t xml:space="preserve"> and this cannot be eliminated, a written scheme for controlling the risk from exposure will be written by a competent person. This scheme will specify measures to be taken to ensure that it remains effective</w:t>
      </w:r>
      <w:r w:rsidR="00761D71" w:rsidRPr="00A506A8">
        <w:rPr>
          <w:rFonts w:asciiTheme="minorHAnsi" w:hAnsiTheme="minorHAnsi" w:cstheme="minorHAnsi"/>
          <w:sz w:val="24"/>
          <w:szCs w:val="24"/>
        </w:rPr>
        <w:t>.</w:t>
      </w:r>
    </w:p>
    <w:p w14:paraId="481746B2" w14:textId="046A195F" w:rsidR="009707D1" w:rsidRPr="00A506A8" w:rsidRDefault="00B00735" w:rsidP="008B1282">
      <w:pPr>
        <w:pStyle w:val="ListParagraph"/>
        <w:numPr>
          <w:ilvl w:val="0"/>
          <w:numId w:val="42"/>
        </w:num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The </w:t>
      </w:r>
      <w:r w:rsidR="00761D71" w:rsidRPr="00A506A8">
        <w:rPr>
          <w:rFonts w:asciiTheme="minorHAnsi" w:hAnsiTheme="minorHAnsi" w:cstheme="minorHAnsi"/>
          <w:sz w:val="24"/>
          <w:szCs w:val="24"/>
        </w:rPr>
        <w:t xml:space="preserve">Operations Team in conduction with the site team </w:t>
      </w:r>
      <w:r w:rsidRPr="00A506A8">
        <w:rPr>
          <w:rFonts w:asciiTheme="minorHAnsi" w:hAnsiTheme="minorHAnsi" w:cstheme="minorHAnsi"/>
          <w:sz w:val="24"/>
          <w:szCs w:val="24"/>
        </w:rPr>
        <w:t>will ensure that a suitable and sufficient monitoring regime is in place and that records are kept.</w:t>
      </w:r>
    </w:p>
    <w:p w14:paraId="3FFFE37F" w14:textId="676BFA0E" w:rsidR="00011EA0" w:rsidRPr="00CC0E84" w:rsidRDefault="00761D71" w:rsidP="00254B7F">
      <w:pPr>
        <w:spacing w:after="120" w:line="240" w:lineRule="auto"/>
        <w:jc w:val="both"/>
        <w:rPr>
          <w:rFonts w:asciiTheme="minorHAnsi" w:hAnsiTheme="minorHAnsi" w:cstheme="minorHAnsi"/>
          <w:sz w:val="24"/>
          <w:szCs w:val="24"/>
        </w:rPr>
      </w:pPr>
      <w:r w:rsidRPr="00A506A8">
        <w:rPr>
          <w:rFonts w:asciiTheme="minorHAnsi" w:hAnsiTheme="minorHAnsi" w:cstheme="minorHAnsi"/>
          <w:sz w:val="24"/>
          <w:szCs w:val="24"/>
        </w:rPr>
        <w:t xml:space="preserve">Our appointed specialist external contractors are – </w:t>
      </w:r>
      <w:r w:rsidR="00CC0E84" w:rsidRPr="00CC0E84">
        <w:rPr>
          <w:rFonts w:asciiTheme="minorHAnsi" w:hAnsiTheme="minorHAnsi" w:cstheme="minorHAnsi"/>
          <w:b/>
          <w:bCs/>
          <w:sz w:val="24"/>
          <w:szCs w:val="24"/>
        </w:rPr>
        <w:t xml:space="preserve">Reef Water Solutions </w:t>
      </w:r>
    </w:p>
    <w:p w14:paraId="56C747E4" w14:textId="68DDD661" w:rsidR="00E806F2" w:rsidRPr="00BC0825" w:rsidRDefault="00761D71" w:rsidP="00813BC3">
      <w:pPr>
        <w:pStyle w:val="Heading1"/>
        <w:jc w:val="both"/>
        <w:rPr>
          <w:rFonts w:asciiTheme="minorHAnsi" w:hAnsiTheme="minorHAnsi" w:cstheme="minorHAnsi"/>
          <w:color w:val="auto"/>
          <w:sz w:val="28"/>
          <w:szCs w:val="28"/>
        </w:rPr>
      </w:pPr>
      <w:bookmarkStart w:id="146" w:name="_Toc207015883"/>
      <w:r w:rsidRPr="00BC0825">
        <w:rPr>
          <w:rFonts w:asciiTheme="minorHAnsi" w:hAnsiTheme="minorHAnsi" w:cstheme="minorHAnsi"/>
          <w:color w:val="auto"/>
          <w:sz w:val="28"/>
          <w:szCs w:val="28"/>
        </w:rPr>
        <w:t>5</w:t>
      </w:r>
      <w:r w:rsidR="00E806F2" w:rsidRPr="00BC0825">
        <w:rPr>
          <w:rFonts w:asciiTheme="minorHAnsi" w:hAnsiTheme="minorHAnsi" w:cstheme="minorHAnsi"/>
          <w:color w:val="auto"/>
          <w:sz w:val="28"/>
          <w:szCs w:val="28"/>
        </w:rPr>
        <w:t xml:space="preserve">. </w:t>
      </w:r>
      <w:r w:rsidR="0036181A" w:rsidRPr="00BC0825">
        <w:rPr>
          <w:rFonts w:asciiTheme="minorHAnsi" w:hAnsiTheme="minorHAnsi" w:cstheme="minorHAnsi"/>
          <w:color w:val="auto"/>
          <w:sz w:val="28"/>
          <w:szCs w:val="28"/>
        </w:rPr>
        <w:t>Conclusions</w:t>
      </w:r>
      <w:bookmarkEnd w:id="140"/>
      <w:bookmarkEnd w:id="141"/>
      <w:bookmarkEnd w:id="142"/>
      <w:bookmarkEnd w:id="146"/>
    </w:p>
    <w:p w14:paraId="361DDDFB" w14:textId="77777777" w:rsidR="00EE7A6D" w:rsidRPr="00A506A8" w:rsidRDefault="00EE7A6D" w:rsidP="00813BC3">
      <w:pPr>
        <w:spacing w:after="0" w:line="240" w:lineRule="auto"/>
        <w:jc w:val="both"/>
        <w:rPr>
          <w:rFonts w:asciiTheme="minorHAnsi" w:hAnsiTheme="minorHAnsi" w:cstheme="minorHAnsi"/>
          <w:sz w:val="24"/>
          <w:szCs w:val="24"/>
        </w:rPr>
      </w:pPr>
    </w:p>
    <w:p w14:paraId="32D9AC18" w14:textId="0B6F7E66" w:rsidR="00D64BBB" w:rsidRPr="00A506A8" w:rsidRDefault="00D64BBB" w:rsidP="00761D71">
      <w:pPr>
        <w:jc w:val="both"/>
        <w:rPr>
          <w:rFonts w:asciiTheme="minorHAnsi" w:hAnsiTheme="minorHAnsi" w:cstheme="minorHAnsi"/>
          <w:sz w:val="24"/>
          <w:szCs w:val="24"/>
        </w:rPr>
      </w:pPr>
      <w:r w:rsidRPr="00A506A8">
        <w:rPr>
          <w:rFonts w:asciiTheme="minorHAnsi" w:hAnsiTheme="minorHAnsi" w:cstheme="minorHAnsi"/>
          <w:sz w:val="24"/>
          <w:szCs w:val="24"/>
        </w:rPr>
        <w:t xml:space="preserve">This Health and Safety </w:t>
      </w:r>
      <w:r w:rsidR="006841E5">
        <w:rPr>
          <w:rFonts w:asciiTheme="minorHAnsi" w:hAnsiTheme="minorHAnsi" w:cstheme="minorHAnsi"/>
          <w:sz w:val="24"/>
          <w:szCs w:val="24"/>
        </w:rPr>
        <w:t>P</w:t>
      </w:r>
      <w:r w:rsidRPr="00A506A8">
        <w:rPr>
          <w:rFonts w:asciiTheme="minorHAnsi" w:hAnsiTheme="minorHAnsi" w:cstheme="minorHAnsi"/>
          <w:sz w:val="24"/>
          <w:szCs w:val="24"/>
        </w:rPr>
        <w:t xml:space="preserve">olicy reflects the </w:t>
      </w:r>
      <w:r w:rsidR="00577589" w:rsidRPr="00A506A8">
        <w:rPr>
          <w:rFonts w:asciiTheme="minorHAnsi" w:hAnsiTheme="minorHAnsi" w:cstheme="minorHAnsi"/>
          <w:sz w:val="24"/>
          <w:szCs w:val="24"/>
        </w:rPr>
        <w:t>Trust and the school’s</w:t>
      </w:r>
      <w:r w:rsidRPr="00A506A8">
        <w:rPr>
          <w:rFonts w:asciiTheme="minorHAnsi" w:hAnsiTheme="minorHAnsi" w:cstheme="minorHAnsi"/>
          <w:color w:val="FF0000"/>
          <w:sz w:val="24"/>
          <w:szCs w:val="24"/>
        </w:rPr>
        <w:t xml:space="preserve"> </w:t>
      </w:r>
      <w:r w:rsidRPr="00A506A8">
        <w:rPr>
          <w:rFonts w:asciiTheme="minorHAnsi" w:hAnsiTheme="minorHAnsi" w:cstheme="minorHAnsi"/>
          <w:sz w:val="24"/>
          <w:szCs w:val="24"/>
        </w:rPr>
        <w:t xml:space="preserve">serious intent to accept its responsibilities in all matters relating to </w:t>
      </w:r>
      <w:r w:rsidR="00942C2B" w:rsidRPr="00A506A8">
        <w:rPr>
          <w:rFonts w:asciiTheme="minorHAnsi" w:hAnsiTheme="minorHAnsi" w:cstheme="minorHAnsi"/>
          <w:sz w:val="24"/>
          <w:szCs w:val="24"/>
        </w:rPr>
        <w:t>H</w:t>
      </w:r>
      <w:r w:rsidRPr="00A506A8">
        <w:rPr>
          <w:rFonts w:asciiTheme="minorHAnsi" w:hAnsiTheme="minorHAnsi" w:cstheme="minorHAnsi"/>
          <w:sz w:val="24"/>
          <w:szCs w:val="24"/>
        </w:rPr>
        <w:t xml:space="preserve">ealth and </w:t>
      </w:r>
      <w:r w:rsidR="00942C2B" w:rsidRPr="00A506A8">
        <w:rPr>
          <w:rFonts w:asciiTheme="minorHAnsi" w:hAnsiTheme="minorHAnsi" w:cstheme="minorHAnsi"/>
          <w:sz w:val="24"/>
          <w:szCs w:val="24"/>
        </w:rPr>
        <w:t>S</w:t>
      </w:r>
      <w:r w:rsidRPr="00A506A8">
        <w:rPr>
          <w:rFonts w:asciiTheme="minorHAnsi" w:hAnsiTheme="minorHAnsi" w:cstheme="minorHAnsi"/>
          <w:sz w:val="24"/>
          <w:szCs w:val="24"/>
        </w:rPr>
        <w:t xml:space="preserve">afety. The clear lines of responsibility and organisation describe the arrangements which are in place to implement all aspects of this </w:t>
      </w:r>
      <w:r w:rsidR="00EE7735" w:rsidRPr="00A506A8">
        <w:rPr>
          <w:rFonts w:asciiTheme="minorHAnsi" w:hAnsiTheme="minorHAnsi" w:cstheme="minorHAnsi"/>
          <w:sz w:val="24"/>
          <w:szCs w:val="24"/>
        </w:rPr>
        <w:t>p</w:t>
      </w:r>
      <w:r w:rsidRPr="00A506A8">
        <w:rPr>
          <w:rFonts w:asciiTheme="minorHAnsi" w:hAnsiTheme="minorHAnsi" w:cstheme="minorHAnsi"/>
          <w:sz w:val="24"/>
          <w:szCs w:val="24"/>
        </w:rPr>
        <w:t>olicy.</w:t>
      </w:r>
    </w:p>
    <w:p w14:paraId="63ABDA40" w14:textId="75DFB824" w:rsidR="007F05CB" w:rsidRPr="00A506A8" w:rsidRDefault="00761D71" w:rsidP="00761D71">
      <w:pPr>
        <w:ind w:hanging="11"/>
        <w:jc w:val="both"/>
        <w:rPr>
          <w:rFonts w:asciiTheme="minorHAnsi" w:hAnsiTheme="minorHAnsi" w:cstheme="minorHAnsi"/>
          <w:sz w:val="24"/>
          <w:szCs w:val="24"/>
        </w:rPr>
      </w:pPr>
      <w:r w:rsidRPr="00A506A8">
        <w:rPr>
          <w:rFonts w:asciiTheme="minorHAnsi" w:hAnsiTheme="minorHAnsi" w:cstheme="minorHAnsi"/>
          <w:sz w:val="24"/>
          <w:szCs w:val="24"/>
        </w:rPr>
        <w:t>T</w:t>
      </w:r>
      <w:r w:rsidR="00D64BBB" w:rsidRPr="00A506A8">
        <w:rPr>
          <w:rFonts w:asciiTheme="minorHAnsi" w:hAnsiTheme="minorHAnsi" w:cstheme="minorHAnsi"/>
          <w:sz w:val="24"/>
          <w:szCs w:val="24"/>
        </w:rPr>
        <w:t xml:space="preserve">his </w:t>
      </w:r>
      <w:r w:rsidR="004E70B8" w:rsidRPr="00A506A8">
        <w:rPr>
          <w:rFonts w:asciiTheme="minorHAnsi" w:hAnsiTheme="minorHAnsi" w:cstheme="minorHAnsi"/>
          <w:sz w:val="24"/>
          <w:szCs w:val="24"/>
        </w:rPr>
        <w:t>P</w:t>
      </w:r>
      <w:r w:rsidR="00D64BBB" w:rsidRPr="00A506A8">
        <w:rPr>
          <w:rFonts w:asciiTheme="minorHAnsi" w:hAnsiTheme="minorHAnsi" w:cstheme="minorHAnsi"/>
          <w:sz w:val="24"/>
          <w:szCs w:val="24"/>
        </w:rPr>
        <w:t>olicy is s</w:t>
      </w:r>
      <w:r w:rsidR="004E70B8" w:rsidRPr="00A506A8">
        <w:rPr>
          <w:rFonts w:asciiTheme="minorHAnsi" w:hAnsiTheme="minorHAnsi" w:cstheme="minorHAnsi"/>
          <w:sz w:val="24"/>
          <w:szCs w:val="24"/>
        </w:rPr>
        <w:t>upported by</w:t>
      </w:r>
      <w:r w:rsidR="00D64BBB" w:rsidRPr="00A506A8">
        <w:rPr>
          <w:rFonts w:asciiTheme="minorHAnsi" w:hAnsiTheme="minorHAnsi" w:cstheme="minorHAnsi"/>
          <w:sz w:val="24"/>
          <w:szCs w:val="24"/>
        </w:rPr>
        <w:t xml:space="preserve"> other</w:t>
      </w:r>
      <w:r w:rsidR="004E70B8" w:rsidRPr="00A506A8">
        <w:rPr>
          <w:rFonts w:asciiTheme="minorHAnsi" w:hAnsiTheme="minorHAnsi" w:cstheme="minorHAnsi"/>
          <w:sz w:val="24"/>
          <w:szCs w:val="24"/>
        </w:rPr>
        <w:t xml:space="preserve"> associated</w:t>
      </w:r>
      <w:r w:rsidR="00D64BBB" w:rsidRPr="00A506A8">
        <w:rPr>
          <w:rFonts w:asciiTheme="minorHAnsi" w:hAnsiTheme="minorHAnsi" w:cstheme="minorHAnsi"/>
          <w:sz w:val="24"/>
          <w:szCs w:val="24"/>
        </w:rPr>
        <w:t xml:space="preserve"> policies</w:t>
      </w:r>
      <w:r w:rsidR="00D24049">
        <w:rPr>
          <w:rFonts w:asciiTheme="minorHAnsi" w:hAnsiTheme="minorHAnsi" w:cstheme="minorHAnsi"/>
          <w:sz w:val="24"/>
          <w:szCs w:val="24"/>
        </w:rPr>
        <w:t xml:space="preserve"> and procedures</w:t>
      </w:r>
      <w:r w:rsidR="00D64BBB" w:rsidRPr="00A506A8">
        <w:rPr>
          <w:rFonts w:asciiTheme="minorHAnsi" w:hAnsiTheme="minorHAnsi" w:cstheme="minorHAnsi"/>
          <w:sz w:val="24"/>
          <w:szCs w:val="24"/>
        </w:rPr>
        <w:t xml:space="preserve"> that explain how </w:t>
      </w:r>
      <w:r w:rsidR="00942C2B" w:rsidRPr="00A506A8">
        <w:rPr>
          <w:rFonts w:asciiTheme="minorHAnsi" w:hAnsiTheme="minorHAnsi" w:cstheme="minorHAnsi"/>
          <w:sz w:val="24"/>
          <w:szCs w:val="24"/>
        </w:rPr>
        <w:t xml:space="preserve">the </w:t>
      </w:r>
      <w:r w:rsidRPr="00A506A8">
        <w:rPr>
          <w:rFonts w:asciiTheme="minorHAnsi" w:hAnsiTheme="minorHAnsi" w:cstheme="minorHAnsi"/>
          <w:sz w:val="24"/>
          <w:szCs w:val="24"/>
        </w:rPr>
        <w:t>school and the Trust</w:t>
      </w:r>
      <w:r w:rsidR="00942C2B" w:rsidRPr="00A506A8">
        <w:rPr>
          <w:rFonts w:asciiTheme="minorHAnsi" w:hAnsiTheme="minorHAnsi" w:cstheme="minorHAnsi"/>
          <w:sz w:val="24"/>
          <w:szCs w:val="24"/>
        </w:rPr>
        <w:t xml:space="preserve"> manages </w:t>
      </w:r>
      <w:r w:rsidRPr="00A506A8">
        <w:rPr>
          <w:rFonts w:asciiTheme="minorHAnsi" w:hAnsiTheme="minorHAnsi" w:cstheme="minorHAnsi"/>
          <w:sz w:val="24"/>
          <w:szCs w:val="24"/>
        </w:rPr>
        <w:t>sp</w:t>
      </w:r>
      <w:r w:rsidR="00942C2B" w:rsidRPr="00A506A8">
        <w:rPr>
          <w:rFonts w:asciiTheme="minorHAnsi" w:hAnsiTheme="minorHAnsi" w:cstheme="minorHAnsi"/>
          <w:sz w:val="24"/>
          <w:szCs w:val="24"/>
        </w:rPr>
        <w:t>ecific issues</w:t>
      </w:r>
      <w:r w:rsidR="007F05CB" w:rsidRPr="00A506A8">
        <w:rPr>
          <w:rFonts w:asciiTheme="minorHAnsi" w:hAnsiTheme="minorHAnsi" w:cstheme="minorHAnsi"/>
          <w:sz w:val="24"/>
          <w:szCs w:val="24"/>
        </w:rPr>
        <w:t>:</w:t>
      </w:r>
    </w:p>
    <w:p w14:paraId="662AA3E0" w14:textId="02CFA25D" w:rsidR="00E15141" w:rsidRPr="00E15141" w:rsidRDefault="00EC43D3" w:rsidP="008B1282">
      <w:pPr>
        <w:pStyle w:val="ListParagraph"/>
        <w:numPr>
          <w:ilvl w:val="0"/>
          <w:numId w:val="14"/>
        </w:numPr>
        <w:spacing w:after="0"/>
        <w:rPr>
          <w:rFonts w:asciiTheme="minorHAnsi" w:hAnsiTheme="minorHAnsi" w:cstheme="minorHAnsi"/>
          <w:iCs/>
          <w:sz w:val="24"/>
          <w:szCs w:val="24"/>
        </w:rPr>
      </w:pPr>
      <w:r>
        <w:rPr>
          <w:rFonts w:asciiTheme="minorHAnsi" w:hAnsiTheme="minorHAnsi" w:cstheme="minorHAnsi"/>
          <w:iCs/>
          <w:sz w:val="24"/>
          <w:szCs w:val="24"/>
        </w:rPr>
        <w:t xml:space="preserve">Trusts </w:t>
      </w:r>
      <w:r w:rsidR="00E15141" w:rsidRPr="00E15141">
        <w:rPr>
          <w:rFonts w:asciiTheme="minorHAnsi" w:hAnsiTheme="minorHAnsi" w:cstheme="minorHAnsi"/>
          <w:iCs/>
          <w:sz w:val="24"/>
          <w:szCs w:val="24"/>
        </w:rPr>
        <w:t>Accident &amp; Incident Reporting Procedure –</w:t>
      </w:r>
      <w:r w:rsidR="00E15141" w:rsidRPr="00FA7372">
        <w:rPr>
          <w:rFonts w:asciiTheme="minorHAnsi" w:hAnsiTheme="minorHAnsi" w:cstheme="minorHAnsi"/>
          <w:i/>
          <w:sz w:val="24"/>
          <w:szCs w:val="24"/>
        </w:rPr>
        <w:t>being drafted for Spring 26</w:t>
      </w:r>
      <w:r w:rsidR="00E15141" w:rsidRPr="00E15141">
        <w:rPr>
          <w:rFonts w:asciiTheme="minorHAnsi" w:hAnsiTheme="minorHAnsi" w:cstheme="minorHAnsi"/>
          <w:iCs/>
          <w:sz w:val="24"/>
          <w:szCs w:val="24"/>
        </w:rPr>
        <w:t xml:space="preserve"> </w:t>
      </w:r>
    </w:p>
    <w:p w14:paraId="20281CD5" w14:textId="77777777" w:rsidR="00EC43D3" w:rsidRDefault="00EC43D3" w:rsidP="008B1282">
      <w:pPr>
        <w:pStyle w:val="ListParagraph"/>
        <w:numPr>
          <w:ilvl w:val="0"/>
          <w:numId w:val="14"/>
        </w:numPr>
        <w:spacing w:after="0"/>
        <w:jc w:val="both"/>
        <w:rPr>
          <w:rFonts w:asciiTheme="minorHAnsi" w:hAnsiTheme="minorHAnsi" w:cstheme="minorHAnsi"/>
          <w:iCs/>
          <w:sz w:val="24"/>
          <w:szCs w:val="24"/>
        </w:rPr>
      </w:pPr>
      <w:r w:rsidRPr="00EC43D3">
        <w:rPr>
          <w:rFonts w:asciiTheme="minorHAnsi" w:hAnsiTheme="minorHAnsi" w:cstheme="minorHAnsi"/>
          <w:iCs/>
          <w:sz w:val="24"/>
          <w:szCs w:val="24"/>
        </w:rPr>
        <w:t>Trusts Asbestos Management Procedure</w:t>
      </w:r>
    </w:p>
    <w:p w14:paraId="52E0B8AB" w14:textId="2E7D8370" w:rsidR="007F05CB" w:rsidRPr="00EC43D3" w:rsidRDefault="007F2C46" w:rsidP="008B1282">
      <w:pPr>
        <w:pStyle w:val="ListParagraph"/>
        <w:numPr>
          <w:ilvl w:val="0"/>
          <w:numId w:val="14"/>
        </w:numPr>
        <w:spacing w:after="0"/>
        <w:jc w:val="both"/>
        <w:rPr>
          <w:rFonts w:asciiTheme="minorHAnsi" w:hAnsiTheme="minorHAnsi" w:cstheme="minorHAnsi"/>
          <w:iCs/>
          <w:sz w:val="24"/>
          <w:szCs w:val="24"/>
        </w:rPr>
      </w:pPr>
      <w:r w:rsidRPr="00EC43D3">
        <w:rPr>
          <w:rFonts w:asciiTheme="minorHAnsi" w:hAnsiTheme="minorHAnsi" w:cstheme="minorHAnsi"/>
          <w:iCs/>
          <w:sz w:val="24"/>
          <w:szCs w:val="24"/>
        </w:rPr>
        <w:t>Trips and Visits</w:t>
      </w:r>
      <w:r w:rsidR="007F05CB" w:rsidRPr="00EC43D3">
        <w:rPr>
          <w:rFonts w:asciiTheme="minorHAnsi" w:hAnsiTheme="minorHAnsi" w:cstheme="minorHAnsi"/>
          <w:iCs/>
          <w:sz w:val="24"/>
          <w:szCs w:val="24"/>
        </w:rPr>
        <w:t xml:space="preserve"> </w:t>
      </w:r>
      <w:r w:rsidR="00851B4D" w:rsidRPr="00EC43D3">
        <w:rPr>
          <w:rFonts w:asciiTheme="minorHAnsi" w:hAnsiTheme="minorHAnsi" w:cstheme="minorHAnsi"/>
          <w:iCs/>
          <w:sz w:val="24"/>
          <w:szCs w:val="24"/>
        </w:rPr>
        <w:t>Policy</w:t>
      </w:r>
    </w:p>
    <w:p w14:paraId="6A97CE87" w14:textId="68C65914"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 xml:space="preserve">Fire Safety Management Policy </w:t>
      </w:r>
    </w:p>
    <w:p w14:paraId="799BC25B" w14:textId="57F4F502" w:rsidR="00C31291" w:rsidRDefault="00C31291" w:rsidP="008B1282">
      <w:pPr>
        <w:pStyle w:val="ListParagraph"/>
        <w:numPr>
          <w:ilvl w:val="0"/>
          <w:numId w:val="14"/>
        </w:numPr>
        <w:spacing w:after="0"/>
        <w:rPr>
          <w:rFonts w:asciiTheme="minorHAnsi" w:hAnsiTheme="minorHAnsi" w:cstheme="minorHAnsi"/>
          <w:iCs/>
          <w:sz w:val="24"/>
          <w:szCs w:val="24"/>
        </w:rPr>
      </w:pPr>
      <w:r w:rsidRPr="00C31291">
        <w:rPr>
          <w:rFonts w:asciiTheme="minorHAnsi" w:hAnsiTheme="minorHAnsi" w:cstheme="minorHAnsi"/>
          <w:iCs/>
          <w:sz w:val="24"/>
          <w:szCs w:val="24"/>
        </w:rPr>
        <w:t>Supporting Students with Medical Conditions Policy</w:t>
      </w:r>
      <w:r w:rsidR="00D24049">
        <w:rPr>
          <w:rFonts w:asciiTheme="minorHAnsi" w:hAnsiTheme="minorHAnsi" w:cstheme="minorHAnsi"/>
          <w:iCs/>
          <w:sz w:val="24"/>
          <w:szCs w:val="24"/>
        </w:rPr>
        <w:t xml:space="preserve"> </w:t>
      </w:r>
    </w:p>
    <w:p w14:paraId="764ACBE8" w14:textId="4886AC83" w:rsidR="00745336" w:rsidRDefault="00745336" w:rsidP="008B1282">
      <w:pPr>
        <w:pStyle w:val="ListParagraph"/>
        <w:numPr>
          <w:ilvl w:val="0"/>
          <w:numId w:val="14"/>
        </w:numPr>
        <w:spacing w:after="0"/>
        <w:rPr>
          <w:rFonts w:asciiTheme="minorHAnsi" w:hAnsiTheme="minorHAnsi" w:cstheme="minorHAnsi"/>
          <w:iCs/>
          <w:sz w:val="24"/>
          <w:szCs w:val="24"/>
        </w:rPr>
      </w:pPr>
      <w:r w:rsidRPr="00745336">
        <w:rPr>
          <w:rFonts w:asciiTheme="minorHAnsi" w:hAnsiTheme="minorHAnsi" w:cstheme="minorHAnsi"/>
          <w:iCs/>
          <w:sz w:val="24"/>
          <w:szCs w:val="24"/>
        </w:rPr>
        <w:t>Inclusion and Special Educational Needs (SEN)</w:t>
      </w:r>
      <w:r>
        <w:rPr>
          <w:rFonts w:asciiTheme="minorHAnsi" w:hAnsiTheme="minorHAnsi" w:cstheme="minorHAnsi"/>
          <w:iCs/>
          <w:sz w:val="24"/>
          <w:szCs w:val="24"/>
        </w:rPr>
        <w:t xml:space="preserve"> Policy</w:t>
      </w:r>
    </w:p>
    <w:p w14:paraId="599E76B9" w14:textId="7E574DA6"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Weekend and Holiday School Use Procedure</w:t>
      </w:r>
    </w:p>
    <w:p w14:paraId="0BB28F84" w14:textId="77777777"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Lone Working Policy</w:t>
      </w:r>
    </w:p>
    <w:p w14:paraId="3AF45ECA" w14:textId="77777777" w:rsidR="00E15141" w:rsidRPr="00E15141" w:rsidRDefault="00E15141" w:rsidP="008B1282">
      <w:pPr>
        <w:pStyle w:val="ListParagraph"/>
        <w:numPr>
          <w:ilvl w:val="0"/>
          <w:numId w:val="14"/>
        </w:numPr>
        <w:spacing w:after="0"/>
        <w:rPr>
          <w:rFonts w:asciiTheme="minorHAnsi" w:hAnsiTheme="minorHAnsi" w:cstheme="minorHAnsi"/>
          <w:iCs/>
          <w:sz w:val="24"/>
          <w:szCs w:val="24"/>
        </w:rPr>
      </w:pPr>
      <w:r w:rsidRPr="00E15141">
        <w:rPr>
          <w:rFonts w:asciiTheme="minorHAnsi" w:hAnsiTheme="minorHAnsi" w:cstheme="minorHAnsi"/>
          <w:iCs/>
          <w:sz w:val="24"/>
          <w:szCs w:val="24"/>
        </w:rPr>
        <w:t xml:space="preserve">Health &amp; Positive Wellbeing Policy </w:t>
      </w:r>
    </w:p>
    <w:p w14:paraId="7D53F07F" w14:textId="603010C4" w:rsidR="00D24049" w:rsidRPr="00FA7372" w:rsidRDefault="00FA7372" w:rsidP="00364D5C">
      <w:pPr>
        <w:numPr>
          <w:ilvl w:val="0"/>
          <w:numId w:val="14"/>
        </w:numPr>
        <w:spacing w:after="0"/>
        <w:jc w:val="both"/>
        <w:rPr>
          <w:rFonts w:asciiTheme="minorHAnsi" w:hAnsiTheme="minorHAnsi" w:cstheme="minorHAnsi"/>
          <w:iCs/>
          <w:sz w:val="24"/>
          <w:szCs w:val="24"/>
        </w:rPr>
      </w:pPr>
      <w:r w:rsidRPr="00FA7372">
        <w:rPr>
          <w:rFonts w:asciiTheme="minorHAnsi" w:hAnsiTheme="minorHAnsi" w:cstheme="minorHAnsi"/>
          <w:iCs/>
          <w:sz w:val="24"/>
          <w:szCs w:val="24"/>
        </w:rPr>
        <w:t xml:space="preserve">Control of Infections Procedure </w:t>
      </w:r>
      <w:r w:rsidR="00D24049" w:rsidRPr="00FA7372">
        <w:rPr>
          <w:rFonts w:asciiTheme="minorHAnsi" w:hAnsiTheme="minorHAnsi" w:cstheme="minorHAnsi"/>
          <w:iCs/>
          <w:sz w:val="24"/>
          <w:szCs w:val="24"/>
        </w:rPr>
        <w:t xml:space="preserve">–  </w:t>
      </w:r>
      <w:r w:rsidR="00D24049" w:rsidRPr="00FA7372">
        <w:rPr>
          <w:rFonts w:asciiTheme="minorHAnsi" w:hAnsiTheme="minorHAnsi" w:cstheme="minorHAnsi"/>
          <w:i/>
          <w:sz w:val="24"/>
          <w:szCs w:val="24"/>
        </w:rPr>
        <w:t>being drafted for Spring 26</w:t>
      </w:r>
    </w:p>
    <w:p w14:paraId="5026A7D3" w14:textId="0C9D7DB8" w:rsidR="00FE4C55" w:rsidRPr="007476A8" w:rsidRDefault="00023A95" w:rsidP="00FA7372">
      <w:pPr>
        <w:pStyle w:val="Heading1"/>
        <w:rPr>
          <w:rFonts w:asciiTheme="minorHAnsi" w:hAnsiTheme="minorHAnsi" w:cstheme="minorHAnsi"/>
          <w:bCs/>
          <w:sz w:val="16"/>
          <w:szCs w:val="16"/>
        </w:rPr>
      </w:pPr>
      <w:r w:rsidRPr="00A506A8">
        <w:rPr>
          <w:rFonts w:asciiTheme="minorHAnsi" w:hAnsiTheme="minorHAnsi" w:cstheme="minorHAnsi"/>
          <w:color w:val="auto"/>
          <w:szCs w:val="24"/>
        </w:rPr>
        <w:br w:type="page"/>
      </w:r>
    </w:p>
    <w:p w14:paraId="6A498115" w14:textId="33AA572E" w:rsidR="00002738" w:rsidRPr="007476A8" w:rsidRDefault="00E207C7" w:rsidP="00B86B0C">
      <w:pPr>
        <w:pStyle w:val="Heading1"/>
        <w:rPr>
          <w:rFonts w:asciiTheme="minorHAnsi" w:hAnsiTheme="minorHAnsi" w:cstheme="minorHAnsi"/>
          <w:color w:val="auto"/>
          <w:szCs w:val="24"/>
        </w:rPr>
      </w:pPr>
      <w:bookmarkStart w:id="147" w:name="_Toc40824949"/>
      <w:bookmarkStart w:id="148" w:name="_Toc207015885"/>
      <w:r>
        <w:lastRenderedPageBreak/>
        <w:t>F</w:t>
      </w:r>
      <w:r w:rsidR="00A35287" w:rsidRPr="007476A8">
        <w:rPr>
          <w:rFonts w:asciiTheme="minorHAnsi" w:hAnsiTheme="minorHAnsi" w:cstheme="minorHAnsi"/>
          <w:color w:val="auto"/>
          <w:szCs w:val="24"/>
        </w:rPr>
        <w:t xml:space="preserve">urther </w:t>
      </w:r>
      <w:r w:rsidR="00BE18DA" w:rsidRPr="007476A8">
        <w:rPr>
          <w:rFonts w:asciiTheme="minorHAnsi" w:hAnsiTheme="minorHAnsi" w:cstheme="minorHAnsi"/>
          <w:color w:val="auto"/>
          <w:szCs w:val="24"/>
        </w:rPr>
        <w:t>Guidance</w:t>
      </w:r>
      <w:bookmarkEnd w:id="147"/>
      <w:r w:rsidR="004E70B8" w:rsidRPr="007476A8">
        <w:rPr>
          <w:rFonts w:asciiTheme="minorHAnsi" w:hAnsiTheme="minorHAnsi" w:cstheme="minorHAnsi"/>
          <w:color w:val="auto"/>
          <w:szCs w:val="24"/>
        </w:rPr>
        <w:t xml:space="preserve"> and Resources</w:t>
      </w:r>
      <w:bookmarkEnd w:id="148"/>
    </w:p>
    <w:p w14:paraId="20EA03F5" w14:textId="77777777" w:rsidR="00275E4F" w:rsidRPr="007476A8" w:rsidRDefault="00275E4F" w:rsidP="006C2C28">
      <w:pPr>
        <w:spacing w:after="0" w:line="240" w:lineRule="auto"/>
        <w:jc w:val="both"/>
        <w:rPr>
          <w:rFonts w:asciiTheme="minorHAnsi" w:hAnsiTheme="minorHAnsi" w:cstheme="minorHAnsi"/>
          <w:b/>
          <w:sz w:val="24"/>
          <w:szCs w:val="24"/>
        </w:rPr>
      </w:pPr>
    </w:p>
    <w:p w14:paraId="7B0D0CDB" w14:textId="77777777" w:rsidR="007476A8" w:rsidRDefault="007702C2" w:rsidP="007476A8">
      <w:pPr>
        <w:jc w:val="both"/>
        <w:rPr>
          <w:rFonts w:asciiTheme="minorHAnsi" w:hAnsiTheme="minorHAnsi" w:cstheme="minorHAnsi"/>
          <w:bCs/>
          <w:sz w:val="24"/>
          <w:szCs w:val="24"/>
        </w:rPr>
      </w:pPr>
      <w:r w:rsidRPr="007476A8">
        <w:rPr>
          <w:rFonts w:asciiTheme="minorHAnsi" w:hAnsiTheme="minorHAnsi" w:cstheme="minorHAnsi"/>
          <w:bCs/>
          <w:sz w:val="24"/>
          <w:szCs w:val="24"/>
        </w:rPr>
        <w:t xml:space="preserve">Further guidance can be obtained from organisations such as the Health and Safety Executive (HSE) or Judicium Education. The following are some examples.  </w:t>
      </w:r>
    </w:p>
    <w:p w14:paraId="2DB33B79" w14:textId="5FA5E9F4" w:rsidR="007702C2" w:rsidRPr="007476A8" w:rsidRDefault="007702C2" w:rsidP="008B1282">
      <w:pPr>
        <w:pStyle w:val="ListParagraph"/>
        <w:numPr>
          <w:ilvl w:val="0"/>
          <w:numId w:val="43"/>
        </w:numPr>
        <w:spacing w:after="0"/>
        <w:jc w:val="both"/>
        <w:rPr>
          <w:rFonts w:asciiTheme="minorHAnsi" w:hAnsiTheme="minorHAnsi" w:cstheme="minorHAnsi"/>
          <w:bCs/>
          <w:sz w:val="24"/>
          <w:szCs w:val="24"/>
        </w:rPr>
      </w:pPr>
      <w:r w:rsidRPr="007476A8">
        <w:rPr>
          <w:rFonts w:asciiTheme="minorHAnsi" w:hAnsiTheme="minorHAnsi" w:cstheme="minorHAnsi"/>
          <w:bCs/>
          <w:sz w:val="24"/>
          <w:szCs w:val="24"/>
        </w:rPr>
        <w:t>HSE</w:t>
      </w:r>
    </w:p>
    <w:p w14:paraId="4FFD64CD" w14:textId="77777777" w:rsidR="007702C2" w:rsidRPr="007476A8" w:rsidRDefault="000C66A9" w:rsidP="007476A8">
      <w:pPr>
        <w:spacing w:after="0"/>
        <w:ind w:left="720"/>
        <w:jc w:val="both"/>
        <w:rPr>
          <w:rFonts w:asciiTheme="minorHAnsi" w:hAnsiTheme="minorHAnsi" w:cstheme="minorHAnsi"/>
          <w:bCs/>
          <w:sz w:val="24"/>
          <w:szCs w:val="24"/>
        </w:rPr>
      </w:pPr>
      <w:hyperlink r:id="rId13" w:history="1">
        <w:r w:rsidR="007702C2" w:rsidRPr="007476A8">
          <w:rPr>
            <w:rStyle w:val="Hyperlink"/>
            <w:rFonts w:asciiTheme="minorHAnsi" w:hAnsiTheme="minorHAnsi" w:cstheme="minorHAnsi"/>
            <w:bCs/>
            <w:color w:val="auto"/>
            <w:sz w:val="24"/>
            <w:szCs w:val="24"/>
          </w:rPr>
          <w:t>https://www.hse.gov.uk/</w:t>
        </w:r>
      </w:hyperlink>
      <w:r w:rsidR="007702C2" w:rsidRPr="007476A8">
        <w:rPr>
          <w:rFonts w:asciiTheme="minorHAnsi" w:hAnsiTheme="minorHAnsi" w:cstheme="minorHAnsi"/>
          <w:bCs/>
          <w:sz w:val="24"/>
          <w:szCs w:val="24"/>
        </w:rPr>
        <w:t xml:space="preserve"> </w:t>
      </w:r>
    </w:p>
    <w:p w14:paraId="4710F021" w14:textId="77777777" w:rsidR="00654142" w:rsidRPr="007476A8" w:rsidRDefault="00654142" w:rsidP="00B65584">
      <w:pPr>
        <w:numPr>
          <w:ilvl w:val="0"/>
          <w:numId w:val="1"/>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HSE - Sensible health and safety management in schools</w:t>
      </w:r>
    </w:p>
    <w:p w14:paraId="6FD8EBCA" w14:textId="77777777" w:rsidR="00654142" w:rsidRPr="007476A8" w:rsidRDefault="000C66A9" w:rsidP="00654142">
      <w:pPr>
        <w:spacing w:after="120"/>
        <w:ind w:left="720"/>
        <w:jc w:val="both"/>
        <w:rPr>
          <w:rStyle w:val="Hyperlink"/>
          <w:rFonts w:asciiTheme="minorHAnsi" w:hAnsiTheme="minorHAnsi" w:cstheme="minorHAnsi"/>
          <w:color w:val="auto"/>
          <w:sz w:val="24"/>
          <w:szCs w:val="24"/>
        </w:rPr>
      </w:pPr>
      <w:hyperlink r:id="rId14" w:history="1">
        <w:r w:rsidR="00F861E9" w:rsidRPr="007476A8">
          <w:rPr>
            <w:rStyle w:val="Hyperlink"/>
            <w:rFonts w:asciiTheme="minorHAnsi" w:hAnsiTheme="minorHAnsi" w:cstheme="minorHAnsi"/>
            <w:bCs/>
            <w:color w:val="auto"/>
            <w:sz w:val="24"/>
            <w:szCs w:val="24"/>
          </w:rPr>
          <w:t>https://www.hse.gov.uk/services/education/sensible-leadership/index.htm</w:t>
        </w:r>
      </w:hyperlink>
      <w:r w:rsidR="00F861E9" w:rsidRPr="007476A8">
        <w:rPr>
          <w:rStyle w:val="Hyperlink"/>
          <w:rFonts w:asciiTheme="minorHAnsi" w:hAnsiTheme="minorHAnsi" w:cstheme="minorHAnsi"/>
          <w:bCs/>
          <w:color w:val="auto"/>
          <w:sz w:val="24"/>
          <w:szCs w:val="24"/>
        </w:rPr>
        <w:t xml:space="preserve"> </w:t>
      </w:r>
    </w:p>
    <w:p w14:paraId="6FDAA15C" w14:textId="77777777" w:rsidR="007702C2" w:rsidRPr="007476A8" w:rsidRDefault="00654142" w:rsidP="00B65584">
      <w:pPr>
        <w:numPr>
          <w:ilvl w:val="0"/>
          <w:numId w:val="1"/>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Department for Education - Health and safety: responsibilities and duties for schools</w:t>
      </w:r>
    </w:p>
    <w:p w14:paraId="316D45BA" w14:textId="77777777" w:rsidR="007702C2" w:rsidRPr="007476A8" w:rsidRDefault="000C66A9" w:rsidP="007702C2">
      <w:pPr>
        <w:spacing w:after="120"/>
        <w:ind w:left="720"/>
        <w:jc w:val="both"/>
        <w:rPr>
          <w:rStyle w:val="Hyperlink"/>
          <w:rFonts w:asciiTheme="minorHAnsi" w:hAnsiTheme="minorHAnsi" w:cstheme="minorHAnsi"/>
          <w:color w:val="auto"/>
          <w:sz w:val="24"/>
          <w:szCs w:val="24"/>
        </w:rPr>
      </w:pPr>
      <w:hyperlink r:id="rId15" w:history="1">
        <w:r w:rsidR="00F861E9" w:rsidRPr="007476A8">
          <w:rPr>
            <w:rStyle w:val="Hyperlink"/>
            <w:rFonts w:asciiTheme="minorHAnsi" w:hAnsiTheme="minorHAnsi" w:cstheme="minorHAnsi"/>
            <w:bCs/>
            <w:color w:val="auto"/>
            <w:sz w:val="24"/>
            <w:szCs w:val="24"/>
          </w:rPr>
          <w:t>https://www.gov.uk/government/publications/health-and-safety-advice-for-schools/responsibilities-and-duties-for-schools</w:t>
        </w:r>
      </w:hyperlink>
      <w:r w:rsidR="00F861E9" w:rsidRPr="007476A8">
        <w:rPr>
          <w:rStyle w:val="Hyperlink"/>
          <w:rFonts w:asciiTheme="minorHAnsi" w:hAnsiTheme="minorHAnsi" w:cstheme="minorHAnsi"/>
          <w:bCs/>
          <w:color w:val="auto"/>
          <w:sz w:val="24"/>
          <w:szCs w:val="24"/>
        </w:rPr>
        <w:t xml:space="preserve"> </w:t>
      </w:r>
    </w:p>
    <w:p w14:paraId="4818BB6C" w14:textId="77777777" w:rsidR="007702C2" w:rsidRPr="007476A8" w:rsidRDefault="007702C2" w:rsidP="00B65584">
      <w:pPr>
        <w:numPr>
          <w:ilvl w:val="0"/>
          <w:numId w:val="1"/>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National Education Union (NEU) – Health and Safety Advice</w:t>
      </w:r>
    </w:p>
    <w:p w14:paraId="77DB09AE" w14:textId="77777777" w:rsidR="007702C2" w:rsidRPr="007476A8" w:rsidRDefault="000C66A9" w:rsidP="007702C2">
      <w:pPr>
        <w:spacing w:after="120"/>
        <w:ind w:left="720"/>
        <w:jc w:val="both"/>
        <w:rPr>
          <w:rStyle w:val="Hyperlink"/>
          <w:rFonts w:asciiTheme="minorHAnsi" w:hAnsiTheme="minorHAnsi" w:cstheme="minorHAnsi"/>
          <w:bCs/>
          <w:color w:val="auto"/>
          <w:sz w:val="24"/>
          <w:szCs w:val="24"/>
        </w:rPr>
      </w:pPr>
      <w:hyperlink r:id="rId16" w:history="1">
        <w:r w:rsidR="007702C2" w:rsidRPr="007476A8">
          <w:rPr>
            <w:rStyle w:val="Hyperlink"/>
            <w:rFonts w:asciiTheme="minorHAnsi" w:hAnsiTheme="minorHAnsi" w:cstheme="minorHAnsi"/>
            <w:bCs/>
            <w:color w:val="auto"/>
            <w:sz w:val="24"/>
            <w:szCs w:val="24"/>
          </w:rPr>
          <w:t>https://neu.org.uk/health-and-safety-advice</w:t>
        </w:r>
      </w:hyperlink>
    </w:p>
    <w:p w14:paraId="290F442F" w14:textId="77777777" w:rsidR="00654142" w:rsidRPr="007476A8" w:rsidRDefault="00654142" w:rsidP="00654142">
      <w:pPr>
        <w:spacing w:after="120"/>
        <w:jc w:val="both"/>
        <w:rPr>
          <w:rStyle w:val="Hyperlink"/>
          <w:rFonts w:asciiTheme="minorHAnsi" w:hAnsiTheme="minorHAnsi" w:cstheme="minorHAnsi"/>
          <w:color w:val="auto"/>
          <w:sz w:val="24"/>
          <w:szCs w:val="24"/>
        </w:rPr>
      </w:pPr>
    </w:p>
    <w:p w14:paraId="49B78F2C" w14:textId="77777777" w:rsidR="007702C2" w:rsidRPr="007476A8" w:rsidRDefault="007702C2" w:rsidP="007702C2">
      <w:pPr>
        <w:jc w:val="both"/>
        <w:rPr>
          <w:rFonts w:asciiTheme="minorHAnsi" w:hAnsiTheme="minorHAnsi" w:cstheme="minorHAnsi"/>
          <w:b/>
          <w:sz w:val="24"/>
          <w:szCs w:val="24"/>
        </w:rPr>
      </w:pPr>
      <w:r w:rsidRPr="007476A8">
        <w:rPr>
          <w:rFonts w:asciiTheme="minorHAnsi" w:hAnsiTheme="minorHAnsi" w:cstheme="minorHAnsi"/>
          <w:b/>
          <w:sz w:val="24"/>
          <w:szCs w:val="24"/>
        </w:rPr>
        <w:t>Further Resources</w:t>
      </w:r>
    </w:p>
    <w:p w14:paraId="21FC6B7F" w14:textId="77777777" w:rsidR="007702C2" w:rsidRPr="007476A8" w:rsidRDefault="00C76671" w:rsidP="00B65584">
      <w:pPr>
        <w:numPr>
          <w:ilvl w:val="0"/>
          <w:numId w:val="2"/>
        </w:numPr>
        <w:spacing w:after="0" w:line="240" w:lineRule="auto"/>
        <w:jc w:val="both"/>
        <w:rPr>
          <w:rFonts w:asciiTheme="minorHAnsi" w:hAnsiTheme="minorHAnsi" w:cstheme="minorHAnsi"/>
          <w:bCs/>
          <w:sz w:val="24"/>
          <w:szCs w:val="24"/>
        </w:rPr>
      </w:pPr>
      <w:r w:rsidRPr="007476A8">
        <w:rPr>
          <w:rFonts w:asciiTheme="minorHAnsi" w:hAnsiTheme="minorHAnsi" w:cstheme="minorHAnsi"/>
          <w:bCs/>
          <w:sz w:val="24"/>
          <w:szCs w:val="24"/>
        </w:rPr>
        <w:t xml:space="preserve">The Royal Society for the Prevention of Accidents (RoSPA) - Managing Safety In Schools </w:t>
      </w:r>
      <w:r w:rsidR="0077712D" w:rsidRPr="007476A8">
        <w:rPr>
          <w:rFonts w:asciiTheme="minorHAnsi" w:hAnsiTheme="minorHAnsi" w:cstheme="minorHAnsi"/>
          <w:bCs/>
          <w:sz w:val="24"/>
          <w:szCs w:val="24"/>
        </w:rPr>
        <w:t>and</w:t>
      </w:r>
      <w:r w:rsidRPr="007476A8">
        <w:rPr>
          <w:rFonts w:asciiTheme="minorHAnsi" w:hAnsiTheme="minorHAnsi" w:cstheme="minorHAnsi"/>
          <w:bCs/>
          <w:sz w:val="24"/>
          <w:szCs w:val="24"/>
        </w:rPr>
        <w:t xml:space="preserve"> Colleges</w:t>
      </w:r>
    </w:p>
    <w:p w14:paraId="46CF4FB5" w14:textId="61D730EA" w:rsidR="00E207C7" w:rsidRDefault="000C66A9" w:rsidP="007702C2">
      <w:pPr>
        <w:spacing w:after="120"/>
        <w:ind w:left="720"/>
        <w:jc w:val="both"/>
        <w:rPr>
          <w:rStyle w:val="Hyperlink"/>
          <w:rFonts w:asciiTheme="minorHAnsi" w:hAnsiTheme="minorHAnsi" w:cstheme="minorHAnsi"/>
          <w:bCs/>
          <w:color w:val="auto"/>
          <w:sz w:val="24"/>
          <w:szCs w:val="24"/>
        </w:rPr>
      </w:pPr>
      <w:hyperlink r:id="rId17" w:history="1">
        <w:r w:rsidR="00F861E9" w:rsidRPr="007476A8">
          <w:rPr>
            <w:rStyle w:val="Hyperlink"/>
            <w:rFonts w:asciiTheme="minorHAnsi" w:hAnsiTheme="minorHAnsi" w:cstheme="minorHAnsi"/>
            <w:bCs/>
            <w:color w:val="auto"/>
            <w:sz w:val="24"/>
            <w:szCs w:val="24"/>
          </w:rPr>
          <w:t>https://www.rospa.com/rospaweb/docs/advice-services/school-college-safety/managing-safety-schools-colleges.pdf</w:t>
        </w:r>
      </w:hyperlink>
      <w:r w:rsidR="00F861E9" w:rsidRPr="007476A8">
        <w:rPr>
          <w:rStyle w:val="Hyperlink"/>
          <w:rFonts w:asciiTheme="minorHAnsi" w:hAnsiTheme="minorHAnsi" w:cstheme="minorHAnsi"/>
          <w:bCs/>
          <w:color w:val="auto"/>
          <w:sz w:val="24"/>
          <w:szCs w:val="24"/>
        </w:rPr>
        <w:t xml:space="preserve"> </w:t>
      </w:r>
    </w:p>
    <w:p w14:paraId="177C7DC4" w14:textId="15967844" w:rsidR="00E207C7" w:rsidRDefault="00E207C7" w:rsidP="007702C2">
      <w:pPr>
        <w:spacing w:after="120"/>
        <w:ind w:left="720"/>
        <w:jc w:val="both"/>
        <w:rPr>
          <w:rStyle w:val="Hyperlink"/>
          <w:rFonts w:asciiTheme="minorHAnsi" w:hAnsiTheme="minorHAnsi" w:cstheme="minorHAnsi"/>
          <w:bCs/>
          <w:color w:val="auto"/>
          <w:sz w:val="24"/>
          <w:szCs w:val="24"/>
        </w:rPr>
      </w:pPr>
    </w:p>
    <w:p w14:paraId="51A1F23F" w14:textId="77777777" w:rsidR="00E207C7" w:rsidRPr="00E207C7" w:rsidRDefault="00E207C7" w:rsidP="00E207C7">
      <w:pPr>
        <w:spacing w:after="120"/>
        <w:jc w:val="both"/>
        <w:rPr>
          <w:rStyle w:val="Hyperlink"/>
          <w:rFonts w:asciiTheme="minorHAnsi" w:hAnsiTheme="minorHAnsi" w:cstheme="minorHAnsi"/>
          <w:b/>
          <w:color w:val="auto"/>
          <w:sz w:val="24"/>
          <w:szCs w:val="24"/>
          <w:u w:val="none"/>
        </w:rPr>
      </w:pPr>
      <w:r w:rsidRPr="00E207C7">
        <w:rPr>
          <w:rStyle w:val="Hyperlink"/>
          <w:rFonts w:asciiTheme="minorHAnsi" w:hAnsiTheme="minorHAnsi" w:cstheme="minorHAnsi"/>
          <w:b/>
          <w:color w:val="auto"/>
          <w:sz w:val="24"/>
          <w:szCs w:val="24"/>
          <w:u w:val="none"/>
        </w:rPr>
        <w:t>Appendix 1 Organisational Chart</w:t>
      </w:r>
    </w:p>
    <w:p w14:paraId="48908D90" w14:textId="4C708FE2" w:rsidR="00E207C7" w:rsidRPr="00E207C7" w:rsidRDefault="00E207C7" w:rsidP="00E207C7">
      <w:pPr>
        <w:spacing w:after="120"/>
        <w:jc w:val="both"/>
        <w:rPr>
          <w:rStyle w:val="Hyperlink"/>
          <w:rFonts w:asciiTheme="minorHAnsi" w:hAnsiTheme="minorHAnsi" w:cstheme="minorHAnsi"/>
          <w:b/>
          <w:color w:val="auto"/>
          <w:sz w:val="24"/>
          <w:szCs w:val="24"/>
          <w:u w:val="none"/>
        </w:rPr>
      </w:pPr>
      <w:r w:rsidRPr="00E207C7">
        <w:rPr>
          <w:rStyle w:val="Hyperlink"/>
          <w:rFonts w:asciiTheme="minorHAnsi" w:hAnsiTheme="minorHAnsi" w:cstheme="minorHAnsi"/>
          <w:b/>
          <w:color w:val="auto"/>
          <w:sz w:val="24"/>
          <w:szCs w:val="24"/>
          <w:u w:val="none"/>
        </w:rPr>
        <w:t xml:space="preserve">Appendix </w:t>
      </w:r>
      <w:r>
        <w:rPr>
          <w:rStyle w:val="Hyperlink"/>
          <w:rFonts w:asciiTheme="minorHAnsi" w:hAnsiTheme="minorHAnsi" w:cstheme="minorHAnsi"/>
          <w:b/>
          <w:color w:val="auto"/>
          <w:sz w:val="24"/>
          <w:szCs w:val="24"/>
          <w:u w:val="none"/>
        </w:rPr>
        <w:t>2</w:t>
      </w:r>
      <w:r w:rsidRPr="00E207C7">
        <w:rPr>
          <w:rStyle w:val="Hyperlink"/>
          <w:rFonts w:asciiTheme="minorHAnsi" w:hAnsiTheme="minorHAnsi" w:cstheme="minorHAnsi"/>
          <w:b/>
          <w:color w:val="auto"/>
          <w:sz w:val="24"/>
          <w:szCs w:val="24"/>
          <w:u w:val="none"/>
        </w:rPr>
        <w:t xml:space="preserve"> – First Aiders</w:t>
      </w:r>
    </w:p>
    <w:sectPr w:rsidR="00E207C7" w:rsidRPr="00E207C7" w:rsidSect="00293089">
      <w:headerReference w:type="default" r:id="rId18"/>
      <w:footerReference w:type="default" r:id="rId19"/>
      <w:pgSz w:w="11907" w:h="16840"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030D7" w14:textId="77777777" w:rsidR="000C66A9" w:rsidRDefault="000C66A9">
      <w:r>
        <w:separator/>
      </w:r>
    </w:p>
  </w:endnote>
  <w:endnote w:type="continuationSeparator" w:id="0">
    <w:p w14:paraId="78F3191B" w14:textId="77777777" w:rsidR="000C66A9" w:rsidRDefault="000C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85821" w14:textId="21275268" w:rsidR="00364D5C" w:rsidRPr="0099181B" w:rsidRDefault="00364D5C" w:rsidP="005366FB">
    <w:pPr>
      <w:pStyle w:val="Footer"/>
      <w:tabs>
        <w:tab w:val="clear" w:pos="4320"/>
        <w:tab w:val="clear" w:pos="8640"/>
        <w:tab w:val="right" w:pos="9639"/>
      </w:tabs>
      <w:rPr>
        <w:rFonts w:asciiTheme="minorHAnsi" w:hAnsiTheme="minorHAnsi" w:cstheme="minorHAnsi"/>
        <w:sz w:val="18"/>
        <w:szCs w:val="18"/>
      </w:rPr>
    </w:pPr>
    <w:r w:rsidRPr="0099181B">
      <w:rPr>
        <w:rFonts w:asciiTheme="minorHAnsi" w:hAnsiTheme="minorHAnsi" w:cstheme="minorHAnsi"/>
        <w:color w:val="FF0000"/>
        <w:sz w:val="18"/>
        <w:szCs w:val="18"/>
      </w:rPr>
      <w:t>Month/Year</w:t>
    </w:r>
    <w:r w:rsidRPr="0099181B">
      <w:rPr>
        <w:rFonts w:asciiTheme="minorHAnsi" w:hAnsiTheme="minorHAnsi" w:cstheme="minorHAnsi"/>
        <w:sz w:val="18"/>
        <w:szCs w:val="18"/>
      </w:rPr>
      <w:tab/>
      <w:t xml:space="preserve">Page </w:t>
    </w:r>
    <w:r w:rsidRPr="0099181B">
      <w:rPr>
        <w:rFonts w:asciiTheme="minorHAnsi" w:hAnsiTheme="minorHAnsi" w:cstheme="minorHAnsi"/>
        <w:bCs/>
        <w:sz w:val="18"/>
        <w:szCs w:val="18"/>
      </w:rPr>
      <w:fldChar w:fldCharType="begin"/>
    </w:r>
    <w:r w:rsidRPr="0099181B">
      <w:rPr>
        <w:rFonts w:asciiTheme="minorHAnsi" w:hAnsiTheme="minorHAnsi" w:cstheme="minorHAnsi"/>
        <w:bCs/>
        <w:sz w:val="18"/>
        <w:szCs w:val="18"/>
      </w:rPr>
      <w:instrText xml:space="preserve"> PAGE  \* Arabic  \* MERGEFORMAT </w:instrText>
    </w:r>
    <w:r w:rsidRPr="0099181B">
      <w:rPr>
        <w:rFonts w:asciiTheme="minorHAnsi" w:hAnsiTheme="minorHAnsi" w:cstheme="minorHAnsi"/>
        <w:bCs/>
        <w:sz w:val="18"/>
        <w:szCs w:val="18"/>
      </w:rPr>
      <w:fldChar w:fldCharType="separate"/>
    </w:r>
    <w:r w:rsidR="00694430">
      <w:rPr>
        <w:rFonts w:asciiTheme="minorHAnsi" w:hAnsiTheme="minorHAnsi" w:cstheme="minorHAnsi"/>
        <w:bCs/>
        <w:noProof/>
        <w:sz w:val="18"/>
        <w:szCs w:val="18"/>
      </w:rPr>
      <w:t>1</w:t>
    </w:r>
    <w:r w:rsidRPr="0099181B">
      <w:rPr>
        <w:rFonts w:asciiTheme="minorHAnsi" w:hAnsiTheme="minorHAnsi" w:cstheme="minorHAnsi"/>
        <w:bCs/>
        <w:sz w:val="18"/>
        <w:szCs w:val="18"/>
      </w:rPr>
      <w:fldChar w:fldCharType="end"/>
    </w:r>
    <w:r w:rsidRPr="0099181B">
      <w:rPr>
        <w:rFonts w:asciiTheme="minorHAnsi" w:hAnsiTheme="minorHAnsi" w:cstheme="minorHAnsi"/>
        <w:sz w:val="18"/>
        <w:szCs w:val="18"/>
      </w:rPr>
      <w:t xml:space="preserve"> of </w:t>
    </w:r>
    <w:r w:rsidRPr="0099181B">
      <w:rPr>
        <w:rFonts w:asciiTheme="minorHAnsi" w:hAnsiTheme="minorHAnsi" w:cstheme="minorHAnsi"/>
        <w:bCs/>
        <w:sz w:val="18"/>
        <w:szCs w:val="18"/>
      </w:rPr>
      <w:fldChar w:fldCharType="begin"/>
    </w:r>
    <w:r w:rsidRPr="0099181B">
      <w:rPr>
        <w:rFonts w:asciiTheme="minorHAnsi" w:hAnsiTheme="minorHAnsi" w:cstheme="minorHAnsi"/>
        <w:bCs/>
        <w:sz w:val="18"/>
        <w:szCs w:val="18"/>
      </w:rPr>
      <w:instrText xml:space="preserve"> NUMPAGES  \* Arabic  \* MERGEFORMAT </w:instrText>
    </w:r>
    <w:r w:rsidRPr="0099181B">
      <w:rPr>
        <w:rFonts w:asciiTheme="minorHAnsi" w:hAnsiTheme="minorHAnsi" w:cstheme="minorHAnsi"/>
        <w:bCs/>
        <w:sz w:val="18"/>
        <w:szCs w:val="18"/>
      </w:rPr>
      <w:fldChar w:fldCharType="separate"/>
    </w:r>
    <w:r w:rsidR="00694430">
      <w:rPr>
        <w:rFonts w:asciiTheme="minorHAnsi" w:hAnsiTheme="minorHAnsi" w:cstheme="minorHAnsi"/>
        <w:bCs/>
        <w:noProof/>
        <w:sz w:val="18"/>
        <w:szCs w:val="18"/>
      </w:rPr>
      <w:t>22</w:t>
    </w:r>
    <w:r w:rsidRPr="0099181B">
      <w:rPr>
        <w:rFonts w:asciiTheme="minorHAnsi" w:hAnsiTheme="minorHAnsi" w:cstheme="minorHAnsi"/>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D0B3D" w14:textId="77777777" w:rsidR="000C66A9" w:rsidRDefault="000C66A9">
      <w:r>
        <w:separator/>
      </w:r>
    </w:p>
  </w:footnote>
  <w:footnote w:type="continuationSeparator" w:id="0">
    <w:p w14:paraId="511A8AE9" w14:textId="77777777" w:rsidR="000C66A9" w:rsidRDefault="000C66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594"/>
      <w:gridCol w:w="2045"/>
    </w:tblGrid>
    <w:tr w:rsidR="00364D5C" w:rsidRPr="007C30B3" w14:paraId="08C9636E" w14:textId="77777777" w:rsidTr="007C30B3">
      <w:tc>
        <w:tcPr>
          <w:tcW w:w="7763" w:type="dxa"/>
          <w:shd w:val="clear" w:color="auto" w:fill="auto"/>
        </w:tcPr>
        <w:p w14:paraId="33FEDFED" w14:textId="49715862" w:rsidR="00364D5C" w:rsidRPr="00B503EB" w:rsidRDefault="00364D5C" w:rsidP="007C30B3">
          <w:pPr>
            <w:pStyle w:val="Header"/>
            <w:tabs>
              <w:tab w:val="clear" w:pos="4320"/>
              <w:tab w:val="clear" w:pos="8640"/>
            </w:tabs>
            <w:jc w:val="both"/>
            <w:rPr>
              <w:rFonts w:asciiTheme="minorHAnsi" w:hAnsiTheme="minorHAnsi" w:cstheme="minorHAnsi"/>
              <w:color w:val="FF0000"/>
              <w:sz w:val="24"/>
              <w:szCs w:val="24"/>
            </w:rPr>
          </w:pPr>
          <w:r w:rsidRPr="00B503EB">
            <w:rPr>
              <w:rFonts w:asciiTheme="minorHAnsi" w:hAnsiTheme="minorHAnsi" w:cstheme="minorHAnsi"/>
              <w:sz w:val="24"/>
              <w:szCs w:val="24"/>
            </w:rPr>
            <w:t xml:space="preserve">Health and Safety Policy – </w:t>
          </w:r>
          <w:r w:rsidRPr="00FD5904">
            <w:rPr>
              <w:rFonts w:asciiTheme="minorHAnsi" w:hAnsiTheme="minorHAnsi" w:cstheme="minorHAnsi"/>
              <w:sz w:val="24"/>
              <w:szCs w:val="24"/>
            </w:rPr>
            <w:t xml:space="preserve">Gerrans School </w:t>
          </w:r>
        </w:p>
      </w:tc>
      <w:tc>
        <w:tcPr>
          <w:tcW w:w="2092" w:type="dxa"/>
          <w:shd w:val="clear" w:color="auto" w:fill="auto"/>
        </w:tcPr>
        <w:p w14:paraId="53E16415" w14:textId="0E58E66A" w:rsidR="00364D5C" w:rsidRPr="007C30B3" w:rsidRDefault="00364D5C" w:rsidP="007C30B3">
          <w:pPr>
            <w:pStyle w:val="Header"/>
            <w:tabs>
              <w:tab w:val="clear" w:pos="4320"/>
              <w:tab w:val="clear" w:pos="8640"/>
            </w:tabs>
            <w:jc w:val="right"/>
            <w:rPr>
              <w:rFonts w:ascii="Verdana" w:hAnsi="Verdana"/>
            </w:rPr>
          </w:pPr>
          <w:r>
            <w:rPr>
              <w:rFonts w:ascii="Verdana" w:hAnsi="Verdana"/>
              <w:noProof/>
            </w:rPr>
            <w:drawing>
              <wp:anchor distT="0" distB="0" distL="114300" distR="114300" simplePos="0" relativeHeight="251657216" behindDoc="0" locked="0" layoutInCell="1" allowOverlap="1" wp14:anchorId="3F75CDFF" wp14:editId="716618CF">
                <wp:simplePos x="0" y="0"/>
                <wp:positionH relativeFrom="column">
                  <wp:posOffset>-1905</wp:posOffset>
                </wp:positionH>
                <wp:positionV relativeFrom="paragraph">
                  <wp:posOffset>-241300</wp:posOffset>
                </wp:positionV>
                <wp:extent cx="1569720" cy="636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569720" cy="636905"/>
                        </a:xfrm>
                        <a:prstGeom prst="rect">
                          <a:avLst/>
                        </a:prstGeom>
                      </pic:spPr>
                    </pic:pic>
                  </a:graphicData>
                </a:graphic>
              </wp:anchor>
            </w:drawing>
          </w:r>
        </w:p>
      </w:tc>
    </w:tr>
  </w:tbl>
  <w:p w14:paraId="30F838B8" w14:textId="0FFBC42D" w:rsidR="00364D5C" w:rsidRPr="005366FB" w:rsidRDefault="00364D5C" w:rsidP="005366FB">
    <w:pPr>
      <w:pStyle w:val="Header"/>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2" w15:restartNumberingAfterBreak="0">
    <w:nsid w:val="00000007"/>
    <w:multiLevelType w:val="multilevel"/>
    <w:tmpl w:val="00000007"/>
    <w:name w:val="WW8Num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0000008"/>
    <w:multiLevelType w:val="singleLevel"/>
    <w:tmpl w:val="00000008"/>
    <w:name w:val="WW8Num1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4" w15:restartNumberingAfterBreak="0">
    <w:nsid w:val="00000009"/>
    <w:multiLevelType w:val="singleLevel"/>
    <w:tmpl w:val="00000009"/>
    <w:name w:val="WW8Num1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5" w15:restartNumberingAfterBreak="0">
    <w:nsid w:val="0000000A"/>
    <w:multiLevelType w:val="singleLevel"/>
    <w:tmpl w:val="0000000A"/>
    <w:name w:val="WW8Num1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6" w15:restartNumberingAfterBreak="0">
    <w:nsid w:val="0000000B"/>
    <w:multiLevelType w:val="singleLevel"/>
    <w:tmpl w:val="0000000B"/>
    <w:name w:val="WW8Num16"/>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7" w15:restartNumberingAfterBreak="0">
    <w:nsid w:val="0000000D"/>
    <w:multiLevelType w:val="singleLevel"/>
    <w:tmpl w:val="0000000D"/>
    <w:name w:val="WW8Num19"/>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8" w15:restartNumberingAfterBreak="0">
    <w:nsid w:val="00000012"/>
    <w:multiLevelType w:val="singleLevel"/>
    <w:tmpl w:val="00000012"/>
    <w:name w:val="WW8Num27"/>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13"/>
    <w:multiLevelType w:val="singleLevel"/>
    <w:tmpl w:val="00000013"/>
    <w:name w:val="WW8Num28"/>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0" w15:restartNumberingAfterBreak="0">
    <w:nsid w:val="00000014"/>
    <w:multiLevelType w:val="singleLevel"/>
    <w:tmpl w:val="00000014"/>
    <w:name w:val="WW8Num29"/>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1" w15:restartNumberingAfterBreak="0">
    <w:nsid w:val="00000016"/>
    <w:multiLevelType w:val="singleLevel"/>
    <w:tmpl w:val="00000016"/>
    <w:name w:val="WW8Num31"/>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2" w15:restartNumberingAfterBreak="0">
    <w:nsid w:val="00000018"/>
    <w:multiLevelType w:val="singleLevel"/>
    <w:tmpl w:val="00000018"/>
    <w:name w:val="WW8Num33"/>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13" w15:restartNumberingAfterBreak="0">
    <w:nsid w:val="035E587B"/>
    <w:multiLevelType w:val="hybridMultilevel"/>
    <w:tmpl w:val="634E2F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4270AFC"/>
    <w:multiLevelType w:val="hybridMultilevel"/>
    <w:tmpl w:val="1F428A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59E3BAF"/>
    <w:multiLevelType w:val="hybridMultilevel"/>
    <w:tmpl w:val="ECB69C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5ED09D1"/>
    <w:multiLevelType w:val="hybridMultilevel"/>
    <w:tmpl w:val="6E6EE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91C3501"/>
    <w:multiLevelType w:val="hybridMultilevel"/>
    <w:tmpl w:val="69C04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CE6178"/>
    <w:multiLevelType w:val="hybridMultilevel"/>
    <w:tmpl w:val="362CA7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873168"/>
    <w:multiLevelType w:val="multilevel"/>
    <w:tmpl w:val="ABB4C7C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4A645B9"/>
    <w:multiLevelType w:val="hybridMultilevel"/>
    <w:tmpl w:val="341A5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E338D5"/>
    <w:multiLevelType w:val="hybridMultilevel"/>
    <w:tmpl w:val="FABA65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6C13A0"/>
    <w:multiLevelType w:val="hybridMultilevel"/>
    <w:tmpl w:val="2A044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410E02"/>
    <w:multiLevelType w:val="hybridMultilevel"/>
    <w:tmpl w:val="9482CAD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FDD0F3D"/>
    <w:multiLevelType w:val="hybridMultilevel"/>
    <w:tmpl w:val="8148468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A471B6"/>
    <w:multiLevelType w:val="hybridMultilevel"/>
    <w:tmpl w:val="27D46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7F481B"/>
    <w:multiLevelType w:val="hybridMultilevel"/>
    <w:tmpl w:val="E5B4AB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D772C7"/>
    <w:multiLevelType w:val="hybridMultilevel"/>
    <w:tmpl w:val="3CE6B6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F6796B"/>
    <w:multiLevelType w:val="hybridMultilevel"/>
    <w:tmpl w:val="975049E4"/>
    <w:lvl w:ilvl="0" w:tplc="463CE84C">
      <w:numFmt w:val="bullet"/>
      <w:lvlText w:val="•"/>
      <w:lvlJc w:val="left"/>
      <w:pPr>
        <w:ind w:left="1440" w:hanging="72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F0E72CE"/>
    <w:multiLevelType w:val="hybridMultilevel"/>
    <w:tmpl w:val="22B83E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01C6476"/>
    <w:multiLevelType w:val="hybridMultilevel"/>
    <w:tmpl w:val="8CC4CB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105FC1"/>
    <w:multiLevelType w:val="hybridMultilevel"/>
    <w:tmpl w:val="7ED4196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6935166"/>
    <w:multiLevelType w:val="hybridMultilevel"/>
    <w:tmpl w:val="1B087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7771FAA"/>
    <w:multiLevelType w:val="hybridMultilevel"/>
    <w:tmpl w:val="CF1852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E31083"/>
    <w:multiLevelType w:val="hybridMultilevel"/>
    <w:tmpl w:val="64B01BB6"/>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040823"/>
    <w:multiLevelType w:val="hybridMultilevel"/>
    <w:tmpl w:val="B7CCC6F6"/>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6" w15:restartNumberingAfterBreak="0">
    <w:nsid w:val="392750CA"/>
    <w:multiLevelType w:val="hybridMultilevel"/>
    <w:tmpl w:val="1D3C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CF0B43"/>
    <w:multiLevelType w:val="hybridMultilevel"/>
    <w:tmpl w:val="9BF221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AA22171"/>
    <w:multiLevelType w:val="hybridMultilevel"/>
    <w:tmpl w:val="4D2AA404"/>
    <w:lvl w:ilvl="0" w:tplc="08090017">
      <w:start w:val="1"/>
      <w:numFmt w:val="lowerLetter"/>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9" w15:restartNumberingAfterBreak="0">
    <w:nsid w:val="3B031D77"/>
    <w:multiLevelType w:val="hybridMultilevel"/>
    <w:tmpl w:val="4C6AE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BCC390D"/>
    <w:multiLevelType w:val="hybridMultilevel"/>
    <w:tmpl w:val="CCC8AE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EB277A7"/>
    <w:multiLevelType w:val="hybridMultilevel"/>
    <w:tmpl w:val="08F6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ED35A98"/>
    <w:multiLevelType w:val="hybridMultilevel"/>
    <w:tmpl w:val="6EA632FC"/>
    <w:lvl w:ilvl="0" w:tplc="08090017">
      <w:start w:val="1"/>
      <w:numFmt w:val="lowerLetter"/>
      <w:lvlText w:val="%1)"/>
      <w:lvlJc w:val="left"/>
      <w:pPr>
        <w:ind w:left="1457" w:hanging="73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43334808"/>
    <w:multiLevelType w:val="hybridMultilevel"/>
    <w:tmpl w:val="5E508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4C9123F"/>
    <w:multiLevelType w:val="hybridMultilevel"/>
    <w:tmpl w:val="63A06D80"/>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A802C2"/>
    <w:multiLevelType w:val="hybridMultilevel"/>
    <w:tmpl w:val="DB40CB28"/>
    <w:lvl w:ilvl="0" w:tplc="08090017">
      <w:start w:val="1"/>
      <w:numFmt w:val="lowerLetter"/>
      <w:lvlText w:val="%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F37F40"/>
    <w:multiLevelType w:val="hybridMultilevel"/>
    <w:tmpl w:val="3F1ED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362AD6"/>
    <w:multiLevelType w:val="multilevel"/>
    <w:tmpl w:val="06D6807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575A6BE9"/>
    <w:multiLevelType w:val="multilevel"/>
    <w:tmpl w:val="40E8672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8B1378A"/>
    <w:multiLevelType w:val="hybridMultilevel"/>
    <w:tmpl w:val="B9905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B602E8F"/>
    <w:multiLevelType w:val="hybridMultilevel"/>
    <w:tmpl w:val="B784CA76"/>
    <w:lvl w:ilvl="0" w:tplc="08090017">
      <w:start w:val="1"/>
      <w:numFmt w:val="lowerLetter"/>
      <w:lvlText w:val="%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C475F85"/>
    <w:multiLevelType w:val="hybridMultilevel"/>
    <w:tmpl w:val="919A3CD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00F6567"/>
    <w:multiLevelType w:val="hybridMultilevel"/>
    <w:tmpl w:val="F56E0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ED18F6"/>
    <w:multiLevelType w:val="hybridMultilevel"/>
    <w:tmpl w:val="761C69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36E2EF3"/>
    <w:multiLevelType w:val="hybridMultilevel"/>
    <w:tmpl w:val="B784CA76"/>
    <w:lvl w:ilvl="0" w:tplc="08090017">
      <w:start w:val="1"/>
      <w:numFmt w:val="lowerLetter"/>
      <w:lvlText w:val="%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120F4B"/>
    <w:multiLevelType w:val="hybridMultilevel"/>
    <w:tmpl w:val="B05A0D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CA24344"/>
    <w:multiLevelType w:val="hybridMultilevel"/>
    <w:tmpl w:val="9A08D32E"/>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162A42"/>
    <w:multiLevelType w:val="hybridMultilevel"/>
    <w:tmpl w:val="B1F458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F321786"/>
    <w:multiLevelType w:val="hybridMultilevel"/>
    <w:tmpl w:val="28B28A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01818DD"/>
    <w:multiLevelType w:val="hybridMultilevel"/>
    <w:tmpl w:val="F1AE39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3A97A45"/>
    <w:multiLevelType w:val="hybridMultilevel"/>
    <w:tmpl w:val="0F50C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70D0DE4"/>
    <w:multiLevelType w:val="hybridMultilevel"/>
    <w:tmpl w:val="589A7B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7A9714E"/>
    <w:multiLevelType w:val="hybridMultilevel"/>
    <w:tmpl w:val="FF947E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7EB541A"/>
    <w:multiLevelType w:val="hybridMultilevel"/>
    <w:tmpl w:val="817C1A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9A0EEB"/>
    <w:multiLevelType w:val="hybridMultilevel"/>
    <w:tmpl w:val="E85E15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601C9F"/>
    <w:multiLevelType w:val="hybridMultilevel"/>
    <w:tmpl w:val="AF82A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F7572ED"/>
    <w:multiLevelType w:val="hybridMultilevel"/>
    <w:tmpl w:val="9782F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4"/>
  </w:num>
  <w:num w:numId="2">
    <w:abstractNumId w:val="36"/>
  </w:num>
  <w:num w:numId="3">
    <w:abstractNumId w:val="54"/>
  </w:num>
  <w:num w:numId="4">
    <w:abstractNumId w:val="50"/>
  </w:num>
  <w:num w:numId="5">
    <w:abstractNumId w:val="56"/>
  </w:num>
  <w:num w:numId="6">
    <w:abstractNumId w:val="34"/>
  </w:num>
  <w:num w:numId="7">
    <w:abstractNumId w:val="44"/>
  </w:num>
  <w:num w:numId="8">
    <w:abstractNumId w:val="45"/>
  </w:num>
  <w:num w:numId="9">
    <w:abstractNumId w:val="24"/>
  </w:num>
  <w:num w:numId="10">
    <w:abstractNumId w:val="31"/>
  </w:num>
  <w:num w:numId="11">
    <w:abstractNumId w:val="25"/>
  </w:num>
  <w:num w:numId="12">
    <w:abstractNumId w:val="38"/>
  </w:num>
  <w:num w:numId="13">
    <w:abstractNumId w:val="23"/>
  </w:num>
  <w:num w:numId="14">
    <w:abstractNumId w:val="35"/>
  </w:num>
  <w:num w:numId="15">
    <w:abstractNumId w:val="49"/>
  </w:num>
  <w:num w:numId="16">
    <w:abstractNumId w:val="19"/>
  </w:num>
  <w:num w:numId="17">
    <w:abstractNumId w:val="47"/>
  </w:num>
  <w:num w:numId="18">
    <w:abstractNumId w:val="57"/>
  </w:num>
  <w:num w:numId="19">
    <w:abstractNumId w:val="48"/>
  </w:num>
  <w:num w:numId="20">
    <w:abstractNumId w:val="42"/>
  </w:num>
  <w:num w:numId="21">
    <w:abstractNumId w:val="63"/>
  </w:num>
  <w:num w:numId="22">
    <w:abstractNumId w:val="65"/>
  </w:num>
  <w:num w:numId="23">
    <w:abstractNumId w:val="27"/>
  </w:num>
  <w:num w:numId="24">
    <w:abstractNumId w:val="26"/>
  </w:num>
  <w:num w:numId="25">
    <w:abstractNumId w:val="53"/>
  </w:num>
  <w:num w:numId="26">
    <w:abstractNumId w:val="30"/>
  </w:num>
  <w:num w:numId="27">
    <w:abstractNumId w:val="32"/>
  </w:num>
  <w:num w:numId="28">
    <w:abstractNumId w:val="13"/>
  </w:num>
  <w:num w:numId="29">
    <w:abstractNumId w:val="55"/>
  </w:num>
  <w:num w:numId="30">
    <w:abstractNumId w:val="52"/>
  </w:num>
  <w:num w:numId="31">
    <w:abstractNumId w:val="29"/>
  </w:num>
  <w:num w:numId="32">
    <w:abstractNumId w:val="40"/>
  </w:num>
  <w:num w:numId="33">
    <w:abstractNumId w:val="46"/>
  </w:num>
  <w:num w:numId="34">
    <w:abstractNumId w:val="37"/>
  </w:num>
  <w:num w:numId="35">
    <w:abstractNumId w:val="60"/>
  </w:num>
  <w:num w:numId="36">
    <w:abstractNumId w:val="43"/>
  </w:num>
  <w:num w:numId="37">
    <w:abstractNumId w:val="33"/>
  </w:num>
  <w:num w:numId="38">
    <w:abstractNumId w:val="66"/>
  </w:num>
  <w:num w:numId="39">
    <w:abstractNumId w:val="15"/>
  </w:num>
  <w:num w:numId="40">
    <w:abstractNumId w:val="59"/>
  </w:num>
  <w:num w:numId="41">
    <w:abstractNumId w:val="58"/>
  </w:num>
  <w:num w:numId="42">
    <w:abstractNumId w:val="17"/>
  </w:num>
  <w:num w:numId="43">
    <w:abstractNumId w:val="41"/>
  </w:num>
  <w:num w:numId="44">
    <w:abstractNumId w:val="21"/>
  </w:num>
  <w:num w:numId="45">
    <w:abstractNumId w:val="20"/>
  </w:num>
  <w:num w:numId="46">
    <w:abstractNumId w:val="51"/>
  </w:num>
  <w:num w:numId="47">
    <w:abstractNumId w:val="18"/>
  </w:num>
  <w:num w:numId="48">
    <w:abstractNumId w:val="16"/>
  </w:num>
  <w:num w:numId="49">
    <w:abstractNumId w:val="61"/>
  </w:num>
  <w:num w:numId="50">
    <w:abstractNumId w:val="28"/>
  </w:num>
  <w:num w:numId="51">
    <w:abstractNumId w:val="62"/>
  </w:num>
  <w:num w:numId="52">
    <w:abstractNumId w:val="39"/>
  </w:num>
  <w:num w:numId="53">
    <w:abstractNumId w:val="14"/>
  </w:num>
  <w:num w:numId="54">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wMTQ1MDcxM7Q0sTRV0lEKTi0uzszPAymwrAUA896D1SwAAAA="/>
  </w:docVars>
  <w:rsids>
    <w:rsidRoot w:val="00B46AA3"/>
    <w:rsid w:val="00000405"/>
    <w:rsid w:val="00001CF1"/>
    <w:rsid w:val="00002738"/>
    <w:rsid w:val="00003255"/>
    <w:rsid w:val="00004E78"/>
    <w:rsid w:val="000106D8"/>
    <w:rsid w:val="00010AF8"/>
    <w:rsid w:val="00011EA0"/>
    <w:rsid w:val="000153FB"/>
    <w:rsid w:val="000204EA"/>
    <w:rsid w:val="00020F09"/>
    <w:rsid w:val="00023A95"/>
    <w:rsid w:val="00030666"/>
    <w:rsid w:val="00031EE9"/>
    <w:rsid w:val="00032C86"/>
    <w:rsid w:val="00033E87"/>
    <w:rsid w:val="00035654"/>
    <w:rsid w:val="00035A18"/>
    <w:rsid w:val="00036FDC"/>
    <w:rsid w:val="000377A3"/>
    <w:rsid w:val="00043738"/>
    <w:rsid w:val="000445AA"/>
    <w:rsid w:val="00044E5A"/>
    <w:rsid w:val="0004578C"/>
    <w:rsid w:val="000457B1"/>
    <w:rsid w:val="00045A40"/>
    <w:rsid w:val="000511C0"/>
    <w:rsid w:val="00051F57"/>
    <w:rsid w:val="00052EE3"/>
    <w:rsid w:val="00052F73"/>
    <w:rsid w:val="00052FEB"/>
    <w:rsid w:val="00054850"/>
    <w:rsid w:val="0005501F"/>
    <w:rsid w:val="00056FB8"/>
    <w:rsid w:val="000576CB"/>
    <w:rsid w:val="00057735"/>
    <w:rsid w:val="000614A3"/>
    <w:rsid w:val="00061E66"/>
    <w:rsid w:val="000627D3"/>
    <w:rsid w:val="00063424"/>
    <w:rsid w:val="00064AD1"/>
    <w:rsid w:val="00064C4D"/>
    <w:rsid w:val="00072BBF"/>
    <w:rsid w:val="00073BB2"/>
    <w:rsid w:val="0007754C"/>
    <w:rsid w:val="0007769D"/>
    <w:rsid w:val="00084C1C"/>
    <w:rsid w:val="00085886"/>
    <w:rsid w:val="000870CE"/>
    <w:rsid w:val="000910A0"/>
    <w:rsid w:val="0009110B"/>
    <w:rsid w:val="00094B52"/>
    <w:rsid w:val="00095267"/>
    <w:rsid w:val="00095D5C"/>
    <w:rsid w:val="00095E80"/>
    <w:rsid w:val="000967B6"/>
    <w:rsid w:val="00096A9D"/>
    <w:rsid w:val="000A5910"/>
    <w:rsid w:val="000A7C63"/>
    <w:rsid w:val="000B3884"/>
    <w:rsid w:val="000B6FD1"/>
    <w:rsid w:val="000C0863"/>
    <w:rsid w:val="000C1272"/>
    <w:rsid w:val="000C2739"/>
    <w:rsid w:val="000C3CF9"/>
    <w:rsid w:val="000C5229"/>
    <w:rsid w:val="000C66A9"/>
    <w:rsid w:val="000C67C2"/>
    <w:rsid w:val="000D13B2"/>
    <w:rsid w:val="000D20A9"/>
    <w:rsid w:val="000D2B85"/>
    <w:rsid w:val="000D3F27"/>
    <w:rsid w:val="000D4DB8"/>
    <w:rsid w:val="000E055E"/>
    <w:rsid w:val="000E06A0"/>
    <w:rsid w:val="000E3071"/>
    <w:rsid w:val="000E38E2"/>
    <w:rsid w:val="000E5DA4"/>
    <w:rsid w:val="000E6447"/>
    <w:rsid w:val="000E6D78"/>
    <w:rsid w:val="000E7C0E"/>
    <w:rsid w:val="000F182D"/>
    <w:rsid w:val="000F59DA"/>
    <w:rsid w:val="00100A84"/>
    <w:rsid w:val="00101835"/>
    <w:rsid w:val="00104D79"/>
    <w:rsid w:val="001073C3"/>
    <w:rsid w:val="00107C6A"/>
    <w:rsid w:val="0011157A"/>
    <w:rsid w:val="00111DB9"/>
    <w:rsid w:val="00112F08"/>
    <w:rsid w:val="00113ED7"/>
    <w:rsid w:val="0011442D"/>
    <w:rsid w:val="00114FCE"/>
    <w:rsid w:val="00115C89"/>
    <w:rsid w:val="00116AA4"/>
    <w:rsid w:val="00117217"/>
    <w:rsid w:val="001208F8"/>
    <w:rsid w:val="00122578"/>
    <w:rsid w:val="001233A8"/>
    <w:rsid w:val="001253AF"/>
    <w:rsid w:val="0012707C"/>
    <w:rsid w:val="001317A7"/>
    <w:rsid w:val="0013353A"/>
    <w:rsid w:val="00134479"/>
    <w:rsid w:val="00135184"/>
    <w:rsid w:val="00143083"/>
    <w:rsid w:val="001445DA"/>
    <w:rsid w:val="0014471D"/>
    <w:rsid w:val="00144CF5"/>
    <w:rsid w:val="001517BD"/>
    <w:rsid w:val="00152DC6"/>
    <w:rsid w:val="00153490"/>
    <w:rsid w:val="00155E1A"/>
    <w:rsid w:val="00157DEB"/>
    <w:rsid w:val="00160481"/>
    <w:rsid w:val="0016243C"/>
    <w:rsid w:val="0016385E"/>
    <w:rsid w:val="001647C6"/>
    <w:rsid w:val="0016484D"/>
    <w:rsid w:val="00164FDC"/>
    <w:rsid w:val="00165181"/>
    <w:rsid w:val="0016585A"/>
    <w:rsid w:val="00165B6C"/>
    <w:rsid w:val="00165BCB"/>
    <w:rsid w:val="00166407"/>
    <w:rsid w:val="00170376"/>
    <w:rsid w:val="001738D1"/>
    <w:rsid w:val="00174B06"/>
    <w:rsid w:val="00174C66"/>
    <w:rsid w:val="001760E5"/>
    <w:rsid w:val="001773DC"/>
    <w:rsid w:val="00183560"/>
    <w:rsid w:val="00185FFF"/>
    <w:rsid w:val="001863C3"/>
    <w:rsid w:val="001905FC"/>
    <w:rsid w:val="001A0B44"/>
    <w:rsid w:val="001A1544"/>
    <w:rsid w:val="001A3AE4"/>
    <w:rsid w:val="001A40DB"/>
    <w:rsid w:val="001B22A2"/>
    <w:rsid w:val="001B56EA"/>
    <w:rsid w:val="001B5C73"/>
    <w:rsid w:val="001B6104"/>
    <w:rsid w:val="001B73A7"/>
    <w:rsid w:val="001C0B52"/>
    <w:rsid w:val="001C0C71"/>
    <w:rsid w:val="001C188B"/>
    <w:rsid w:val="001C39AB"/>
    <w:rsid w:val="001C502C"/>
    <w:rsid w:val="001C5D1C"/>
    <w:rsid w:val="001D1685"/>
    <w:rsid w:val="001D1BAF"/>
    <w:rsid w:val="001D76D9"/>
    <w:rsid w:val="001E10EE"/>
    <w:rsid w:val="001E1859"/>
    <w:rsid w:val="001E1A04"/>
    <w:rsid w:val="001E323B"/>
    <w:rsid w:val="001E5718"/>
    <w:rsid w:val="001E6113"/>
    <w:rsid w:val="001E7799"/>
    <w:rsid w:val="001F2C2A"/>
    <w:rsid w:val="001F3CD7"/>
    <w:rsid w:val="001F7C16"/>
    <w:rsid w:val="00200369"/>
    <w:rsid w:val="00200956"/>
    <w:rsid w:val="00204732"/>
    <w:rsid w:val="002048BB"/>
    <w:rsid w:val="00206B77"/>
    <w:rsid w:val="002077B5"/>
    <w:rsid w:val="0021195B"/>
    <w:rsid w:val="00211EDC"/>
    <w:rsid w:val="0021483A"/>
    <w:rsid w:val="0021639A"/>
    <w:rsid w:val="00216B36"/>
    <w:rsid w:val="00222570"/>
    <w:rsid w:val="00222B6D"/>
    <w:rsid w:val="0022625B"/>
    <w:rsid w:val="002301B3"/>
    <w:rsid w:val="00230C59"/>
    <w:rsid w:val="00231D9B"/>
    <w:rsid w:val="00233BF5"/>
    <w:rsid w:val="00234728"/>
    <w:rsid w:val="002436B9"/>
    <w:rsid w:val="002456CC"/>
    <w:rsid w:val="00247465"/>
    <w:rsid w:val="0025058B"/>
    <w:rsid w:val="002514B7"/>
    <w:rsid w:val="0025316D"/>
    <w:rsid w:val="0025328E"/>
    <w:rsid w:val="00253AF6"/>
    <w:rsid w:val="00254B7F"/>
    <w:rsid w:val="00256038"/>
    <w:rsid w:val="0026013F"/>
    <w:rsid w:val="00262D77"/>
    <w:rsid w:val="00264F81"/>
    <w:rsid w:val="00265D98"/>
    <w:rsid w:val="00270784"/>
    <w:rsid w:val="00271898"/>
    <w:rsid w:val="00275BCE"/>
    <w:rsid w:val="00275D5A"/>
    <w:rsid w:val="00275E4F"/>
    <w:rsid w:val="00276BD5"/>
    <w:rsid w:val="00283F2A"/>
    <w:rsid w:val="00284CC2"/>
    <w:rsid w:val="002876ED"/>
    <w:rsid w:val="00291106"/>
    <w:rsid w:val="00291D94"/>
    <w:rsid w:val="00293089"/>
    <w:rsid w:val="002943DF"/>
    <w:rsid w:val="00294EB3"/>
    <w:rsid w:val="00295ADD"/>
    <w:rsid w:val="0029705F"/>
    <w:rsid w:val="002A0A81"/>
    <w:rsid w:val="002A1A02"/>
    <w:rsid w:val="002A35FC"/>
    <w:rsid w:val="002A464F"/>
    <w:rsid w:val="002A6D41"/>
    <w:rsid w:val="002B1F38"/>
    <w:rsid w:val="002B2CBE"/>
    <w:rsid w:val="002B2F37"/>
    <w:rsid w:val="002B4C79"/>
    <w:rsid w:val="002B7C32"/>
    <w:rsid w:val="002B7CC7"/>
    <w:rsid w:val="002C20A5"/>
    <w:rsid w:val="002C30AF"/>
    <w:rsid w:val="002C4DAF"/>
    <w:rsid w:val="002C5068"/>
    <w:rsid w:val="002C6D6B"/>
    <w:rsid w:val="002C78D2"/>
    <w:rsid w:val="002D077E"/>
    <w:rsid w:val="002D0B01"/>
    <w:rsid w:val="002D0D21"/>
    <w:rsid w:val="002D31CE"/>
    <w:rsid w:val="002D475F"/>
    <w:rsid w:val="002D5BFC"/>
    <w:rsid w:val="002D5C20"/>
    <w:rsid w:val="002E3F4A"/>
    <w:rsid w:val="002E6CDD"/>
    <w:rsid w:val="002E7E27"/>
    <w:rsid w:val="002F1AE4"/>
    <w:rsid w:val="003014F9"/>
    <w:rsid w:val="0030174E"/>
    <w:rsid w:val="00302743"/>
    <w:rsid w:val="00310925"/>
    <w:rsid w:val="00310D51"/>
    <w:rsid w:val="00311045"/>
    <w:rsid w:val="00312222"/>
    <w:rsid w:val="0031307F"/>
    <w:rsid w:val="00313A07"/>
    <w:rsid w:val="0031435F"/>
    <w:rsid w:val="00314FDC"/>
    <w:rsid w:val="003157DB"/>
    <w:rsid w:val="00316880"/>
    <w:rsid w:val="003205CC"/>
    <w:rsid w:val="0032101D"/>
    <w:rsid w:val="00321F28"/>
    <w:rsid w:val="00327E11"/>
    <w:rsid w:val="003314A6"/>
    <w:rsid w:val="00334983"/>
    <w:rsid w:val="003352FA"/>
    <w:rsid w:val="0033570C"/>
    <w:rsid w:val="003406D2"/>
    <w:rsid w:val="00343CCC"/>
    <w:rsid w:val="00344026"/>
    <w:rsid w:val="00350134"/>
    <w:rsid w:val="0035216B"/>
    <w:rsid w:val="00354533"/>
    <w:rsid w:val="00354650"/>
    <w:rsid w:val="00355120"/>
    <w:rsid w:val="00356213"/>
    <w:rsid w:val="003562AD"/>
    <w:rsid w:val="00356651"/>
    <w:rsid w:val="00356923"/>
    <w:rsid w:val="003571C8"/>
    <w:rsid w:val="0036181A"/>
    <w:rsid w:val="0036201C"/>
    <w:rsid w:val="003622FF"/>
    <w:rsid w:val="00364602"/>
    <w:rsid w:val="00364D5C"/>
    <w:rsid w:val="003662EC"/>
    <w:rsid w:val="0036785A"/>
    <w:rsid w:val="00372292"/>
    <w:rsid w:val="00375C85"/>
    <w:rsid w:val="00376360"/>
    <w:rsid w:val="00376CCF"/>
    <w:rsid w:val="003806FD"/>
    <w:rsid w:val="00380BA4"/>
    <w:rsid w:val="00383A87"/>
    <w:rsid w:val="0038483B"/>
    <w:rsid w:val="00386E10"/>
    <w:rsid w:val="0038778D"/>
    <w:rsid w:val="00390105"/>
    <w:rsid w:val="00391189"/>
    <w:rsid w:val="00393586"/>
    <w:rsid w:val="003A07C3"/>
    <w:rsid w:val="003A0940"/>
    <w:rsid w:val="003A3F25"/>
    <w:rsid w:val="003A6907"/>
    <w:rsid w:val="003B0450"/>
    <w:rsid w:val="003B0F5E"/>
    <w:rsid w:val="003B3808"/>
    <w:rsid w:val="003B3FAF"/>
    <w:rsid w:val="003B6E48"/>
    <w:rsid w:val="003C3E63"/>
    <w:rsid w:val="003C7B9A"/>
    <w:rsid w:val="003D04D9"/>
    <w:rsid w:val="003D6912"/>
    <w:rsid w:val="003D7345"/>
    <w:rsid w:val="003E33D0"/>
    <w:rsid w:val="003E6B85"/>
    <w:rsid w:val="003E761E"/>
    <w:rsid w:val="003E7C95"/>
    <w:rsid w:val="003F1248"/>
    <w:rsid w:val="003F4165"/>
    <w:rsid w:val="003F625F"/>
    <w:rsid w:val="00404F5D"/>
    <w:rsid w:val="004100F6"/>
    <w:rsid w:val="0041066C"/>
    <w:rsid w:val="004123AE"/>
    <w:rsid w:val="00414DE6"/>
    <w:rsid w:val="00416390"/>
    <w:rsid w:val="004169B8"/>
    <w:rsid w:val="004177E7"/>
    <w:rsid w:val="0042035A"/>
    <w:rsid w:val="0042302E"/>
    <w:rsid w:val="00423F73"/>
    <w:rsid w:val="0042404B"/>
    <w:rsid w:val="00427C06"/>
    <w:rsid w:val="0043411E"/>
    <w:rsid w:val="004354FD"/>
    <w:rsid w:val="00440BEC"/>
    <w:rsid w:val="00441DA8"/>
    <w:rsid w:val="00443F86"/>
    <w:rsid w:val="00445C81"/>
    <w:rsid w:val="00446FD5"/>
    <w:rsid w:val="00447F5D"/>
    <w:rsid w:val="0045048A"/>
    <w:rsid w:val="0045112A"/>
    <w:rsid w:val="00455233"/>
    <w:rsid w:val="00457E5B"/>
    <w:rsid w:val="0046098F"/>
    <w:rsid w:val="0046239D"/>
    <w:rsid w:val="0046348D"/>
    <w:rsid w:val="004635B2"/>
    <w:rsid w:val="00465904"/>
    <w:rsid w:val="0046707E"/>
    <w:rsid w:val="00467397"/>
    <w:rsid w:val="004705BC"/>
    <w:rsid w:val="00472594"/>
    <w:rsid w:val="00472B3D"/>
    <w:rsid w:val="004740E2"/>
    <w:rsid w:val="0047518E"/>
    <w:rsid w:val="004848C5"/>
    <w:rsid w:val="00485ABA"/>
    <w:rsid w:val="00490B76"/>
    <w:rsid w:val="0049140E"/>
    <w:rsid w:val="00491438"/>
    <w:rsid w:val="0049180A"/>
    <w:rsid w:val="0049579C"/>
    <w:rsid w:val="00497C94"/>
    <w:rsid w:val="004A0E70"/>
    <w:rsid w:val="004A4D70"/>
    <w:rsid w:val="004A6E23"/>
    <w:rsid w:val="004A7363"/>
    <w:rsid w:val="004B457F"/>
    <w:rsid w:val="004B5666"/>
    <w:rsid w:val="004B7E81"/>
    <w:rsid w:val="004C0390"/>
    <w:rsid w:val="004C07FB"/>
    <w:rsid w:val="004C1CB4"/>
    <w:rsid w:val="004C2D29"/>
    <w:rsid w:val="004C2DE1"/>
    <w:rsid w:val="004C5D8A"/>
    <w:rsid w:val="004C741F"/>
    <w:rsid w:val="004C7A47"/>
    <w:rsid w:val="004C7B38"/>
    <w:rsid w:val="004D2E79"/>
    <w:rsid w:val="004D3D3A"/>
    <w:rsid w:val="004D7BEA"/>
    <w:rsid w:val="004E05C0"/>
    <w:rsid w:val="004E08E7"/>
    <w:rsid w:val="004E1DD1"/>
    <w:rsid w:val="004E5F02"/>
    <w:rsid w:val="004E67E1"/>
    <w:rsid w:val="004E70B8"/>
    <w:rsid w:val="004F19EB"/>
    <w:rsid w:val="004F4542"/>
    <w:rsid w:val="004F470E"/>
    <w:rsid w:val="00500A8F"/>
    <w:rsid w:val="0050307E"/>
    <w:rsid w:val="00504765"/>
    <w:rsid w:val="00510FF2"/>
    <w:rsid w:val="005124F8"/>
    <w:rsid w:val="00516AA2"/>
    <w:rsid w:val="0051740A"/>
    <w:rsid w:val="0051744E"/>
    <w:rsid w:val="00517899"/>
    <w:rsid w:val="00520618"/>
    <w:rsid w:val="00520875"/>
    <w:rsid w:val="00521B29"/>
    <w:rsid w:val="005310D5"/>
    <w:rsid w:val="0053415A"/>
    <w:rsid w:val="005345EB"/>
    <w:rsid w:val="005366FB"/>
    <w:rsid w:val="00536867"/>
    <w:rsid w:val="00537EBC"/>
    <w:rsid w:val="005410F9"/>
    <w:rsid w:val="00541898"/>
    <w:rsid w:val="00545709"/>
    <w:rsid w:val="0054795A"/>
    <w:rsid w:val="00550C38"/>
    <w:rsid w:val="00550CB3"/>
    <w:rsid w:val="00556D5E"/>
    <w:rsid w:val="005618E2"/>
    <w:rsid w:val="00562878"/>
    <w:rsid w:val="00564051"/>
    <w:rsid w:val="005646D7"/>
    <w:rsid w:val="00564E8A"/>
    <w:rsid w:val="00571A14"/>
    <w:rsid w:val="00571E26"/>
    <w:rsid w:val="005758D6"/>
    <w:rsid w:val="00575A45"/>
    <w:rsid w:val="00577589"/>
    <w:rsid w:val="0058008F"/>
    <w:rsid w:val="00583392"/>
    <w:rsid w:val="00585862"/>
    <w:rsid w:val="0058606A"/>
    <w:rsid w:val="00587210"/>
    <w:rsid w:val="00587BAB"/>
    <w:rsid w:val="00594196"/>
    <w:rsid w:val="00594BE3"/>
    <w:rsid w:val="00595CB7"/>
    <w:rsid w:val="005961EF"/>
    <w:rsid w:val="00596643"/>
    <w:rsid w:val="00596FC4"/>
    <w:rsid w:val="005A085F"/>
    <w:rsid w:val="005A0D39"/>
    <w:rsid w:val="005A1F3E"/>
    <w:rsid w:val="005A5B30"/>
    <w:rsid w:val="005A6107"/>
    <w:rsid w:val="005A6CA7"/>
    <w:rsid w:val="005B642C"/>
    <w:rsid w:val="005C1715"/>
    <w:rsid w:val="005C1C79"/>
    <w:rsid w:val="005C4AC3"/>
    <w:rsid w:val="005C7065"/>
    <w:rsid w:val="005D05A8"/>
    <w:rsid w:val="005D1023"/>
    <w:rsid w:val="005D19D3"/>
    <w:rsid w:val="005D498A"/>
    <w:rsid w:val="005D7629"/>
    <w:rsid w:val="005E40E4"/>
    <w:rsid w:val="005E504E"/>
    <w:rsid w:val="005F0A01"/>
    <w:rsid w:val="005F55A5"/>
    <w:rsid w:val="005F741F"/>
    <w:rsid w:val="005F7DE1"/>
    <w:rsid w:val="0060090D"/>
    <w:rsid w:val="00601D13"/>
    <w:rsid w:val="00602724"/>
    <w:rsid w:val="0060393D"/>
    <w:rsid w:val="00603EDF"/>
    <w:rsid w:val="0060400F"/>
    <w:rsid w:val="006058ED"/>
    <w:rsid w:val="00612C95"/>
    <w:rsid w:val="00615222"/>
    <w:rsid w:val="0061630B"/>
    <w:rsid w:val="00616F52"/>
    <w:rsid w:val="006175D5"/>
    <w:rsid w:val="00617A60"/>
    <w:rsid w:val="00620EC3"/>
    <w:rsid w:val="00622BDD"/>
    <w:rsid w:val="00627175"/>
    <w:rsid w:val="0063176E"/>
    <w:rsid w:val="00632661"/>
    <w:rsid w:val="00633A2E"/>
    <w:rsid w:val="00635CE3"/>
    <w:rsid w:val="0063794A"/>
    <w:rsid w:val="006401FD"/>
    <w:rsid w:val="0064082F"/>
    <w:rsid w:val="00640B78"/>
    <w:rsid w:val="00640F80"/>
    <w:rsid w:val="00646762"/>
    <w:rsid w:val="00652F9F"/>
    <w:rsid w:val="00653277"/>
    <w:rsid w:val="00654106"/>
    <w:rsid w:val="00654142"/>
    <w:rsid w:val="0065725D"/>
    <w:rsid w:val="006575BF"/>
    <w:rsid w:val="00657A03"/>
    <w:rsid w:val="006643FB"/>
    <w:rsid w:val="00664625"/>
    <w:rsid w:val="006677BA"/>
    <w:rsid w:val="0067117B"/>
    <w:rsid w:val="006724E2"/>
    <w:rsid w:val="0067538B"/>
    <w:rsid w:val="006753F2"/>
    <w:rsid w:val="00677893"/>
    <w:rsid w:val="006779C6"/>
    <w:rsid w:val="00680099"/>
    <w:rsid w:val="00681953"/>
    <w:rsid w:val="006841E5"/>
    <w:rsid w:val="006853B4"/>
    <w:rsid w:val="00690357"/>
    <w:rsid w:val="006941E4"/>
    <w:rsid w:val="00694430"/>
    <w:rsid w:val="00694D17"/>
    <w:rsid w:val="00695AFD"/>
    <w:rsid w:val="00696848"/>
    <w:rsid w:val="006A07F1"/>
    <w:rsid w:val="006A4ACB"/>
    <w:rsid w:val="006A5D5F"/>
    <w:rsid w:val="006A5D79"/>
    <w:rsid w:val="006A6015"/>
    <w:rsid w:val="006A6B18"/>
    <w:rsid w:val="006A7D12"/>
    <w:rsid w:val="006B1CA8"/>
    <w:rsid w:val="006B1D66"/>
    <w:rsid w:val="006B2A67"/>
    <w:rsid w:val="006B2EA3"/>
    <w:rsid w:val="006B370D"/>
    <w:rsid w:val="006B4C28"/>
    <w:rsid w:val="006B4E81"/>
    <w:rsid w:val="006B5050"/>
    <w:rsid w:val="006C0BBF"/>
    <w:rsid w:val="006C2C28"/>
    <w:rsid w:val="006C43D8"/>
    <w:rsid w:val="006C62F3"/>
    <w:rsid w:val="006C6E7A"/>
    <w:rsid w:val="006C7636"/>
    <w:rsid w:val="006C76EE"/>
    <w:rsid w:val="006C7C90"/>
    <w:rsid w:val="006D0DD7"/>
    <w:rsid w:val="006D6141"/>
    <w:rsid w:val="006D7713"/>
    <w:rsid w:val="006E0B26"/>
    <w:rsid w:val="006E2547"/>
    <w:rsid w:val="006E4046"/>
    <w:rsid w:val="006E7154"/>
    <w:rsid w:val="006E7C41"/>
    <w:rsid w:val="006F0D7E"/>
    <w:rsid w:val="006F222F"/>
    <w:rsid w:val="006F22D2"/>
    <w:rsid w:val="006F4E39"/>
    <w:rsid w:val="00700D5E"/>
    <w:rsid w:val="007020DE"/>
    <w:rsid w:val="0070244E"/>
    <w:rsid w:val="007073C8"/>
    <w:rsid w:val="00711E9D"/>
    <w:rsid w:val="00716C1B"/>
    <w:rsid w:val="0071722F"/>
    <w:rsid w:val="007177D8"/>
    <w:rsid w:val="007178C1"/>
    <w:rsid w:val="00721AC3"/>
    <w:rsid w:val="00725FD8"/>
    <w:rsid w:val="0072739D"/>
    <w:rsid w:val="00730220"/>
    <w:rsid w:val="00731DE1"/>
    <w:rsid w:val="00732162"/>
    <w:rsid w:val="0073487F"/>
    <w:rsid w:val="00734CE5"/>
    <w:rsid w:val="00735480"/>
    <w:rsid w:val="00736364"/>
    <w:rsid w:val="00736920"/>
    <w:rsid w:val="00740231"/>
    <w:rsid w:val="007408A3"/>
    <w:rsid w:val="00744AA3"/>
    <w:rsid w:val="00745336"/>
    <w:rsid w:val="007459E4"/>
    <w:rsid w:val="007464A0"/>
    <w:rsid w:val="007476A8"/>
    <w:rsid w:val="00747CC7"/>
    <w:rsid w:val="00750860"/>
    <w:rsid w:val="007513F7"/>
    <w:rsid w:val="00751B2F"/>
    <w:rsid w:val="00752F63"/>
    <w:rsid w:val="0075306E"/>
    <w:rsid w:val="0075331C"/>
    <w:rsid w:val="00753E2A"/>
    <w:rsid w:val="0075447C"/>
    <w:rsid w:val="00754E6C"/>
    <w:rsid w:val="007555F6"/>
    <w:rsid w:val="00757104"/>
    <w:rsid w:val="0076149A"/>
    <w:rsid w:val="00761716"/>
    <w:rsid w:val="00761D71"/>
    <w:rsid w:val="007634CF"/>
    <w:rsid w:val="007640F2"/>
    <w:rsid w:val="0076484C"/>
    <w:rsid w:val="0076744A"/>
    <w:rsid w:val="00767889"/>
    <w:rsid w:val="007702C2"/>
    <w:rsid w:val="00771CFF"/>
    <w:rsid w:val="00773C33"/>
    <w:rsid w:val="0077712D"/>
    <w:rsid w:val="00781231"/>
    <w:rsid w:val="007827F4"/>
    <w:rsid w:val="00782C43"/>
    <w:rsid w:val="00784261"/>
    <w:rsid w:val="007860B2"/>
    <w:rsid w:val="00790687"/>
    <w:rsid w:val="00792CE2"/>
    <w:rsid w:val="00792D13"/>
    <w:rsid w:val="00793D97"/>
    <w:rsid w:val="00793FAE"/>
    <w:rsid w:val="00796CA4"/>
    <w:rsid w:val="00797D37"/>
    <w:rsid w:val="007A02AB"/>
    <w:rsid w:val="007A1250"/>
    <w:rsid w:val="007A3CF3"/>
    <w:rsid w:val="007A5155"/>
    <w:rsid w:val="007B2110"/>
    <w:rsid w:val="007B2B29"/>
    <w:rsid w:val="007B5D1C"/>
    <w:rsid w:val="007B776D"/>
    <w:rsid w:val="007C1594"/>
    <w:rsid w:val="007C21F6"/>
    <w:rsid w:val="007C30B3"/>
    <w:rsid w:val="007D0111"/>
    <w:rsid w:val="007D081E"/>
    <w:rsid w:val="007D1565"/>
    <w:rsid w:val="007D1A9D"/>
    <w:rsid w:val="007D3EA2"/>
    <w:rsid w:val="007E13EC"/>
    <w:rsid w:val="007E1C87"/>
    <w:rsid w:val="007E2636"/>
    <w:rsid w:val="007E280A"/>
    <w:rsid w:val="007E45BA"/>
    <w:rsid w:val="007E50F4"/>
    <w:rsid w:val="007E5212"/>
    <w:rsid w:val="007E65B0"/>
    <w:rsid w:val="007E6C4F"/>
    <w:rsid w:val="007F05CB"/>
    <w:rsid w:val="007F2BF0"/>
    <w:rsid w:val="007F2C46"/>
    <w:rsid w:val="007F3D01"/>
    <w:rsid w:val="007F571B"/>
    <w:rsid w:val="007F5813"/>
    <w:rsid w:val="007F65CD"/>
    <w:rsid w:val="007F75DD"/>
    <w:rsid w:val="007F7756"/>
    <w:rsid w:val="007F7BF4"/>
    <w:rsid w:val="0080345E"/>
    <w:rsid w:val="00803513"/>
    <w:rsid w:val="00804B20"/>
    <w:rsid w:val="00804F71"/>
    <w:rsid w:val="0080652F"/>
    <w:rsid w:val="0080702B"/>
    <w:rsid w:val="00811401"/>
    <w:rsid w:val="00811E7A"/>
    <w:rsid w:val="00813508"/>
    <w:rsid w:val="00813912"/>
    <w:rsid w:val="00813A34"/>
    <w:rsid w:val="00813BC3"/>
    <w:rsid w:val="00813ED8"/>
    <w:rsid w:val="008220DE"/>
    <w:rsid w:val="008234D0"/>
    <w:rsid w:val="008253F8"/>
    <w:rsid w:val="00827462"/>
    <w:rsid w:val="008310CB"/>
    <w:rsid w:val="0083230E"/>
    <w:rsid w:val="00832472"/>
    <w:rsid w:val="00832F02"/>
    <w:rsid w:val="008337BC"/>
    <w:rsid w:val="00833FAB"/>
    <w:rsid w:val="0083415C"/>
    <w:rsid w:val="00836434"/>
    <w:rsid w:val="00837E31"/>
    <w:rsid w:val="00843CB3"/>
    <w:rsid w:val="00844927"/>
    <w:rsid w:val="00845ADF"/>
    <w:rsid w:val="00846A3C"/>
    <w:rsid w:val="00847738"/>
    <w:rsid w:val="008504BC"/>
    <w:rsid w:val="00851B4D"/>
    <w:rsid w:val="00853D5F"/>
    <w:rsid w:val="0085571A"/>
    <w:rsid w:val="00855FC3"/>
    <w:rsid w:val="0085750A"/>
    <w:rsid w:val="0086031D"/>
    <w:rsid w:val="0086192A"/>
    <w:rsid w:val="00863B9E"/>
    <w:rsid w:val="008649C8"/>
    <w:rsid w:val="00864E6A"/>
    <w:rsid w:val="00867C45"/>
    <w:rsid w:val="008814BD"/>
    <w:rsid w:val="00881D28"/>
    <w:rsid w:val="00884A98"/>
    <w:rsid w:val="00884D89"/>
    <w:rsid w:val="008861D0"/>
    <w:rsid w:val="008901E6"/>
    <w:rsid w:val="00890F2D"/>
    <w:rsid w:val="00893ED8"/>
    <w:rsid w:val="0089457C"/>
    <w:rsid w:val="008966FB"/>
    <w:rsid w:val="008A31E5"/>
    <w:rsid w:val="008A3618"/>
    <w:rsid w:val="008A3FEB"/>
    <w:rsid w:val="008A65BE"/>
    <w:rsid w:val="008B1282"/>
    <w:rsid w:val="008B2A7F"/>
    <w:rsid w:val="008B586C"/>
    <w:rsid w:val="008B5E6E"/>
    <w:rsid w:val="008B6B9A"/>
    <w:rsid w:val="008B7C7F"/>
    <w:rsid w:val="008C047B"/>
    <w:rsid w:val="008C14D2"/>
    <w:rsid w:val="008C3C4C"/>
    <w:rsid w:val="008C5661"/>
    <w:rsid w:val="008C6C73"/>
    <w:rsid w:val="008C72DA"/>
    <w:rsid w:val="008D08EC"/>
    <w:rsid w:val="008D162B"/>
    <w:rsid w:val="008D3C02"/>
    <w:rsid w:val="008D3E10"/>
    <w:rsid w:val="008D43EC"/>
    <w:rsid w:val="008D5877"/>
    <w:rsid w:val="008E0B64"/>
    <w:rsid w:val="008E1A2C"/>
    <w:rsid w:val="008E22FC"/>
    <w:rsid w:val="008E4128"/>
    <w:rsid w:val="008E4B16"/>
    <w:rsid w:val="008E6811"/>
    <w:rsid w:val="008E6E94"/>
    <w:rsid w:val="008F0A0D"/>
    <w:rsid w:val="008F3BB4"/>
    <w:rsid w:val="009001CA"/>
    <w:rsid w:val="0090061A"/>
    <w:rsid w:val="00902100"/>
    <w:rsid w:val="00905F38"/>
    <w:rsid w:val="00910650"/>
    <w:rsid w:val="00910ED6"/>
    <w:rsid w:val="00913044"/>
    <w:rsid w:val="00913A38"/>
    <w:rsid w:val="00913F4E"/>
    <w:rsid w:val="009151C3"/>
    <w:rsid w:val="009179D1"/>
    <w:rsid w:val="00921DBC"/>
    <w:rsid w:val="00921DFB"/>
    <w:rsid w:val="009220F9"/>
    <w:rsid w:val="0092718E"/>
    <w:rsid w:val="00931575"/>
    <w:rsid w:val="00940F41"/>
    <w:rsid w:val="00942C2B"/>
    <w:rsid w:val="00942D69"/>
    <w:rsid w:val="0094430E"/>
    <w:rsid w:val="00950391"/>
    <w:rsid w:val="009504C3"/>
    <w:rsid w:val="0095163F"/>
    <w:rsid w:val="00952868"/>
    <w:rsid w:val="00953119"/>
    <w:rsid w:val="009533A6"/>
    <w:rsid w:val="00953536"/>
    <w:rsid w:val="00957196"/>
    <w:rsid w:val="009606E7"/>
    <w:rsid w:val="0096110B"/>
    <w:rsid w:val="009620E1"/>
    <w:rsid w:val="00962407"/>
    <w:rsid w:val="00963097"/>
    <w:rsid w:val="0096493D"/>
    <w:rsid w:val="009707D1"/>
    <w:rsid w:val="00970AAE"/>
    <w:rsid w:val="009714D4"/>
    <w:rsid w:val="00971B32"/>
    <w:rsid w:val="00974AE0"/>
    <w:rsid w:val="009760EF"/>
    <w:rsid w:val="00976C5D"/>
    <w:rsid w:val="009820A7"/>
    <w:rsid w:val="009836AC"/>
    <w:rsid w:val="00983CC5"/>
    <w:rsid w:val="00983E93"/>
    <w:rsid w:val="009842D4"/>
    <w:rsid w:val="00984F99"/>
    <w:rsid w:val="00991200"/>
    <w:rsid w:val="0099181B"/>
    <w:rsid w:val="009935CD"/>
    <w:rsid w:val="00996765"/>
    <w:rsid w:val="00996891"/>
    <w:rsid w:val="0099702D"/>
    <w:rsid w:val="00997EFA"/>
    <w:rsid w:val="009A1132"/>
    <w:rsid w:val="009A4A6E"/>
    <w:rsid w:val="009B075E"/>
    <w:rsid w:val="009B0F95"/>
    <w:rsid w:val="009B1EB7"/>
    <w:rsid w:val="009B43D9"/>
    <w:rsid w:val="009B44CC"/>
    <w:rsid w:val="009B7B5D"/>
    <w:rsid w:val="009C0117"/>
    <w:rsid w:val="009C1EF6"/>
    <w:rsid w:val="009C28B6"/>
    <w:rsid w:val="009C37E2"/>
    <w:rsid w:val="009D2AAB"/>
    <w:rsid w:val="009D35EB"/>
    <w:rsid w:val="009D3E9F"/>
    <w:rsid w:val="009E25D4"/>
    <w:rsid w:val="009E37AC"/>
    <w:rsid w:val="009E38F4"/>
    <w:rsid w:val="009E3A55"/>
    <w:rsid w:val="009E5692"/>
    <w:rsid w:val="009E5DD2"/>
    <w:rsid w:val="009E6185"/>
    <w:rsid w:val="009E6C59"/>
    <w:rsid w:val="009F0A51"/>
    <w:rsid w:val="009F5A59"/>
    <w:rsid w:val="009F7B62"/>
    <w:rsid w:val="00A03077"/>
    <w:rsid w:val="00A03A73"/>
    <w:rsid w:val="00A04CEC"/>
    <w:rsid w:val="00A04E63"/>
    <w:rsid w:val="00A05646"/>
    <w:rsid w:val="00A05E39"/>
    <w:rsid w:val="00A05F40"/>
    <w:rsid w:val="00A0787D"/>
    <w:rsid w:val="00A14095"/>
    <w:rsid w:val="00A22203"/>
    <w:rsid w:val="00A26287"/>
    <w:rsid w:val="00A31031"/>
    <w:rsid w:val="00A3191A"/>
    <w:rsid w:val="00A319FF"/>
    <w:rsid w:val="00A35287"/>
    <w:rsid w:val="00A3663E"/>
    <w:rsid w:val="00A402F9"/>
    <w:rsid w:val="00A427DE"/>
    <w:rsid w:val="00A46972"/>
    <w:rsid w:val="00A500D6"/>
    <w:rsid w:val="00A506A8"/>
    <w:rsid w:val="00A50B37"/>
    <w:rsid w:val="00A51F38"/>
    <w:rsid w:val="00A5463C"/>
    <w:rsid w:val="00A560A3"/>
    <w:rsid w:val="00A62F5F"/>
    <w:rsid w:val="00A63C30"/>
    <w:rsid w:val="00A640FB"/>
    <w:rsid w:val="00A674FD"/>
    <w:rsid w:val="00A715DD"/>
    <w:rsid w:val="00A721AF"/>
    <w:rsid w:val="00A73B2B"/>
    <w:rsid w:val="00A75D82"/>
    <w:rsid w:val="00A80803"/>
    <w:rsid w:val="00A86893"/>
    <w:rsid w:val="00A923D5"/>
    <w:rsid w:val="00A94CF6"/>
    <w:rsid w:val="00A94EBB"/>
    <w:rsid w:val="00A97659"/>
    <w:rsid w:val="00A97673"/>
    <w:rsid w:val="00A97E69"/>
    <w:rsid w:val="00AA0EF4"/>
    <w:rsid w:val="00AA16AE"/>
    <w:rsid w:val="00AA3246"/>
    <w:rsid w:val="00AA3B10"/>
    <w:rsid w:val="00AA4D22"/>
    <w:rsid w:val="00AA7E25"/>
    <w:rsid w:val="00AB0193"/>
    <w:rsid w:val="00AB1C9D"/>
    <w:rsid w:val="00AB2B07"/>
    <w:rsid w:val="00AB2D62"/>
    <w:rsid w:val="00AB3861"/>
    <w:rsid w:val="00AB4EA8"/>
    <w:rsid w:val="00AB62DB"/>
    <w:rsid w:val="00AB665F"/>
    <w:rsid w:val="00AB6E02"/>
    <w:rsid w:val="00AC07E1"/>
    <w:rsid w:val="00AC1EC7"/>
    <w:rsid w:val="00AC227A"/>
    <w:rsid w:val="00AC28AF"/>
    <w:rsid w:val="00AC6068"/>
    <w:rsid w:val="00AD03F5"/>
    <w:rsid w:val="00AD04B3"/>
    <w:rsid w:val="00AD091F"/>
    <w:rsid w:val="00AD1B60"/>
    <w:rsid w:val="00AD3920"/>
    <w:rsid w:val="00AD44D9"/>
    <w:rsid w:val="00AD6B9C"/>
    <w:rsid w:val="00AF0EDD"/>
    <w:rsid w:val="00AF20AC"/>
    <w:rsid w:val="00AF2FF0"/>
    <w:rsid w:val="00AF40FA"/>
    <w:rsid w:val="00B00735"/>
    <w:rsid w:val="00B00977"/>
    <w:rsid w:val="00B01533"/>
    <w:rsid w:val="00B02261"/>
    <w:rsid w:val="00B0569E"/>
    <w:rsid w:val="00B1571C"/>
    <w:rsid w:val="00B1591A"/>
    <w:rsid w:val="00B1746F"/>
    <w:rsid w:val="00B201EA"/>
    <w:rsid w:val="00B20CBF"/>
    <w:rsid w:val="00B213FE"/>
    <w:rsid w:val="00B22B47"/>
    <w:rsid w:val="00B22CA1"/>
    <w:rsid w:val="00B26960"/>
    <w:rsid w:val="00B30BE0"/>
    <w:rsid w:val="00B30F7F"/>
    <w:rsid w:val="00B316A0"/>
    <w:rsid w:val="00B32043"/>
    <w:rsid w:val="00B32D93"/>
    <w:rsid w:val="00B33C40"/>
    <w:rsid w:val="00B36291"/>
    <w:rsid w:val="00B37BF7"/>
    <w:rsid w:val="00B40DF2"/>
    <w:rsid w:val="00B41BB3"/>
    <w:rsid w:val="00B4423D"/>
    <w:rsid w:val="00B454C7"/>
    <w:rsid w:val="00B4602B"/>
    <w:rsid w:val="00B46AA3"/>
    <w:rsid w:val="00B46CCA"/>
    <w:rsid w:val="00B503EB"/>
    <w:rsid w:val="00B51A3E"/>
    <w:rsid w:val="00B52680"/>
    <w:rsid w:val="00B531CC"/>
    <w:rsid w:val="00B543A0"/>
    <w:rsid w:val="00B54AD5"/>
    <w:rsid w:val="00B54FF1"/>
    <w:rsid w:val="00B5664D"/>
    <w:rsid w:val="00B57247"/>
    <w:rsid w:val="00B57EC8"/>
    <w:rsid w:val="00B6279C"/>
    <w:rsid w:val="00B65584"/>
    <w:rsid w:val="00B6587A"/>
    <w:rsid w:val="00B70307"/>
    <w:rsid w:val="00B71301"/>
    <w:rsid w:val="00B7183F"/>
    <w:rsid w:val="00B71853"/>
    <w:rsid w:val="00B729F0"/>
    <w:rsid w:val="00B72DFE"/>
    <w:rsid w:val="00B730B0"/>
    <w:rsid w:val="00B73D63"/>
    <w:rsid w:val="00B762DA"/>
    <w:rsid w:val="00B77A3C"/>
    <w:rsid w:val="00B80AE0"/>
    <w:rsid w:val="00B81A85"/>
    <w:rsid w:val="00B8363A"/>
    <w:rsid w:val="00B83D6C"/>
    <w:rsid w:val="00B83FC2"/>
    <w:rsid w:val="00B84E82"/>
    <w:rsid w:val="00B862F7"/>
    <w:rsid w:val="00B86B0C"/>
    <w:rsid w:val="00B87EFF"/>
    <w:rsid w:val="00B9132A"/>
    <w:rsid w:val="00B91C22"/>
    <w:rsid w:val="00B944E2"/>
    <w:rsid w:val="00B9628B"/>
    <w:rsid w:val="00B9648D"/>
    <w:rsid w:val="00B96A66"/>
    <w:rsid w:val="00B96B6C"/>
    <w:rsid w:val="00BA7CDE"/>
    <w:rsid w:val="00BB04DC"/>
    <w:rsid w:val="00BB1138"/>
    <w:rsid w:val="00BB5ED7"/>
    <w:rsid w:val="00BB62AF"/>
    <w:rsid w:val="00BB74CE"/>
    <w:rsid w:val="00BC0112"/>
    <w:rsid w:val="00BC0444"/>
    <w:rsid w:val="00BC0825"/>
    <w:rsid w:val="00BC29DD"/>
    <w:rsid w:val="00BC36BD"/>
    <w:rsid w:val="00BD03B7"/>
    <w:rsid w:val="00BD1431"/>
    <w:rsid w:val="00BD2A33"/>
    <w:rsid w:val="00BD3850"/>
    <w:rsid w:val="00BD3ADE"/>
    <w:rsid w:val="00BD6AD4"/>
    <w:rsid w:val="00BD7655"/>
    <w:rsid w:val="00BE0CFF"/>
    <w:rsid w:val="00BE17A3"/>
    <w:rsid w:val="00BE187B"/>
    <w:rsid w:val="00BE18DA"/>
    <w:rsid w:val="00BE6935"/>
    <w:rsid w:val="00BF2540"/>
    <w:rsid w:val="00BF27F4"/>
    <w:rsid w:val="00BF3720"/>
    <w:rsid w:val="00BF5C02"/>
    <w:rsid w:val="00BF6ED3"/>
    <w:rsid w:val="00C009FD"/>
    <w:rsid w:val="00C050FC"/>
    <w:rsid w:val="00C071BA"/>
    <w:rsid w:val="00C14567"/>
    <w:rsid w:val="00C20A90"/>
    <w:rsid w:val="00C2314E"/>
    <w:rsid w:val="00C27925"/>
    <w:rsid w:val="00C31291"/>
    <w:rsid w:val="00C315E0"/>
    <w:rsid w:val="00C32205"/>
    <w:rsid w:val="00C3566B"/>
    <w:rsid w:val="00C40E41"/>
    <w:rsid w:val="00C42D7B"/>
    <w:rsid w:val="00C44884"/>
    <w:rsid w:val="00C45467"/>
    <w:rsid w:val="00C4584C"/>
    <w:rsid w:val="00C4676C"/>
    <w:rsid w:val="00C50F4F"/>
    <w:rsid w:val="00C53108"/>
    <w:rsid w:val="00C538A0"/>
    <w:rsid w:val="00C5627B"/>
    <w:rsid w:val="00C57ADF"/>
    <w:rsid w:val="00C57F9A"/>
    <w:rsid w:val="00C6007F"/>
    <w:rsid w:val="00C6080E"/>
    <w:rsid w:val="00C6201E"/>
    <w:rsid w:val="00C65244"/>
    <w:rsid w:val="00C70438"/>
    <w:rsid w:val="00C737E3"/>
    <w:rsid w:val="00C73874"/>
    <w:rsid w:val="00C758FE"/>
    <w:rsid w:val="00C76671"/>
    <w:rsid w:val="00C76F07"/>
    <w:rsid w:val="00C80A5A"/>
    <w:rsid w:val="00C8268F"/>
    <w:rsid w:val="00C83C9C"/>
    <w:rsid w:val="00C860E0"/>
    <w:rsid w:val="00C87B48"/>
    <w:rsid w:val="00C91404"/>
    <w:rsid w:val="00C922E6"/>
    <w:rsid w:val="00C94EB3"/>
    <w:rsid w:val="00C96623"/>
    <w:rsid w:val="00CA0E18"/>
    <w:rsid w:val="00CA1ED9"/>
    <w:rsid w:val="00CA23E9"/>
    <w:rsid w:val="00CA5D37"/>
    <w:rsid w:val="00CB67D2"/>
    <w:rsid w:val="00CB6C5C"/>
    <w:rsid w:val="00CC00B7"/>
    <w:rsid w:val="00CC05CB"/>
    <w:rsid w:val="00CC0E84"/>
    <w:rsid w:val="00CC16DD"/>
    <w:rsid w:val="00CC3770"/>
    <w:rsid w:val="00CC440D"/>
    <w:rsid w:val="00CC4FDC"/>
    <w:rsid w:val="00CC5601"/>
    <w:rsid w:val="00CC6408"/>
    <w:rsid w:val="00CC7E1D"/>
    <w:rsid w:val="00CD0C9E"/>
    <w:rsid w:val="00CD1A3D"/>
    <w:rsid w:val="00CD22B8"/>
    <w:rsid w:val="00CD37CC"/>
    <w:rsid w:val="00CD533E"/>
    <w:rsid w:val="00CE0702"/>
    <w:rsid w:val="00CE1A80"/>
    <w:rsid w:val="00CE1E98"/>
    <w:rsid w:val="00CE25BF"/>
    <w:rsid w:val="00CE2CE1"/>
    <w:rsid w:val="00CE3681"/>
    <w:rsid w:val="00CE6567"/>
    <w:rsid w:val="00CF0DEC"/>
    <w:rsid w:val="00CF1629"/>
    <w:rsid w:val="00CF20FB"/>
    <w:rsid w:val="00CF2A76"/>
    <w:rsid w:val="00CF2ABD"/>
    <w:rsid w:val="00CF2EC8"/>
    <w:rsid w:val="00CF3638"/>
    <w:rsid w:val="00CF523C"/>
    <w:rsid w:val="00CF6C35"/>
    <w:rsid w:val="00CF7342"/>
    <w:rsid w:val="00D07E5D"/>
    <w:rsid w:val="00D11E01"/>
    <w:rsid w:val="00D130DB"/>
    <w:rsid w:val="00D1323D"/>
    <w:rsid w:val="00D139E4"/>
    <w:rsid w:val="00D14766"/>
    <w:rsid w:val="00D154AF"/>
    <w:rsid w:val="00D167B4"/>
    <w:rsid w:val="00D16EF3"/>
    <w:rsid w:val="00D2010E"/>
    <w:rsid w:val="00D2132C"/>
    <w:rsid w:val="00D22738"/>
    <w:rsid w:val="00D22C11"/>
    <w:rsid w:val="00D23822"/>
    <w:rsid w:val="00D24049"/>
    <w:rsid w:val="00D25840"/>
    <w:rsid w:val="00D30442"/>
    <w:rsid w:val="00D309A0"/>
    <w:rsid w:val="00D3157D"/>
    <w:rsid w:val="00D31C85"/>
    <w:rsid w:val="00D348C8"/>
    <w:rsid w:val="00D34AFE"/>
    <w:rsid w:val="00D42CDA"/>
    <w:rsid w:val="00D458DA"/>
    <w:rsid w:val="00D46B29"/>
    <w:rsid w:val="00D5247B"/>
    <w:rsid w:val="00D55E07"/>
    <w:rsid w:val="00D5672C"/>
    <w:rsid w:val="00D56B50"/>
    <w:rsid w:val="00D633E5"/>
    <w:rsid w:val="00D643FC"/>
    <w:rsid w:val="00D644BC"/>
    <w:rsid w:val="00D64BBB"/>
    <w:rsid w:val="00D66500"/>
    <w:rsid w:val="00D704BE"/>
    <w:rsid w:val="00D70EF7"/>
    <w:rsid w:val="00D72069"/>
    <w:rsid w:val="00D7468C"/>
    <w:rsid w:val="00D75F80"/>
    <w:rsid w:val="00D76A39"/>
    <w:rsid w:val="00D77239"/>
    <w:rsid w:val="00D80E5E"/>
    <w:rsid w:val="00D82DD9"/>
    <w:rsid w:val="00D832EA"/>
    <w:rsid w:val="00D835B5"/>
    <w:rsid w:val="00D83CCB"/>
    <w:rsid w:val="00D83E76"/>
    <w:rsid w:val="00D858AD"/>
    <w:rsid w:val="00D87393"/>
    <w:rsid w:val="00D87CE0"/>
    <w:rsid w:val="00D90D39"/>
    <w:rsid w:val="00D91496"/>
    <w:rsid w:val="00D91E8B"/>
    <w:rsid w:val="00D9315F"/>
    <w:rsid w:val="00D95A91"/>
    <w:rsid w:val="00D960EE"/>
    <w:rsid w:val="00D97E03"/>
    <w:rsid w:val="00D97F45"/>
    <w:rsid w:val="00DA17D2"/>
    <w:rsid w:val="00DA4812"/>
    <w:rsid w:val="00DA5842"/>
    <w:rsid w:val="00DA6605"/>
    <w:rsid w:val="00DA6D0A"/>
    <w:rsid w:val="00DB2147"/>
    <w:rsid w:val="00DB3C54"/>
    <w:rsid w:val="00DB3EF2"/>
    <w:rsid w:val="00DC2E19"/>
    <w:rsid w:val="00DC4AE3"/>
    <w:rsid w:val="00DC639C"/>
    <w:rsid w:val="00DD0A84"/>
    <w:rsid w:val="00DD1C4F"/>
    <w:rsid w:val="00DD4793"/>
    <w:rsid w:val="00DD5819"/>
    <w:rsid w:val="00DE5535"/>
    <w:rsid w:val="00DE5997"/>
    <w:rsid w:val="00DE747F"/>
    <w:rsid w:val="00DF08EB"/>
    <w:rsid w:val="00DF511B"/>
    <w:rsid w:val="00E011A2"/>
    <w:rsid w:val="00E0356A"/>
    <w:rsid w:val="00E03918"/>
    <w:rsid w:val="00E054DF"/>
    <w:rsid w:val="00E06B24"/>
    <w:rsid w:val="00E15141"/>
    <w:rsid w:val="00E162D7"/>
    <w:rsid w:val="00E17C73"/>
    <w:rsid w:val="00E2006C"/>
    <w:rsid w:val="00E207C7"/>
    <w:rsid w:val="00E223B6"/>
    <w:rsid w:val="00E266EA"/>
    <w:rsid w:val="00E27A7C"/>
    <w:rsid w:val="00E27DCF"/>
    <w:rsid w:val="00E32FCA"/>
    <w:rsid w:val="00E340CA"/>
    <w:rsid w:val="00E34953"/>
    <w:rsid w:val="00E36DBC"/>
    <w:rsid w:val="00E37CAC"/>
    <w:rsid w:val="00E41169"/>
    <w:rsid w:val="00E42B7A"/>
    <w:rsid w:val="00E43379"/>
    <w:rsid w:val="00E43E34"/>
    <w:rsid w:val="00E4431D"/>
    <w:rsid w:val="00E4700A"/>
    <w:rsid w:val="00E51048"/>
    <w:rsid w:val="00E55C94"/>
    <w:rsid w:val="00E55D2A"/>
    <w:rsid w:val="00E564EE"/>
    <w:rsid w:val="00E609B6"/>
    <w:rsid w:val="00E61E28"/>
    <w:rsid w:val="00E6203A"/>
    <w:rsid w:val="00E635CB"/>
    <w:rsid w:val="00E660CA"/>
    <w:rsid w:val="00E67B77"/>
    <w:rsid w:val="00E72110"/>
    <w:rsid w:val="00E72613"/>
    <w:rsid w:val="00E72F3D"/>
    <w:rsid w:val="00E73C92"/>
    <w:rsid w:val="00E77360"/>
    <w:rsid w:val="00E775BF"/>
    <w:rsid w:val="00E77FF8"/>
    <w:rsid w:val="00E806F2"/>
    <w:rsid w:val="00E8146C"/>
    <w:rsid w:val="00E81E19"/>
    <w:rsid w:val="00E825BC"/>
    <w:rsid w:val="00E82806"/>
    <w:rsid w:val="00E8327C"/>
    <w:rsid w:val="00E8338C"/>
    <w:rsid w:val="00E838DA"/>
    <w:rsid w:val="00E8481D"/>
    <w:rsid w:val="00E84924"/>
    <w:rsid w:val="00E87268"/>
    <w:rsid w:val="00E87800"/>
    <w:rsid w:val="00E87AD7"/>
    <w:rsid w:val="00E90467"/>
    <w:rsid w:val="00E90711"/>
    <w:rsid w:val="00E90A40"/>
    <w:rsid w:val="00E910A1"/>
    <w:rsid w:val="00E9295D"/>
    <w:rsid w:val="00E9444E"/>
    <w:rsid w:val="00E95375"/>
    <w:rsid w:val="00E95D89"/>
    <w:rsid w:val="00E9618C"/>
    <w:rsid w:val="00E967E6"/>
    <w:rsid w:val="00EA339D"/>
    <w:rsid w:val="00EA3534"/>
    <w:rsid w:val="00EA54D8"/>
    <w:rsid w:val="00EB0946"/>
    <w:rsid w:val="00EB2D3C"/>
    <w:rsid w:val="00EB51E1"/>
    <w:rsid w:val="00EB7224"/>
    <w:rsid w:val="00EC2F59"/>
    <w:rsid w:val="00EC31EB"/>
    <w:rsid w:val="00EC4238"/>
    <w:rsid w:val="00EC4276"/>
    <w:rsid w:val="00EC43D3"/>
    <w:rsid w:val="00EC4C8B"/>
    <w:rsid w:val="00ED2542"/>
    <w:rsid w:val="00ED7597"/>
    <w:rsid w:val="00EE01A0"/>
    <w:rsid w:val="00EE0201"/>
    <w:rsid w:val="00EE10A6"/>
    <w:rsid w:val="00EE16F0"/>
    <w:rsid w:val="00EE68BB"/>
    <w:rsid w:val="00EE7735"/>
    <w:rsid w:val="00EE7A6D"/>
    <w:rsid w:val="00EF456A"/>
    <w:rsid w:val="00EF4AD6"/>
    <w:rsid w:val="00EF6F47"/>
    <w:rsid w:val="00F03896"/>
    <w:rsid w:val="00F03C9F"/>
    <w:rsid w:val="00F108B4"/>
    <w:rsid w:val="00F15AA4"/>
    <w:rsid w:val="00F16D52"/>
    <w:rsid w:val="00F16EBD"/>
    <w:rsid w:val="00F20134"/>
    <w:rsid w:val="00F249CE"/>
    <w:rsid w:val="00F25568"/>
    <w:rsid w:val="00F2687C"/>
    <w:rsid w:val="00F30074"/>
    <w:rsid w:val="00F306BD"/>
    <w:rsid w:val="00F30B55"/>
    <w:rsid w:val="00F32309"/>
    <w:rsid w:val="00F3252C"/>
    <w:rsid w:val="00F337A8"/>
    <w:rsid w:val="00F338AF"/>
    <w:rsid w:val="00F3430B"/>
    <w:rsid w:val="00F34F3F"/>
    <w:rsid w:val="00F402C1"/>
    <w:rsid w:val="00F41F91"/>
    <w:rsid w:val="00F436A0"/>
    <w:rsid w:val="00F47B05"/>
    <w:rsid w:val="00F520C2"/>
    <w:rsid w:val="00F554DA"/>
    <w:rsid w:val="00F63433"/>
    <w:rsid w:val="00F64116"/>
    <w:rsid w:val="00F647E6"/>
    <w:rsid w:val="00F676F5"/>
    <w:rsid w:val="00F73483"/>
    <w:rsid w:val="00F73DF4"/>
    <w:rsid w:val="00F73F17"/>
    <w:rsid w:val="00F7429E"/>
    <w:rsid w:val="00F75261"/>
    <w:rsid w:val="00F75495"/>
    <w:rsid w:val="00F76545"/>
    <w:rsid w:val="00F80262"/>
    <w:rsid w:val="00F831E1"/>
    <w:rsid w:val="00F8388A"/>
    <w:rsid w:val="00F85135"/>
    <w:rsid w:val="00F861E9"/>
    <w:rsid w:val="00F90561"/>
    <w:rsid w:val="00F9330A"/>
    <w:rsid w:val="00F93352"/>
    <w:rsid w:val="00F94B58"/>
    <w:rsid w:val="00F951F7"/>
    <w:rsid w:val="00F95E40"/>
    <w:rsid w:val="00FA0A38"/>
    <w:rsid w:val="00FA0D7E"/>
    <w:rsid w:val="00FA0EC3"/>
    <w:rsid w:val="00FA1025"/>
    <w:rsid w:val="00FA25BA"/>
    <w:rsid w:val="00FA30B6"/>
    <w:rsid w:val="00FA4466"/>
    <w:rsid w:val="00FA5C30"/>
    <w:rsid w:val="00FA7372"/>
    <w:rsid w:val="00FB03F4"/>
    <w:rsid w:val="00FB506E"/>
    <w:rsid w:val="00FB63C1"/>
    <w:rsid w:val="00FC56A6"/>
    <w:rsid w:val="00FC67F3"/>
    <w:rsid w:val="00FC78EA"/>
    <w:rsid w:val="00FD0B80"/>
    <w:rsid w:val="00FD3E1A"/>
    <w:rsid w:val="00FD4A0E"/>
    <w:rsid w:val="00FD4AEB"/>
    <w:rsid w:val="00FD5838"/>
    <w:rsid w:val="00FD5904"/>
    <w:rsid w:val="00FD797E"/>
    <w:rsid w:val="00FE0756"/>
    <w:rsid w:val="00FE19A9"/>
    <w:rsid w:val="00FE3463"/>
    <w:rsid w:val="00FE3470"/>
    <w:rsid w:val="00FE3A53"/>
    <w:rsid w:val="00FE4C55"/>
    <w:rsid w:val="00FE515C"/>
    <w:rsid w:val="00FE7823"/>
    <w:rsid w:val="00FF1843"/>
    <w:rsid w:val="00FF4D7F"/>
    <w:rsid w:val="00FF4E68"/>
    <w:rsid w:val="00FF55DE"/>
    <w:rsid w:val="00FF597F"/>
    <w:rsid w:val="00FF64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23B984"/>
  <w14:defaultImageDpi w14:val="300"/>
  <w15:docId w15:val="{A25BD52C-36D3-4B58-8140-91BE982A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uiPriority="99"/>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B30"/>
    <w:pPr>
      <w:spacing w:after="160" w:line="259" w:lineRule="auto"/>
    </w:pPr>
    <w:rPr>
      <w:sz w:val="22"/>
      <w:szCs w:val="22"/>
    </w:rPr>
  </w:style>
  <w:style w:type="paragraph" w:styleId="Heading1">
    <w:name w:val="heading 1"/>
    <w:aliases w:val="Numbered - 1"/>
    <w:basedOn w:val="Normal"/>
    <w:next w:val="Normal"/>
    <w:link w:val="Heading1Char"/>
    <w:uiPriority w:val="9"/>
    <w:rsid w:val="005A5B30"/>
    <w:pPr>
      <w:keepNext/>
      <w:keepLines/>
      <w:spacing w:before="240" w:after="0"/>
      <w:outlineLvl w:val="0"/>
    </w:pPr>
    <w:rPr>
      <w:rFonts w:ascii="Verdana" w:eastAsia="SimSun" w:hAnsi="Verdana"/>
      <w:b/>
      <w:color w:val="262626"/>
      <w:sz w:val="24"/>
      <w:szCs w:val="32"/>
    </w:rPr>
  </w:style>
  <w:style w:type="paragraph" w:styleId="Heading2">
    <w:name w:val="heading 2"/>
    <w:aliases w:val="Numbered - 2"/>
    <w:basedOn w:val="Normal"/>
    <w:next w:val="Normal"/>
    <w:link w:val="Heading2Char"/>
    <w:uiPriority w:val="9"/>
    <w:unhideWhenUsed/>
    <w:qFormat/>
    <w:rsid w:val="00B86B0C"/>
    <w:pPr>
      <w:keepNext/>
      <w:keepLines/>
      <w:spacing w:before="40" w:after="0"/>
      <w:outlineLvl w:val="1"/>
    </w:pPr>
    <w:rPr>
      <w:rFonts w:ascii="Verdana" w:eastAsia="SimSun" w:hAnsi="Verdana"/>
      <w:b/>
      <w:color w:val="262626"/>
      <w:sz w:val="20"/>
      <w:szCs w:val="28"/>
    </w:rPr>
  </w:style>
  <w:style w:type="paragraph" w:styleId="Heading3">
    <w:name w:val="heading 3"/>
    <w:aliases w:val="Numbered - 3"/>
    <w:basedOn w:val="Normal"/>
    <w:next w:val="Normal"/>
    <w:link w:val="Heading3Char"/>
    <w:uiPriority w:val="9"/>
    <w:semiHidden/>
    <w:unhideWhenUsed/>
    <w:qFormat/>
    <w:rsid w:val="00072BBF"/>
    <w:pPr>
      <w:keepNext/>
      <w:keepLines/>
      <w:spacing w:before="40" w:after="0"/>
      <w:outlineLvl w:val="2"/>
    </w:pPr>
    <w:rPr>
      <w:rFonts w:ascii="Calibri Light" w:eastAsia="SimSun" w:hAnsi="Calibri Light"/>
      <w:color w:val="0D0D0D"/>
      <w:sz w:val="24"/>
      <w:szCs w:val="24"/>
    </w:rPr>
  </w:style>
  <w:style w:type="paragraph" w:styleId="Heading4">
    <w:name w:val="heading 4"/>
    <w:basedOn w:val="Normal"/>
    <w:next w:val="Normal"/>
    <w:link w:val="Heading4Char"/>
    <w:uiPriority w:val="9"/>
    <w:semiHidden/>
    <w:unhideWhenUsed/>
    <w:qFormat/>
    <w:rsid w:val="00072BBF"/>
    <w:pPr>
      <w:keepNext/>
      <w:keepLines/>
      <w:spacing w:before="40" w:after="0"/>
      <w:outlineLvl w:val="3"/>
    </w:pPr>
    <w:rPr>
      <w:rFonts w:ascii="Calibri Light" w:eastAsia="SimSun" w:hAnsi="Calibri Light"/>
      <w:i/>
      <w:iCs/>
      <w:color w:val="404040"/>
    </w:rPr>
  </w:style>
  <w:style w:type="paragraph" w:styleId="Heading5">
    <w:name w:val="heading 5"/>
    <w:basedOn w:val="Normal"/>
    <w:next w:val="Normal"/>
    <w:link w:val="Heading5Char"/>
    <w:uiPriority w:val="9"/>
    <w:semiHidden/>
    <w:unhideWhenUsed/>
    <w:qFormat/>
    <w:rsid w:val="00072BBF"/>
    <w:pPr>
      <w:keepNext/>
      <w:keepLines/>
      <w:spacing w:before="40" w:after="0"/>
      <w:outlineLvl w:val="4"/>
    </w:pPr>
    <w:rPr>
      <w:rFonts w:ascii="Calibri Light" w:eastAsia="SimSun" w:hAnsi="Calibri Light"/>
      <w:color w:val="404040"/>
    </w:rPr>
  </w:style>
  <w:style w:type="paragraph" w:styleId="Heading6">
    <w:name w:val="heading 6"/>
    <w:basedOn w:val="Normal"/>
    <w:next w:val="Normal"/>
    <w:link w:val="Heading6Char"/>
    <w:uiPriority w:val="9"/>
    <w:semiHidden/>
    <w:unhideWhenUsed/>
    <w:qFormat/>
    <w:rsid w:val="00072BBF"/>
    <w:pPr>
      <w:keepNext/>
      <w:keepLines/>
      <w:spacing w:before="40" w:after="0"/>
      <w:outlineLvl w:val="5"/>
    </w:pPr>
    <w:rPr>
      <w:rFonts w:ascii="Calibri Light" w:eastAsia="SimSun" w:hAnsi="Calibri Light"/>
    </w:rPr>
  </w:style>
  <w:style w:type="paragraph" w:styleId="Heading7">
    <w:name w:val="heading 7"/>
    <w:basedOn w:val="Normal"/>
    <w:next w:val="Normal"/>
    <w:link w:val="Heading7Char"/>
    <w:uiPriority w:val="9"/>
    <w:semiHidden/>
    <w:unhideWhenUsed/>
    <w:qFormat/>
    <w:rsid w:val="00072BBF"/>
    <w:pPr>
      <w:keepNext/>
      <w:keepLines/>
      <w:spacing w:before="40" w:after="0"/>
      <w:outlineLvl w:val="6"/>
    </w:pPr>
    <w:rPr>
      <w:rFonts w:ascii="Calibri Light" w:eastAsia="SimSun" w:hAnsi="Calibri Light"/>
      <w:i/>
      <w:iCs/>
    </w:rPr>
  </w:style>
  <w:style w:type="paragraph" w:styleId="Heading8">
    <w:name w:val="heading 8"/>
    <w:basedOn w:val="Normal"/>
    <w:next w:val="Normal"/>
    <w:link w:val="Heading8Char"/>
    <w:uiPriority w:val="9"/>
    <w:semiHidden/>
    <w:unhideWhenUsed/>
    <w:qFormat/>
    <w:rsid w:val="00072BBF"/>
    <w:pPr>
      <w:keepNext/>
      <w:keepLines/>
      <w:spacing w:before="40" w:after="0"/>
      <w:outlineLvl w:val="7"/>
    </w:pPr>
    <w:rPr>
      <w:rFonts w:ascii="Calibri Light" w:eastAsia="SimSun" w:hAnsi="Calibri Light"/>
      <w:color w:val="262626"/>
      <w:sz w:val="21"/>
      <w:szCs w:val="21"/>
    </w:rPr>
  </w:style>
  <w:style w:type="paragraph" w:styleId="Heading9">
    <w:name w:val="heading 9"/>
    <w:basedOn w:val="Normal"/>
    <w:next w:val="Normal"/>
    <w:link w:val="Heading9Char"/>
    <w:uiPriority w:val="9"/>
    <w:semiHidden/>
    <w:unhideWhenUsed/>
    <w:qFormat/>
    <w:rsid w:val="00072BBF"/>
    <w:pPr>
      <w:keepNext/>
      <w:keepLines/>
      <w:spacing w:before="40" w:after="0"/>
      <w:outlineLvl w:val="8"/>
    </w:pPr>
    <w:rPr>
      <w:rFonts w:ascii="Calibri Light" w:eastAsia="SimSun" w:hAnsi="Calibri Light"/>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1045"/>
    <w:pPr>
      <w:tabs>
        <w:tab w:val="center" w:pos="4320"/>
        <w:tab w:val="right" w:pos="8640"/>
      </w:tabs>
    </w:pPr>
  </w:style>
  <w:style w:type="paragraph" w:styleId="Footer">
    <w:name w:val="footer"/>
    <w:basedOn w:val="Normal"/>
    <w:link w:val="FooterChar"/>
    <w:uiPriority w:val="99"/>
    <w:rsid w:val="00311045"/>
    <w:pPr>
      <w:tabs>
        <w:tab w:val="center" w:pos="4320"/>
        <w:tab w:val="right" w:pos="8640"/>
      </w:tabs>
    </w:pPr>
  </w:style>
  <w:style w:type="character" w:styleId="PageNumber">
    <w:name w:val="page number"/>
    <w:basedOn w:val="DefaultParagraphFont"/>
    <w:rsid w:val="00311045"/>
  </w:style>
  <w:style w:type="paragraph" w:customStyle="1" w:styleId="Default">
    <w:name w:val="Default"/>
    <w:rsid w:val="00404F5D"/>
    <w:pPr>
      <w:autoSpaceDE w:val="0"/>
      <w:autoSpaceDN w:val="0"/>
      <w:adjustRightInd w:val="0"/>
      <w:spacing w:after="160" w:line="300" w:lineRule="auto"/>
      <w:jc w:val="both"/>
    </w:pPr>
    <w:rPr>
      <w:rFonts w:ascii="Arial" w:hAnsi="Arial" w:cs="Arial"/>
      <w:color w:val="000000"/>
      <w:sz w:val="24"/>
      <w:szCs w:val="24"/>
      <w:lang w:val="en-US" w:eastAsia="en-US"/>
    </w:rPr>
  </w:style>
  <w:style w:type="paragraph" w:customStyle="1" w:styleId="Pa8">
    <w:name w:val="Pa8"/>
    <w:basedOn w:val="Default"/>
    <w:next w:val="Default"/>
    <w:rsid w:val="00107C6A"/>
    <w:pPr>
      <w:spacing w:line="201" w:lineRule="atLeast"/>
    </w:pPr>
    <w:rPr>
      <w:rFonts w:ascii="Helvetica 45 Light" w:hAnsi="Helvetica 45 Light" w:cs="Times New Roman"/>
      <w:color w:val="auto"/>
    </w:rPr>
  </w:style>
  <w:style w:type="character" w:customStyle="1" w:styleId="A8">
    <w:name w:val="A8"/>
    <w:rsid w:val="00107C6A"/>
    <w:rPr>
      <w:rFonts w:cs="Helvetica 45 Light"/>
      <w:color w:val="000000"/>
    </w:rPr>
  </w:style>
  <w:style w:type="paragraph" w:styleId="FootnoteText">
    <w:name w:val="footnote text"/>
    <w:basedOn w:val="Normal"/>
    <w:semiHidden/>
    <w:unhideWhenUsed/>
    <w:rsid w:val="002A0A81"/>
    <w:rPr>
      <w:sz w:val="20"/>
      <w:szCs w:val="20"/>
    </w:rPr>
  </w:style>
  <w:style w:type="character" w:styleId="FootnoteReference">
    <w:name w:val="footnote reference"/>
    <w:uiPriority w:val="99"/>
    <w:semiHidden/>
    <w:unhideWhenUsed/>
    <w:rsid w:val="002A0A81"/>
    <w:rPr>
      <w:vertAlign w:val="superscript"/>
    </w:rPr>
  </w:style>
  <w:style w:type="paragraph" w:styleId="BodyText">
    <w:name w:val="Body Text"/>
    <w:basedOn w:val="Normal"/>
    <w:link w:val="BodyTextChar"/>
    <w:uiPriority w:val="99"/>
    <w:rsid w:val="002A0A81"/>
    <w:rPr>
      <w:rFonts w:ascii="Arial" w:hAnsi="Arial" w:cs="Arial"/>
    </w:rPr>
  </w:style>
  <w:style w:type="paragraph" w:customStyle="1" w:styleId="ColorfulList-Accent11">
    <w:name w:val="Colorful List - Accent 11"/>
    <w:basedOn w:val="Normal"/>
    <w:rsid w:val="009935CD"/>
    <w:pPr>
      <w:ind w:left="720"/>
    </w:pPr>
  </w:style>
  <w:style w:type="table" w:styleId="TableGrid">
    <w:name w:val="Table Grid"/>
    <w:basedOn w:val="TableNormal"/>
    <w:rsid w:val="002C4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003255"/>
    <w:rPr>
      <w:rFonts w:ascii="Tahoma" w:hAnsi="Tahoma" w:cs="Tahoma"/>
      <w:sz w:val="16"/>
      <w:szCs w:val="16"/>
    </w:rPr>
  </w:style>
  <w:style w:type="paragraph" w:styleId="BodyText3">
    <w:name w:val="Body Text 3"/>
    <w:basedOn w:val="Normal"/>
    <w:link w:val="BodyText3Char"/>
    <w:uiPriority w:val="99"/>
    <w:rsid w:val="00CC440D"/>
    <w:pPr>
      <w:spacing w:after="120"/>
    </w:pPr>
    <w:rPr>
      <w:sz w:val="16"/>
      <w:szCs w:val="16"/>
    </w:rPr>
  </w:style>
  <w:style w:type="character" w:customStyle="1" w:styleId="HeaderChar">
    <w:name w:val="Header Char"/>
    <w:link w:val="Header"/>
    <w:uiPriority w:val="99"/>
    <w:rsid w:val="00CC440D"/>
    <w:rPr>
      <w:sz w:val="24"/>
      <w:szCs w:val="24"/>
      <w:lang w:val="en-US" w:eastAsia="en-US" w:bidi="ar-SA"/>
    </w:rPr>
  </w:style>
  <w:style w:type="paragraph" w:styleId="BodyTextIndent">
    <w:name w:val="Body Text Indent"/>
    <w:basedOn w:val="Normal"/>
    <w:link w:val="BodyTextIndentChar"/>
    <w:uiPriority w:val="99"/>
    <w:rsid w:val="00CC440D"/>
    <w:pPr>
      <w:spacing w:after="120"/>
      <w:ind w:left="283"/>
    </w:pPr>
  </w:style>
  <w:style w:type="character" w:customStyle="1" w:styleId="BodyTextIndentChar">
    <w:name w:val="Body Text Indent Char"/>
    <w:link w:val="BodyTextIndent"/>
    <w:uiPriority w:val="99"/>
    <w:rsid w:val="00CC440D"/>
    <w:rPr>
      <w:sz w:val="24"/>
      <w:szCs w:val="24"/>
      <w:lang w:val="en-GB" w:eastAsia="en-US" w:bidi="ar-SA"/>
    </w:rPr>
  </w:style>
  <w:style w:type="paragraph" w:customStyle="1" w:styleId="MediumGrid1-Accent21">
    <w:name w:val="Medium Grid 1 - Accent 21"/>
    <w:basedOn w:val="Normal"/>
    <w:uiPriority w:val="72"/>
    <w:rsid w:val="00354650"/>
    <w:pPr>
      <w:ind w:left="720"/>
    </w:pPr>
  </w:style>
  <w:style w:type="character" w:customStyle="1" w:styleId="Heading2Char">
    <w:name w:val="Heading 2 Char"/>
    <w:aliases w:val="Numbered - 2 Char"/>
    <w:link w:val="Heading2"/>
    <w:uiPriority w:val="9"/>
    <w:rsid w:val="00B86B0C"/>
    <w:rPr>
      <w:rFonts w:ascii="Verdana" w:eastAsia="SimSun" w:hAnsi="Verdana"/>
      <w:b/>
      <w:color w:val="262626"/>
      <w:szCs w:val="28"/>
    </w:rPr>
  </w:style>
  <w:style w:type="character" w:customStyle="1" w:styleId="Heading4Char">
    <w:name w:val="Heading 4 Char"/>
    <w:link w:val="Heading4"/>
    <w:uiPriority w:val="9"/>
    <w:semiHidden/>
    <w:rsid w:val="00072BBF"/>
    <w:rPr>
      <w:rFonts w:ascii="Calibri Light" w:eastAsia="SimSun" w:hAnsi="Calibri Light" w:cs="Times New Roman"/>
      <w:i/>
      <w:iCs/>
      <w:color w:val="404040"/>
    </w:rPr>
  </w:style>
  <w:style w:type="character" w:customStyle="1" w:styleId="Heading5Char">
    <w:name w:val="Heading 5 Char"/>
    <w:link w:val="Heading5"/>
    <w:uiPriority w:val="9"/>
    <w:semiHidden/>
    <w:rsid w:val="00072BBF"/>
    <w:rPr>
      <w:rFonts w:ascii="Calibri Light" w:eastAsia="SimSun" w:hAnsi="Calibri Light" w:cs="Times New Roman"/>
      <w:color w:val="404040"/>
    </w:rPr>
  </w:style>
  <w:style w:type="character" w:customStyle="1" w:styleId="Heading6Char">
    <w:name w:val="Heading 6 Char"/>
    <w:link w:val="Heading6"/>
    <w:uiPriority w:val="9"/>
    <w:semiHidden/>
    <w:rsid w:val="00072BBF"/>
    <w:rPr>
      <w:rFonts w:ascii="Calibri Light" w:eastAsia="SimSun" w:hAnsi="Calibri Light" w:cs="Times New Roman"/>
    </w:rPr>
  </w:style>
  <w:style w:type="paragraph" w:styleId="BodyTextIndent3">
    <w:name w:val="Body Text Indent 3"/>
    <w:basedOn w:val="Normal"/>
    <w:link w:val="BodyTextIndent3Char"/>
    <w:uiPriority w:val="99"/>
    <w:rsid w:val="00354650"/>
    <w:pPr>
      <w:spacing w:after="120"/>
      <w:ind w:left="283"/>
    </w:pPr>
    <w:rPr>
      <w:sz w:val="16"/>
      <w:szCs w:val="16"/>
    </w:rPr>
  </w:style>
  <w:style w:type="character" w:customStyle="1" w:styleId="BodyTextIndent3Char">
    <w:name w:val="Body Text Indent 3 Char"/>
    <w:link w:val="BodyTextIndent3"/>
    <w:uiPriority w:val="99"/>
    <w:rsid w:val="00354650"/>
    <w:rPr>
      <w:sz w:val="16"/>
      <w:szCs w:val="16"/>
      <w:lang w:val="en-US" w:eastAsia="en-US"/>
    </w:rPr>
  </w:style>
  <w:style w:type="character" w:customStyle="1" w:styleId="Heading1Char">
    <w:name w:val="Heading 1 Char"/>
    <w:aliases w:val="Numbered - 1 Char"/>
    <w:link w:val="Heading1"/>
    <w:uiPriority w:val="9"/>
    <w:rsid w:val="005A5B30"/>
    <w:rPr>
      <w:rFonts w:ascii="Verdana" w:eastAsia="SimSun" w:hAnsi="Verdana"/>
      <w:b/>
      <w:color w:val="262626"/>
      <w:sz w:val="24"/>
      <w:szCs w:val="32"/>
    </w:rPr>
  </w:style>
  <w:style w:type="paragraph" w:styleId="Title">
    <w:name w:val="Title"/>
    <w:basedOn w:val="Normal"/>
    <w:next w:val="Normal"/>
    <w:link w:val="TitleChar"/>
    <w:uiPriority w:val="10"/>
    <w:qFormat/>
    <w:rsid w:val="00072BBF"/>
    <w:pPr>
      <w:spacing w:after="0" w:line="240" w:lineRule="auto"/>
      <w:contextualSpacing/>
    </w:pPr>
    <w:rPr>
      <w:rFonts w:ascii="Calibri Light" w:eastAsia="SimSun" w:hAnsi="Calibri Light"/>
      <w:spacing w:val="-10"/>
      <w:sz w:val="56"/>
      <w:szCs w:val="56"/>
    </w:rPr>
  </w:style>
  <w:style w:type="character" w:customStyle="1" w:styleId="TitleChar">
    <w:name w:val="Title Char"/>
    <w:link w:val="Title"/>
    <w:uiPriority w:val="10"/>
    <w:rsid w:val="00072BBF"/>
    <w:rPr>
      <w:rFonts w:ascii="Calibri Light" w:eastAsia="SimSun" w:hAnsi="Calibri Light" w:cs="Times New Roman"/>
      <w:spacing w:val="-10"/>
      <w:sz w:val="56"/>
      <w:szCs w:val="56"/>
    </w:rPr>
  </w:style>
  <w:style w:type="character" w:customStyle="1" w:styleId="Heading3Char">
    <w:name w:val="Heading 3 Char"/>
    <w:aliases w:val="Numbered - 3 Char"/>
    <w:link w:val="Heading3"/>
    <w:uiPriority w:val="9"/>
    <w:semiHidden/>
    <w:rsid w:val="00072BBF"/>
    <w:rPr>
      <w:rFonts w:ascii="Calibri Light" w:eastAsia="SimSun" w:hAnsi="Calibri Light" w:cs="Times New Roman"/>
      <w:color w:val="0D0D0D"/>
      <w:sz w:val="24"/>
      <w:szCs w:val="24"/>
    </w:rPr>
  </w:style>
  <w:style w:type="paragraph" w:styleId="CommentText">
    <w:name w:val="annotation text"/>
    <w:basedOn w:val="Default"/>
    <w:next w:val="Default"/>
    <w:link w:val="CommentTextChar"/>
    <w:uiPriority w:val="99"/>
    <w:rsid w:val="00354650"/>
    <w:rPr>
      <w:color w:val="auto"/>
      <w:lang w:val="en-GB" w:eastAsia="en-GB"/>
    </w:rPr>
  </w:style>
  <w:style w:type="character" w:customStyle="1" w:styleId="CommentTextChar">
    <w:name w:val="Comment Text Char"/>
    <w:link w:val="CommentText"/>
    <w:uiPriority w:val="99"/>
    <w:rsid w:val="00354650"/>
    <w:rPr>
      <w:rFonts w:ascii="Arial" w:hAnsi="Arial" w:cs="Arial"/>
      <w:sz w:val="24"/>
      <w:szCs w:val="24"/>
    </w:rPr>
  </w:style>
  <w:style w:type="character" w:customStyle="1" w:styleId="BodyText3Char">
    <w:name w:val="Body Text 3 Char"/>
    <w:link w:val="BodyText3"/>
    <w:uiPriority w:val="99"/>
    <w:rsid w:val="00354650"/>
    <w:rPr>
      <w:sz w:val="16"/>
      <w:szCs w:val="16"/>
      <w:lang w:val="en-US" w:eastAsia="en-US"/>
    </w:rPr>
  </w:style>
  <w:style w:type="paragraph" w:styleId="NormalWeb">
    <w:name w:val="Normal (Web)"/>
    <w:basedOn w:val="Default"/>
    <w:next w:val="Default"/>
    <w:uiPriority w:val="99"/>
    <w:rsid w:val="00354650"/>
    <w:rPr>
      <w:color w:val="auto"/>
      <w:lang w:val="en-GB" w:eastAsia="en-GB"/>
    </w:rPr>
  </w:style>
  <w:style w:type="character" w:customStyle="1" w:styleId="BodyTextChar">
    <w:name w:val="Body Text Char"/>
    <w:link w:val="BodyText"/>
    <w:uiPriority w:val="99"/>
    <w:rsid w:val="00354650"/>
    <w:rPr>
      <w:rFonts w:ascii="Arial" w:hAnsi="Arial" w:cs="Arial"/>
      <w:sz w:val="22"/>
      <w:szCs w:val="24"/>
      <w:lang w:eastAsia="en-US"/>
    </w:rPr>
  </w:style>
  <w:style w:type="paragraph" w:styleId="EndnoteText">
    <w:name w:val="endnote text"/>
    <w:basedOn w:val="Normal"/>
    <w:link w:val="EndnoteTextChar"/>
    <w:rsid w:val="007E6C4F"/>
    <w:rPr>
      <w:sz w:val="20"/>
      <w:szCs w:val="20"/>
    </w:rPr>
  </w:style>
  <w:style w:type="character" w:customStyle="1" w:styleId="EndnoteTextChar">
    <w:name w:val="Endnote Text Char"/>
    <w:link w:val="EndnoteText"/>
    <w:rsid w:val="007E6C4F"/>
    <w:rPr>
      <w:lang w:val="en-US" w:eastAsia="en-US"/>
    </w:rPr>
  </w:style>
  <w:style w:type="character" w:styleId="EndnoteReference">
    <w:name w:val="endnote reference"/>
    <w:rsid w:val="007E6C4F"/>
    <w:rPr>
      <w:vertAlign w:val="superscript"/>
    </w:rPr>
  </w:style>
  <w:style w:type="character" w:styleId="Hyperlink">
    <w:name w:val="Hyperlink"/>
    <w:uiPriority w:val="99"/>
    <w:rsid w:val="0067117B"/>
    <w:rPr>
      <w:color w:val="0000FF"/>
      <w:u w:val="single"/>
    </w:rPr>
  </w:style>
  <w:style w:type="paragraph" w:customStyle="1" w:styleId="ColorfulList-Accent12">
    <w:name w:val="Colorful List - Accent 12"/>
    <w:basedOn w:val="Normal"/>
    <w:uiPriority w:val="34"/>
    <w:rsid w:val="00216B36"/>
    <w:pPr>
      <w:widowControl w:val="0"/>
      <w:autoSpaceDE w:val="0"/>
      <w:autoSpaceDN w:val="0"/>
      <w:adjustRightInd w:val="0"/>
      <w:ind w:left="720"/>
    </w:pPr>
    <w:rPr>
      <w:rFonts w:ascii="Arial" w:hAnsi="Arial" w:cs="Arial"/>
    </w:rPr>
  </w:style>
  <w:style w:type="character" w:customStyle="1" w:styleId="FooterChar">
    <w:name w:val="Footer Char"/>
    <w:link w:val="Footer"/>
    <w:uiPriority w:val="99"/>
    <w:rsid w:val="00832F02"/>
    <w:rPr>
      <w:sz w:val="24"/>
      <w:szCs w:val="24"/>
      <w:lang w:eastAsia="en-US"/>
    </w:rPr>
  </w:style>
  <w:style w:type="character" w:customStyle="1" w:styleId="Heading7Char">
    <w:name w:val="Heading 7 Char"/>
    <w:link w:val="Heading7"/>
    <w:uiPriority w:val="9"/>
    <w:semiHidden/>
    <w:rsid w:val="00072BBF"/>
    <w:rPr>
      <w:rFonts w:ascii="Calibri Light" w:eastAsia="SimSun" w:hAnsi="Calibri Light" w:cs="Times New Roman"/>
      <w:i/>
      <w:iCs/>
    </w:rPr>
  </w:style>
  <w:style w:type="character" w:customStyle="1" w:styleId="Heading8Char">
    <w:name w:val="Heading 8 Char"/>
    <w:link w:val="Heading8"/>
    <w:uiPriority w:val="9"/>
    <w:semiHidden/>
    <w:rsid w:val="00072BBF"/>
    <w:rPr>
      <w:rFonts w:ascii="Calibri Light" w:eastAsia="SimSun" w:hAnsi="Calibri Light" w:cs="Times New Roman"/>
      <w:color w:val="262626"/>
      <w:sz w:val="21"/>
      <w:szCs w:val="21"/>
    </w:rPr>
  </w:style>
  <w:style w:type="character" w:customStyle="1" w:styleId="Heading9Char">
    <w:name w:val="Heading 9 Char"/>
    <w:link w:val="Heading9"/>
    <w:uiPriority w:val="9"/>
    <w:semiHidden/>
    <w:rsid w:val="00072BBF"/>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072BBF"/>
    <w:pPr>
      <w:spacing w:after="200" w:line="240" w:lineRule="auto"/>
    </w:pPr>
    <w:rPr>
      <w:i/>
      <w:iCs/>
      <w:color w:val="44546A"/>
      <w:sz w:val="18"/>
      <w:szCs w:val="18"/>
    </w:rPr>
  </w:style>
  <w:style w:type="paragraph" w:styleId="Subtitle">
    <w:name w:val="Subtitle"/>
    <w:basedOn w:val="Normal"/>
    <w:next w:val="Normal"/>
    <w:link w:val="SubtitleChar"/>
    <w:uiPriority w:val="11"/>
    <w:qFormat/>
    <w:rsid w:val="00072BBF"/>
    <w:pPr>
      <w:numPr>
        <w:ilvl w:val="1"/>
      </w:numPr>
    </w:pPr>
    <w:rPr>
      <w:color w:val="5A5A5A"/>
      <w:spacing w:val="15"/>
    </w:rPr>
  </w:style>
  <w:style w:type="character" w:customStyle="1" w:styleId="SubtitleChar">
    <w:name w:val="Subtitle Char"/>
    <w:link w:val="Subtitle"/>
    <w:uiPriority w:val="11"/>
    <w:rsid w:val="00072BBF"/>
    <w:rPr>
      <w:color w:val="5A5A5A"/>
      <w:spacing w:val="15"/>
    </w:rPr>
  </w:style>
  <w:style w:type="character" w:styleId="Strong">
    <w:name w:val="Strong"/>
    <w:uiPriority w:val="22"/>
    <w:qFormat/>
    <w:rsid w:val="00072BBF"/>
    <w:rPr>
      <w:b/>
      <w:bCs/>
      <w:color w:val="auto"/>
    </w:rPr>
  </w:style>
  <w:style w:type="character" w:styleId="Emphasis">
    <w:name w:val="Emphasis"/>
    <w:uiPriority w:val="20"/>
    <w:qFormat/>
    <w:rsid w:val="00072BBF"/>
    <w:rPr>
      <w:i/>
      <w:iCs/>
      <w:color w:val="auto"/>
    </w:rPr>
  </w:style>
  <w:style w:type="paragraph" w:styleId="NoSpacing">
    <w:name w:val="No Spacing"/>
    <w:uiPriority w:val="1"/>
    <w:qFormat/>
    <w:rsid w:val="00072BBF"/>
    <w:rPr>
      <w:sz w:val="22"/>
      <w:szCs w:val="22"/>
    </w:rPr>
  </w:style>
  <w:style w:type="paragraph" w:styleId="Quote">
    <w:name w:val="Quote"/>
    <w:basedOn w:val="Normal"/>
    <w:next w:val="Normal"/>
    <w:link w:val="QuoteChar"/>
    <w:uiPriority w:val="29"/>
    <w:qFormat/>
    <w:rsid w:val="00072BBF"/>
    <w:pPr>
      <w:spacing w:before="200"/>
      <w:ind w:left="864" w:right="864"/>
    </w:pPr>
    <w:rPr>
      <w:i/>
      <w:iCs/>
      <w:color w:val="404040"/>
    </w:rPr>
  </w:style>
  <w:style w:type="character" w:customStyle="1" w:styleId="QuoteChar">
    <w:name w:val="Quote Char"/>
    <w:link w:val="Quote"/>
    <w:uiPriority w:val="29"/>
    <w:rsid w:val="00072BBF"/>
    <w:rPr>
      <w:i/>
      <w:iCs/>
      <w:color w:val="404040"/>
    </w:rPr>
  </w:style>
  <w:style w:type="paragraph" w:styleId="IntenseQuote">
    <w:name w:val="Intense Quote"/>
    <w:basedOn w:val="Normal"/>
    <w:next w:val="Normal"/>
    <w:link w:val="IntenseQuoteChar"/>
    <w:uiPriority w:val="30"/>
    <w:qFormat/>
    <w:rsid w:val="00072BBF"/>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072BBF"/>
    <w:rPr>
      <w:i/>
      <w:iCs/>
      <w:color w:val="404040"/>
    </w:rPr>
  </w:style>
  <w:style w:type="character" w:styleId="SubtleEmphasis">
    <w:name w:val="Subtle Emphasis"/>
    <w:uiPriority w:val="19"/>
    <w:qFormat/>
    <w:rsid w:val="00072BBF"/>
    <w:rPr>
      <w:i/>
      <w:iCs/>
      <w:color w:val="404040"/>
    </w:rPr>
  </w:style>
  <w:style w:type="character" w:styleId="IntenseEmphasis">
    <w:name w:val="Intense Emphasis"/>
    <w:uiPriority w:val="21"/>
    <w:qFormat/>
    <w:rsid w:val="00072BBF"/>
    <w:rPr>
      <w:b/>
      <w:bCs/>
      <w:i/>
      <w:iCs/>
      <w:color w:val="auto"/>
    </w:rPr>
  </w:style>
  <w:style w:type="character" w:styleId="SubtleReference">
    <w:name w:val="Subtle Reference"/>
    <w:uiPriority w:val="31"/>
    <w:qFormat/>
    <w:rsid w:val="00072BBF"/>
    <w:rPr>
      <w:smallCaps/>
      <w:color w:val="404040"/>
    </w:rPr>
  </w:style>
  <w:style w:type="character" w:styleId="IntenseReference">
    <w:name w:val="Intense Reference"/>
    <w:uiPriority w:val="32"/>
    <w:qFormat/>
    <w:rsid w:val="00072BBF"/>
    <w:rPr>
      <w:b/>
      <w:bCs/>
      <w:smallCaps/>
      <w:color w:val="404040"/>
      <w:spacing w:val="5"/>
    </w:rPr>
  </w:style>
  <w:style w:type="character" w:styleId="BookTitle">
    <w:name w:val="Book Title"/>
    <w:uiPriority w:val="33"/>
    <w:qFormat/>
    <w:rsid w:val="00072BBF"/>
    <w:rPr>
      <w:b/>
      <w:bCs/>
      <w:i/>
      <w:iCs/>
      <w:spacing w:val="5"/>
    </w:rPr>
  </w:style>
  <w:style w:type="paragraph" w:styleId="TOCHeading">
    <w:name w:val="TOC Heading"/>
    <w:basedOn w:val="Heading1"/>
    <w:next w:val="Normal"/>
    <w:uiPriority w:val="39"/>
    <w:unhideWhenUsed/>
    <w:qFormat/>
    <w:rsid w:val="00072BBF"/>
    <w:pPr>
      <w:outlineLvl w:val="9"/>
    </w:pPr>
    <w:rPr>
      <w:rFonts w:ascii="Calibri Light" w:hAnsi="Calibri Light"/>
    </w:rPr>
  </w:style>
  <w:style w:type="paragraph" w:styleId="ListParagraph">
    <w:name w:val="List Paragraph"/>
    <w:basedOn w:val="Normal"/>
    <w:uiPriority w:val="34"/>
    <w:qFormat/>
    <w:rsid w:val="00A05646"/>
    <w:pPr>
      <w:ind w:left="720"/>
      <w:contextualSpacing/>
    </w:pPr>
  </w:style>
  <w:style w:type="paragraph" w:styleId="TOC1">
    <w:name w:val="toc 1"/>
    <w:basedOn w:val="Normal"/>
    <w:next w:val="Normal"/>
    <w:autoRedefine/>
    <w:uiPriority w:val="39"/>
    <w:rsid w:val="00EF6F47"/>
    <w:pPr>
      <w:spacing w:before="120" w:after="120"/>
    </w:pPr>
    <w:rPr>
      <w:rFonts w:ascii="Verdana" w:hAnsi="Verdana" w:cstheme="minorHAnsi"/>
      <w:b/>
      <w:bCs/>
      <w:sz w:val="20"/>
      <w:szCs w:val="20"/>
    </w:rPr>
  </w:style>
  <w:style w:type="paragraph" w:styleId="TOC2">
    <w:name w:val="toc 2"/>
    <w:basedOn w:val="Normal"/>
    <w:next w:val="Normal"/>
    <w:autoRedefine/>
    <w:uiPriority w:val="39"/>
    <w:rsid w:val="00222B6D"/>
    <w:pPr>
      <w:spacing w:after="0"/>
      <w:ind w:left="220"/>
    </w:pPr>
    <w:rPr>
      <w:rFonts w:ascii="Verdana" w:hAnsi="Verdana" w:cstheme="minorHAnsi"/>
      <w:sz w:val="20"/>
      <w:szCs w:val="20"/>
    </w:rPr>
  </w:style>
  <w:style w:type="paragraph" w:styleId="TOC3">
    <w:name w:val="toc 3"/>
    <w:basedOn w:val="Normal"/>
    <w:next w:val="Normal"/>
    <w:autoRedefine/>
    <w:uiPriority w:val="39"/>
    <w:rsid w:val="002A1A02"/>
    <w:pPr>
      <w:spacing w:after="0"/>
      <w:ind w:left="440"/>
    </w:pPr>
    <w:rPr>
      <w:rFonts w:asciiTheme="minorHAnsi" w:hAnsiTheme="minorHAnsi" w:cstheme="minorHAnsi"/>
      <w:i/>
      <w:iCs/>
      <w:sz w:val="20"/>
      <w:szCs w:val="20"/>
    </w:rPr>
  </w:style>
  <w:style w:type="paragraph" w:styleId="BodyText2">
    <w:name w:val="Body Text 2"/>
    <w:basedOn w:val="Normal"/>
    <w:link w:val="BodyText2Char"/>
    <w:rsid w:val="00D22738"/>
    <w:pPr>
      <w:spacing w:after="120" w:line="480" w:lineRule="auto"/>
    </w:pPr>
  </w:style>
  <w:style w:type="character" w:customStyle="1" w:styleId="BodyText2Char">
    <w:name w:val="Body Text 2 Char"/>
    <w:link w:val="BodyText2"/>
    <w:rsid w:val="00D22738"/>
    <w:rPr>
      <w:sz w:val="22"/>
      <w:szCs w:val="22"/>
    </w:rPr>
  </w:style>
  <w:style w:type="paragraph" w:styleId="BodyTextIndent2">
    <w:name w:val="Body Text Indent 2"/>
    <w:basedOn w:val="Normal"/>
    <w:link w:val="BodyTextIndent2Char"/>
    <w:rsid w:val="00FA0D7E"/>
    <w:pPr>
      <w:spacing w:after="120" w:line="480" w:lineRule="auto"/>
      <w:ind w:left="283"/>
    </w:pPr>
  </w:style>
  <w:style w:type="character" w:customStyle="1" w:styleId="BodyTextIndent2Char">
    <w:name w:val="Body Text Indent 2 Char"/>
    <w:link w:val="BodyTextIndent2"/>
    <w:rsid w:val="00FA0D7E"/>
    <w:rPr>
      <w:sz w:val="22"/>
      <w:szCs w:val="22"/>
    </w:rPr>
  </w:style>
  <w:style w:type="character" w:styleId="CommentReference">
    <w:name w:val="annotation reference"/>
    <w:rsid w:val="00CF0DEC"/>
    <w:rPr>
      <w:sz w:val="16"/>
      <w:szCs w:val="16"/>
    </w:rPr>
  </w:style>
  <w:style w:type="paragraph" w:styleId="CommentSubject">
    <w:name w:val="annotation subject"/>
    <w:basedOn w:val="CommentText"/>
    <w:next w:val="CommentText"/>
    <w:link w:val="CommentSubjectChar"/>
    <w:rsid w:val="00CF0DEC"/>
    <w:pPr>
      <w:autoSpaceDE/>
      <w:autoSpaceDN/>
      <w:adjustRightInd/>
      <w:spacing w:line="259" w:lineRule="auto"/>
      <w:jc w:val="left"/>
    </w:pPr>
    <w:rPr>
      <w:rFonts w:ascii="Calibri" w:hAnsi="Calibri" w:cs="Times New Roman"/>
      <w:b/>
      <w:bCs/>
      <w:sz w:val="20"/>
      <w:szCs w:val="20"/>
    </w:rPr>
  </w:style>
  <w:style w:type="character" w:customStyle="1" w:styleId="CommentSubjectChar">
    <w:name w:val="Comment Subject Char"/>
    <w:link w:val="CommentSubject"/>
    <w:rsid w:val="00CF0DEC"/>
    <w:rPr>
      <w:rFonts w:ascii="Arial" w:hAnsi="Arial" w:cs="Arial"/>
      <w:b/>
      <w:bCs/>
      <w:sz w:val="24"/>
      <w:szCs w:val="24"/>
    </w:rPr>
  </w:style>
  <w:style w:type="character" w:customStyle="1" w:styleId="UnresolvedMention1">
    <w:name w:val="Unresolved Mention1"/>
    <w:uiPriority w:val="99"/>
    <w:semiHidden/>
    <w:unhideWhenUsed/>
    <w:rsid w:val="009B44CC"/>
    <w:rPr>
      <w:color w:val="605E5C"/>
      <w:shd w:val="clear" w:color="auto" w:fill="E1DFDD"/>
    </w:rPr>
  </w:style>
  <w:style w:type="character" w:styleId="FollowedHyperlink">
    <w:name w:val="FollowedHyperlink"/>
    <w:rsid w:val="00A35287"/>
    <w:rPr>
      <w:color w:val="954F72"/>
      <w:u w:val="single"/>
    </w:rPr>
  </w:style>
  <w:style w:type="paragraph" w:styleId="TOC4">
    <w:name w:val="toc 4"/>
    <w:basedOn w:val="Normal"/>
    <w:next w:val="Normal"/>
    <w:autoRedefine/>
    <w:unhideWhenUsed/>
    <w:rsid w:val="006F0D7E"/>
    <w:pPr>
      <w:spacing w:after="0"/>
      <w:ind w:left="660"/>
    </w:pPr>
    <w:rPr>
      <w:rFonts w:asciiTheme="minorHAnsi" w:hAnsiTheme="minorHAnsi" w:cstheme="minorHAnsi"/>
      <w:sz w:val="18"/>
      <w:szCs w:val="18"/>
    </w:rPr>
  </w:style>
  <w:style w:type="paragraph" w:styleId="TOC5">
    <w:name w:val="toc 5"/>
    <w:basedOn w:val="Normal"/>
    <w:next w:val="Normal"/>
    <w:autoRedefine/>
    <w:unhideWhenUsed/>
    <w:rsid w:val="006F0D7E"/>
    <w:pPr>
      <w:spacing w:after="0"/>
      <w:ind w:left="880"/>
    </w:pPr>
    <w:rPr>
      <w:rFonts w:asciiTheme="minorHAnsi" w:hAnsiTheme="minorHAnsi" w:cstheme="minorHAnsi"/>
      <w:sz w:val="18"/>
      <w:szCs w:val="18"/>
    </w:rPr>
  </w:style>
  <w:style w:type="paragraph" w:styleId="TOC6">
    <w:name w:val="toc 6"/>
    <w:basedOn w:val="Normal"/>
    <w:next w:val="Normal"/>
    <w:autoRedefine/>
    <w:unhideWhenUsed/>
    <w:rsid w:val="006F0D7E"/>
    <w:pPr>
      <w:spacing w:after="0"/>
      <w:ind w:left="1100"/>
    </w:pPr>
    <w:rPr>
      <w:rFonts w:asciiTheme="minorHAnsi" w:hAnsiTheme="minorHAnsi" w:cstheme="minorHAnsi"/>
      <w:sz w:val="18"/>
      <w:szCs w:val="18"/>
    </w:rPr>
  </w:style>
  <w:style w:type="paragraph" w:styleId="TOC7">
    <w:name w:val="toc 7"/>
    <w:basedOn w:val="Normal"/>
    <w:next w:val="Normal"/>
    <w:autoRedefine/>
    <w:unhideWhenUsed/>
    <w:rsid w:val="006F0D7E"/>
    <w:pPr>
      <w:spacing w:after="0"/>
      <w:ind w:left="1320"/>
    </w:pPr>
    <w:rPr>
      <w:rFonts w:asciiTheme="minorHAnsi" w:hAnsiTheme="minorHAnsi" w:cstheme="minorHAnsi"/>
      <w:sz w:val="18"/>
      <w:szCs w:val="18"/>
    </w:rPr>
  </w:style>
  <w:style w:type="paragraph" w:styleId="TOC8">
    <w:name w:val="toc 8"/>
    <w:basedOn w:val="Normal"/>
    <w:next w:val="Normal"/>
    <w:autoRedefine/>
    <w:unhideWhenUsed/>
    <w:rsid w:val="006F0D7E"/>
    <w:pPr>
      <w:spacing w:after="0"/>
      <w:ind w:left="1540"/>
    </w:pPr>
    <w:rPr>
      <w:rFonts w:asciiTheme="minorHAnsi" w:hAnsiTheme="minorHAnsi" w:cstheme="minorHAnsi"/>
      <w:sz w:val="18"/>
      <w:szCs w:val="18"/>
    </w:rPr>
  </w:style>
  <w:style w:type="paragraph" w:styleId="TOC9">
    <w:name w:val="toc 9"/>
    <w:basedOn w:val="Normal"/>
    <w:next w:val="Normal"/>
    <w:autoRedefine/>
    <w:unhideWhenUsed/>
    <w:rsid w:val="006F0D7E"/>
    <w:pPr>
      <w:spacing w:after="0"/>
      <w:ind w:left="1760"/>
    </w:pPr>
    <w:rPr>
      <w:rFonts w:asciiTheme="minorHAnsi" w:hAnsiTheme="minorHAnsi" w:cstheme="minorHAnsi"/>
      <w:sz w:val="18"/>
      <w:szCs w:val="18"/>
    </w:rPr>
  </w:style>
  <w:style w:type="character" w:customStyle="1" w:styleId="UnresolvedMention2">
    <w:name w:val="Unresolved Mention2"/>
    <w:basedOn w:val="DefaultParagraphFont"/>
    <w:uiPriority w:val="99"/>
    <w:semiHidden/>
    <w:unhideWhenUsed/>
    <w:rsid w:val="00383A87"/>
    <w:rPr>
      <w:color w:val="605E5C"/>
      <w:shd w:val="clear" w:color="auto" w:fill="E1DFDD"/>
    </w:rPr>
  </w:style>
  <w:style w:type="numbering" w:customStyle="1" w:styleId="CurrentList1">
    <w:name w:val="Current List1"/>
    <w:uiPriority w:val="99"/>
    <w:rsid w:val="006C0BBF"/>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16">
      <w:bodyDiv w:val="1"/>
      <w:marLeft w:val="0"/>
      <w:marRight w:val="0"/>
      <w:marTop w:val="0"/>
      <w:marBottom w:val="0"/>
      <w:divBdr>
        <w:top w:val="none" w:sz="0" w:space="0" w:color="auto"/>
        <w:left w:val="none" w:sz="0" w:space="0" w:color="auto"/>
        <w:bottom w:val="none" w:sz="0" w:space="0" w:color="auto"/>
        <w:right w:val="none" w:sz="0" w:space="0" w:color="auto"/>
      </w:divBdr>
      <w:divsChild>
        <w:div w:id="1703626480">
          <w:marLeft w:val="0"/>
          <w:marRight w:val="0"/>
          <w:marTop w:val="0"/>
          <w:marBottom w:val="0"/>
          <w:divBdr>
            <w:top w:val="none" w:sz="0" w:space="0" w:color="auto"/>
            <w:left w:val="none" w:sz="0" w:space="0" w:color="auto"/>
            <w:bottom w:val="none" w:sz="0" w:space="0" w:color="auto"/>
            <w:right w:val="none" w:sz="0" w:space="0" w:color="auto"/>
          </w:divBdr>
        </w:div>
        <w:div w:id="70741430">
          <w:marLeft w:val="0"/>
          <w:marRight w:val="0"/>
          <w:marTop w:val="0"/>
          <w:marBottom w:val="0"/>
          <w:divBdr>
            <w:top w:val="none" w:sz="0" w:space="0" w:color="auto"/>
            <w:left w:val="none" w:sz="0" w:space="0" w:color="auto"/>
            <w:bottom w:val="none" w:sz="0" w:space="0" w:color="auto"/>
            <w:right w:val="none" w:sz="0" w:space="0" w:color="auto"/>
          </w:divBdr>
        </w:div>
        <w:div w:id="115756868">
          <w:marLeft w:val="0"/>
          <w:marRight w:val="0"/>
          <w:marTop w:val="0"/>
          <w:marBottom w:val="0"/>
          <w:divBdr>
            <w:top w:val="none" w:sz="0" w:space="0" w:color="auto"/>
            <w:left w:val="none" w:sz="0" w:space="0" w:color="auto"/>
            <w:bottom w:val="none" w:sz="0" w:space="0" w:color="auto"/>
            <w:right w:val="none" w:sz="0" w:space="0" w:color="auto"/>
          </w:divBdr>
          <w:divsChild>
            <w:div w:id="33626979">
              <w:marLeft w:val="0"/>
              <w:marRight w:val="0"/>
              <w:marTop w:val="0"/>
              <w:marBottom w:val="0"/>
              <w:divBdr>
                <w:top w:val="none" w:sz="0" w:space="0" w:color="auto"/>
                <w:left w:val="none" w:sz="0" w:space="0" w:color="auto"/>
                <w:bottom w:val="none" w:sz="0" w:space="0" w:color="auto"/>
                <w:right w:val="none" w:sz="0" w:space="0" w:color="auto"/>
              </w:divBdr>
            </w:div>
            <w:div w:id="1786654260">
              <w:marLeft w:val="0"/>
              <w:marRight w:val="0"/>
              <w:marTop w:val="0"/>
              <w:marBottom w:val="0"/>
              <w:divBdr>
                <w:top w:val="none" w:sz="0" w:space="0" w:color="auto"/>
                <w:left w:val="none" w:sz="0" w:space="0" w:color="auto"/>
                <w:bottom w:val="none" w:sz="0" w:space="0" w:color="auto"/>
                <w:right w:val="none" w:sz="0" w:space="0" w:color="auto"/>
              </w:divBdr>
              <w:divsChild>
                <w:div w:id="5367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93751">
      <w:bodyDiv w:val="1"/>
      <w:marLeft w:val="0"/>
      <w:marRight w:val="0"/>
      <w:marTop w:val="0"/>
      <w:marBottom w:val="0"/>
      <w:divBdr>
        <w:top w:val="none" w:sz="0" w:space="0" w:color="auto"/>
        <w:left w:val="none" w:sz="0" w:space="0" w:color="auto"/>
        <w:bottom w:val="none" w:sz="0" w:space="0" w:color="auto"/>
        <w:right w:val="none" w:sz="0" w:space="0" w:color="auto"/>
      </w:divBdr>
    </w:div>
    <w:div w:id="740323638">
      <w:bodyDiv w:val="1"/>
      <w:marLeft w:val="0"/>
      <w:marRight w:val="0"/>
      <w:marTop w:val="0"/>
      <w:marBottom w:val="0"/>
      <w:divBdr>
        <w:top w:val="none" w:sz="0" w:space="0" w:color="auto"/>
        <w:left w:val="none" w:sz="0" w:space="0" w:color="auto"/>
        <w:bottom w:val="none" w:sz="0" w:space="0" w:color="auto"/>
        <w:right w:val="none" w:sz="0" w:space="0" w:color="auto"/>
      </w:divBdr>
      <w:divsChild>
        <w:div w:id="305205255">
          <w:marLeft w:val="0"/>
          <w:marRight w:val="0"/>
          <w:marTop w:val="0"/>
          <w:marBottom w:val="0"/>
          <w:divBdr>
            <w:top w:val="none" w:sz="0" w:space="0" w:color="auto"/>
            <w:left w:val="none" w:sz="0" w:space="0" w:color="auto"/>
            <w:bottom w:val="none" w:sz="0" w:space="0" w:color="auto"/>
            <w:right w:val="none" w:sz="0" w:space="0" w:color="auto"/>
          </w:divBdr>
        </w:div>
        <w:div w:id="1925213676">
          <w:marLeft w:val="0"/>
          <w:marRight w:val="0"/>
          <w:marTop w:val="0"/>
          <w:marBottom w:val="0"/>
          <w:divBdr>
            <w:top w:val="none" w:sz="0" w:space="0" w:color="auto"/>
            <w:left w:val="none" w:sz="0" w:space="0" w:color="auto"/>
            <w:bottom w:val="none" w:sz="0" w:space="0" w:color="auto"/>
            <w:right w:val="none" w:sz="0" w:space="0" w:color="auto"/>
          </w:divBdr>
          <w:divsChild>
            <w:div w:id="402723864">
              <w:marLeft w:val="0"/>
              <w:marRight w:val="0"/>
              <w:marTop w:val="0"/>
              <w:marBottom w:val="675"/>
              <w:divBdr>
                <w:top w:val="none" w:sz="0" w:space="0" w:color="auto"/>
                <w:left w:val="none" w:sz="0" w:space="0" w:color="auto"/>
                <w:bottom w:val="none" w:sz="0" w:space="0" w:color="auto"/>
                <w:right w:val="none" w:sz="0" w:space="0" w:color="auto"/>
              </w:divBdr>
              <w:divsChild>
                <w:div w:id="2067874785">
                  <w:marLeft w:val="0"/>
                  <w:marRight w:val="0"/>
                  <w:marTop w:val="0"/>
                  <w:marBottom w:val="0"/>
                  <w:divBdr>
                    <w:top w:val="none" w:sz="0" w:space="0" w:color="auto"/>
                    <w:left w:val="none" w:sz="0" w:space="0" w:color="auto"/>
                    <w:bottom w:val="none" w:sz="0" w:space="0" w:color="auto"/>
                    <w:right w:val="none" w:sz="0" w:space="0" w:color="auto"/>
                  </w:divBdr>
                  <w:divsChild>
                    <w:div w:id="6158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65037">
      <w:bodyDiv w:val="1"/>
      <w:marLeft w:val="0"/>
      <w:marRight w:val="0"/>
      <w:marTop w:val="0"/>
      <w:marBottom w:val="0"/>
      <w:divBdr>
        <w:top w:val="none" w:sz="0" w:space="0" w:color="auto"/>
        <w:left w:val="none" w:sz="0" w:space="0" w:color="auto"/>
        <w:bottom w:val="none" w:sz="0" w:space="0" w:color="auto"/>
        <w:right w:val="none" w:sz="0" w:space="0" w:color="auto"/>
      </w:divBdr>
    </w:div>
    <w:div w:id="928856331">
      <w:bodyDiv w:val="1"/>
      <w:marLeft w:val="0"/>
      <w:marRight w:val="0"/>
      <w:marTop w:val="0"/>
      <w:marBottom w:val="0"/>
      <w:divBdr>
        <w:top w:val="none" w:sz="0" w:space="0" w:color="auto"/>
        <w:left w:val="none" w:sz="0" w:space="0" w:color="auto"/>
        <w:bottom w:val="none" w:sz="0" w:space="0" w:color="auto"/>
        <w:right w:val="none" w:sz="0" w:space="0" w:color="auto"/>
      </w:divBdr>
    </w:div>
    <w:div w:id="1072701631">
      <w:bodyDiv w:val="1"/>
      <w:marLeft w:val="0"/>
      <w:marRight w:val="0"/>
      <w:marTop w:val="0"/>
      <w:marBottom w:val="0"/>
      <w:divBdr>
        <w:top w:val="none" w:sz="0" w:space="0" w:color="auto"/>
        <w:left w:val="none" w:sz="0" w:space="0" w:color="auto"/>
        <w:bottom w:val="none" w:sz="0" w:space="0" w:color="auto"/>
        <w:right w:val="none" w:sz="0" w:space="0" w:color="auto"/>
      </w:divBdr>
    </w:div>
    <w:div w:id="1223056687">
      <w:bodyDiv w:val="1"/>
      <w:marLeft w:val="0"/>
      <w:marRight w:val="0"/>
      <w:marTop w:val="0"/>
      <w:marBottom w:val="0"/>
      <w:divBdr>
        <w:top w:val="none" w:sz="0" w:space="0" w:color="auto"/>
        <w:left w:val="none" w:sz="0" w:space="0" w:color="auto"/>
        <w:bottom w:val="none" w:sz="0" w:space="0" w:color="auto"/>
        <w:right w:val="none" w:sz="0" w:space="0" w:color="auto"/>
      </w:divBdr>
      <w:divsChild>
        <w:div w:id="1644002815">
          <w:marLeft w:val="0"/>
          <w:marRight w:val="0"/>
          <w:marTop w:val="0"/>
          <w:marBottom w:val="0"/>
          <w:divBdr>
            <w:top w:val="none" w:sz="0" w:space="0" w:color="auto"/>
            <w:left w:val="none" w:sz="0" w:space="0" w:color="auto"/>
            <w:bottom w:val="none" w:sz="0" w:space="0" w:color="auto"/>
            <w:right w:val="none" w:sz="0" w:space="0" w:color="auto"/>
          </w:divBdr>
          <w:divsChild>
            <w:div w:id="1119834474">
              <w:marLeft w:val="0"/>
              <w:marRight w:val="0"/>
              <w:marTop w:val="0"/>
              <w:marBottom w:val="0"/>
              <w:divBdr>
                <w:top w:val="none" w:sz="0" w:space="0" w:color="auto"/>
                <w:left w:val="none" w:sz="0" w:space="0" w:color="auto"/>
                <w:bottom w:val="none" w:sz="0" w:space="0" w:color="auto"/>
                <w:right w:val="none" w:sz="0" w:space="0" w:color="auto"/>
              </w:divBdr>
              <w:divsChild>
                <w:div w:id="782572097">
                  <w:marLeft w:val="0"/>
                  <w:marRight w:val="0"/>
                  <w:marTop w:val="0"/>
                  <w:marBottom w:val="0"/>
                  <w:divBdr>
                    <w:top w:val="none" w:sz="0" w:space="0" w:color="auto"/>
                    <w:left w:val="none" w:sz="0" w:space="0" w:color="auto"/>
                    <w:bottom w:val="none" w:sz="0" w:space="0" w:color="auto"/>
                    <w:right w:val="none" w:sz="0" w:space="0" w:color="auto"/>
                  </w:divBdr>
                  <w:divsChild>
                    <w:div w:id="12727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13660">
      <w:bodyDiv w:val="1"/>
      <w:marLeft w:val="0"/>
      <w:marRight w:val="0"/>
      <w:marTop w:val="0"/>
      <w:marBottom w:val="0"/>
      <w:divBdr>
        <w:top w:val="none" w:sz="0" w:space="0" w:color="auto"/>
        <w:left w:val="none" w:sz="0" w:space="0" w:color="auto"/>
        <w:bottom w:val="none" w:sz="0" w:space="0" w:color="auto"/>
        <w:right w:val="none" w:sz="0" w:space="0" w:color="auto"/>
      </w:divBdr>
    </w:div>
    <w:div w:id="20878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ospa.com/rospaweb/docs/advice-services/school-college-safety/managing-safety-schools-colleges.pdf" TargetMode="External"/><Relationship Id="rId2" Type="http://schemas.openxmlformats.org/officeDocument/2006/relationships/customXml" Target="../customXml/item2.xml"/><Relationship Id="rId16" Type="http://schemas.openxmlformats.org/officeDocument/2006/relationships/hyperlink" Target="https://neu.org.uk/health-and-safety-adv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health-and-safety-advice-for-schools/responsibilities-and-duties-for-school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gov.uk/services/education/sensible-leadership/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ownloads\Health%20&amp;%20Safety%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1" ma:contentTypeDescription="Create a new document." ma:contentTypeScope="" ma:versionID="548da00f23a3bcc96bd78f7bd5e533eb">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b29271774252e918e436f687bf20fb99"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21d60fc-a5d7-4b5a-a55b-402a70959d12}"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d6f73-b81c-4c48-bf99-57c4684e42bb" xsi:nil="true"/>
    <lcf76f155ced4ddcb4097134ff3c332f xmlns="3979d551-b1e9-4393-9a80-6905dbef03e4">
      <Terms xmlns="http://schemas.microsoft.com/office/infopath/2007/PartnerControls"/>
    </lcf76f155ced4ddcb4097134ff3c332f>
    <SharedWithUsers xmlns="e72d6f73-b81c-4c48-bf99-57c4684e42bb">
      <UserInfo>
        <DisplayName>Georgina de Costa</DisplayName>
        <AccountId>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6A87-940E-4E3F-AC65-9A46F56EE121}">
  <ds:schemaRefs>
    <ds:schemaRef ds:uri="http://schemas.microsoft.com/sharepoint/v3/contenttype/forms"/>
  </ds:schemaRefs>
</ds:datastoreItem>
</file>

<file path=customXml/itemProps2.xml><?xml version="1.0" encoding="utf-8"?>
<ds:datastoreItem xmlns:ds="http://schemas.openxmlformats.org/officeDocument/2006/customXml" ds:itemID="{61D31B79-B576-47C0-8699-E58017AEE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FAF1-5F3F-491B-8988-EDC8B233F63D}">
  <ds:schemaRefs>
    <ds:schemaRef ds:uri="http://schemas.microsoft.com/office/2006/metadata/properties"/>
    <ds:schemaRef ds:uri="http://schemas.microsoft.com/office/infopath/2007/PartnerControls"/>
    <ds:schemaRef ds:uri="e72d6f73-b81c-4c48-bf99-57c4684e42bb"/>
    <ds:schemaRef ds:uri="3979d551-b1e9-4393-9a80-6905dbef03e4"/>
  </ds:schemaRefs>
</ds:datastoreItem>
</file>

<file path=customXml/itemProps4.xml><?xml version="1.0" encoding="utf-8"?>
<ds:datastoreItem xmlns:ds="http://schemas.openxmlformats.org/officeDocument/2006/customXml" ds:itemID="{07B1B67A-3794-4F8B-ABDB-78BF423F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Health &amp; Safety Policy Template</Template>
  <TotalTime>0</TotalTime>
  <Pages>22</Pages>
  <Words>7551</Words>
  <Characters>43043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EDUCATIONAL VISITS POLICY</vt:lpstr>
    </vt:vector>
  </TitlesOfParts>
  <Company>H23</Company>
  <LinksUpToDate>false</LinksUpToDate>
  <CharactersWithSpaces>50494</CharactersWithSpaces>
  <SharedDoc>false</SharedDoc>
  <HLinks>
    <vt:vector size="156" baseType="variant">
      <vt:variant>
        <vt:i4>1572912</vt:i4>
      </vt:variant>
      <vt:variant>
        <vt:i4>152</vt:i4>
      </vt:variant>
      <vt:variant>
        <vt:i4>0</vt:i4>
      </vt:variant>
      <vt:variant>
        <vt:i4>5</vt:i4>
      </vt:variant>
      <vt:variant>
        <vt:lpwstr/>
      </vt:variant>
      <vt:variant>
        <vt:lpwstr>_Toc41484046</vt:lpwstr>
      </vt:variant>
      <vt:variant>
        <vt:i4>1769520</vt:i4>
      </vt:variant>
      <vt:variant>
        <vt:i4>146</vt:i4>
      </vt:variant>
      <vt:variant>
        <vt:i4>0</vt:i4>
      </vt:variant>
      <vt:variant>
        <vt:i4>5</vt:i4>
      </vt:variant>
      <vt:variant>
        <vt:lpwstr/>
      </vt:variant>
      <vt:variant>
        <vt:lpwstr>_Toc41484045</vt:lpwstr>
      </vt:variant>
      <vt:variant>
        <vt:i4>1703984</vt:i4>
      </vt:variant>
      <vt:variant>
        <vt:i4>140</vt:i4>
      </vt:variant>
      <vt:variant>
        <vt:i4>0</vt:i4>
      </vt:variant>
      <vt:variant>
        <vt:i4>5</vt:i4>
      </vt:variant>
      <vt:variant>
        <vt:lpwstr/>
      </vt:variant>
      <vt:variant>
        <vt:lpwstr>_Toc41484044</vt:lpwstr>
      </vt:variant>
      <vt:variant>
        <vt:i4>1900592</vt:i4>
      </vt:variant>
      <vt:variant>
        <vt:i4>134</vt:i4>
      </vt:variant>
      <vt:variant>
        <vt:i4>0</vt:i4>
      </vt:variant>
      <vt:variant>
        <vt:i4>5</vt:i4>
      </vt:variant>
      <vt:variant>
        <vt:lpwstr/>
      </vt:variant>
      <vt:variant>
        <vt:lpwstr>_Toc41484043</vt:lpwstr>
      </vt:variant>
      <vt:variant>
        <vt:i4>1835056</vt:i4>
      </vt:variant>
      <vt:variant>
        <vt:i4>128</vt:i4>
      </vt:variant>
      <vt:variant>
        <vt:i4>0</vt:i4>
      </vt:variant>
      <vt:variant>
        <vt:i4>5</vt:i4>
      </vt:variant>
      <vt:variant>
        <vt:lpwstr/>
      </vt:variant>
      <vt:variant>
        <vt:lpwstr>_Toc41484042</vt:lpwstr>
      </vt:variant>
      <vt:variant>
        <vt:i4>2031664</vt:i4>
      </vt:variant>
      <vt:variant>
        <vt:i4>122</vt:i4>
      </vt:variant>
      <vt:variant>
        <vt:i4>0</vt:i4>
      </vt:variant>
      <vt:variant>
        <vt:i4>5</vt:i4>
      </vt:variant>
      <vt:variant>
        <vt:lpwstr/>
      </vt:variant>
      <vt:variant>
        <vt:lpwstr>_Toc41484041</vt:lpwstr>
      </vt:variant>
      <vt:variant>
        <vt:i4>1966128</vt:i4>
      </vt:variant>
      <vt:variant>
        <vt:i4>116</vt:i4>
      </vt:variant>
      <vt:variant>
        <vt:i4>0</vt:i4>
      </vt:variant>
      <vt:variant>
        <vt:i4>5</vt:i4>
      </vt:variant>
      <vt:variant>
        <vt:lpwstr/>
      </vt:variant>
      <vt:variant>
        <vt:lpwstr>_Toc41484040</vt:lpwstr>
      </vt:variant>
      <vt:variant>
        <vt:i4>1507383</vt:i4>
      </vt:variant>
      <vt:variant>
        <vt:i4>110</vt:i4>
      </vt:variant>
      <vt:variant>
        <vt:i4>0</vt:i4>
      </vt:variant>
      <vt:variant>
        <vt:i4>5</vt:i4>
      </vt:variant>
      <vt:variant>
        <vt:lpwstr/>
      </vt:variant>
      <vt:variant>
        <vt:lpwstr>_Toc41484039</vt:lpwstr>
      </vt:variant>
      <vt:variant>
        <vt:i4>1441847</vt:i4>
      </vt:variant>
      <vt:variant>
        <vt:i4>104</vt:i4>
      </vt:variant>
      <vt:variant>
        <vt:i4>0</vt:i4>
      </vt:variant>
      <vt:variant>
        <vt:i4>5</vt:i4>
      </vt:variant>
      <vt:variant>
        <vt:lpwstr/>
      </vt:variant>
      <vt:variant>
        <vt:lpwstr>_Toc41484038</vt:lpwstr>
      </vt:variant>
      <vt:variant>
        <vt:i4>1638455</vt:i4>
      </vt:variant>
      <vt:variant>
        <vt:i4>98</vt:i4>
      </vt:variant>
      <vt:variant>
        <vt:i4>0</vt:i4>
      </vt:variant>
      <vt:variant>
        <vt:i4>5</vt:i4>
      </vt:variant>
      <vt:variant>
        <vt:lpwstr/>
      </vt:variant>
      <vt:variant>
        <vt:lpwstr>_Toc41484037</vt:lpwstr>
      </vt:variant>
      <vt:variant>
        <vt:i4>1572919</vt:i4>
      </vt:variant>
      <vt:variant>
        <vt:i4>92</vt:i4>
      </vt:variant>
      <vt:variant>
        <vt:i4>0</vt:i4>
      </vt:variant>
      <vt:variant>
        <vt:i4>5</vt:i4>
      </vt:variant>
      <vt:variant>
        <vt:lpwstr/>
      </vt:variant>
      <vt:variant>
        <vt:lpwstr>_Toc41484036</vt:lpwstr>
      </vt:variant>
      <vt:variant>
        <vt:i4>1769527</vt:i4>
      </vt:variant>
      <vt:variant>
        <vt:i4>86</vt:i4>
      </vt:variant>
      <vt:variant>
        <vt:i4>0</vt:i4>
      </vt:variant>
      <vt:variant>
        <vt:i4>5</vt:i4>
      </vt:variant>
      <vt:variant>
        <vt:lpwstr/>
      </vt:variant>
      <vt:variant>
        <vt:lpwstr>_Toc41484035</vt:lpwstr>
      </vt:variant>
      <vt:variant>
        <vt:i4>1703991</vt:i4>
      </vt:variant>
      <vt:variant>
        <vt:i4>80</vt:i4>
      </vt:variant>
      <vt:variant>
        <vt:i4>0</vt:i4>
      </vt:variant>
      <vt:variant>
        <vt:i4>5</vt:i4>
      </vt:variant>
      <vt:variant>
        <vt:lpwstr/>
      </vt:variant>
      <vt:variant>
        <vt:lpwstr>_Toc41484034</vt:lpwstr>
      </vt:variant>
      <vt:variant>
        <vt:i4>1900599</vt:i4>
      </vt:variant>
      <vt:variant>
        <vt:i4>74</vt:i4>
      </vt:variant>
      <vt:variant>
        <vt:i4>0</vt:i4>
      </vt:variant>
      <vt:variant>
        <vt:i4>5</vt:i4>
      </vt:variant>
      <vt:variant>
        <vt:lpwstr/>
      </vt:variant>
      <vt:variant>
        <vt:lpwstr>_Toc41484033</vt:lpwstr>
      </vt:variant>
      <vt:variant>
        <vt:i4>1835063</vt:i4>
      </vt:variant>
      <vt:variant>
        <vt:i4>68</vt:i4>
      </vt:variant>
      <vt:variant>
        <vt:i4>0</vt:i4>
      </vt:variant>
      <vt:variant>
        <vt:i4>5</vt:i4>
      </vt:variant>
      <vt:variant>
        <vt:lpwstr/>
      </vt:variant>
      <vt:variant>
        <vt:lpwstr>_Toc41484032</vt:lpwstr>
      </vt:variant>
      <vt:variant>
        <vt:i4>2031671</vt:i4>
      </vt:variant>
      <vt:variant>
        <vt:i4>62</vt:i4>
      </vt:variant>
      <vt:variant>
        <vt:i4>0</vt:i4>
      </vt:variant>
      <vt:variant>
        <vt:i4>5</vt:i4>
      </vt:variant>
      <vt:variant>
        <vt:lpwstr/>
      </vt:variant>
      <vt:variant>
        <vt:lpwstr>_Toc41484031</vt:lpwstr>
      </vt:variant>
      <vt:variant>
        <vt:i4>1966135</vt:i4>
      </vt:variant>
      <vt:variant>
        <vt:i4>56</vt:i4>
      </vt:variant>
      <vt:variant>
        <vt:i4>0</vt:i4>
      </vt:variant>
      <vt:variant>
        <vt:i4>5</vt:i4>
      </vt:variant>
      <vt:variant>
        <vt:lpwstr/>
      </vt:variant>
      <vt:variant>
        <vt:lpwstr>_Toc41484030</vt:lpwstr>
      </vt:variant>
      <vt:variant>
        <vt:i4>1507382</vt:i4>
      </vt:variant>
      <vt:variant>
        <vt:i4>50</vt:i4>
      </vt:variant>
      <vt:variant>
        <vt:i4>0</vt:i4>
      </vt:variant>
      <vt:variant>
        <vt:i4>5</vt:i4>
      </vt:variant>
      <vt:variant>
        <vt:lpwstr/>
      </vt:variant>
      <vt:variant>
        <vt:lpwstr>_Toc41484029</vt:lpwstr>
      </vt:variant>
      <vt:variant>
        <vt:i4>1441846</vt:i4>
      </vt:variant>
      <vt:variant>
        <vt:i4>44</vt:i4>
      </vt:variant>
      <vt:variant>
        <vt:i4>0</vt:i4>
      </vt:variant>
      <vt:variant>
        <vt:i4>5</vt:i4>
      </vt:variant>
      <vt:variant>
        <vt:lpwstr/>
      </vt:variant>
      <vt:variant>
        <vt:lpwstr>_Toc41484028</vt:lpwstr>
      </vt:variant>
      <vt:variant>
        <vt:i4>1638454</vt:i4>
      </vt:variant>
      <vt:variant>
        <vt:i4>38</vt:i4>
      </vt:variant>
      <vt:variant>
        <vt:i4>0</vt:i4>
      </vt:variant>
      <vt:variant>
        <vt:i4>5</vt:i4>
      </vt:variant>
      <vt:variant>
        <vt:lpwstr/>
      </vt:variant>
      <vt:variant>
        <vt:lpwstr>_Toc41484027</vt:lpwstr>
      </vt:variant>
      <vt:variant>
        <vt:i4>1572918</vt:i4>
      </vt:variant>
      <vt:variant>
        <vt:i4>32</vt:i4>
      </vt:variant>
      <vt:variant>
        <vt:i4>0</vt:i4>
      </vt:variant>
      <vt:variant>
        <vt:i4>5</vt:i4>
      </vt:variant>
      <vt:variant>
        <vt:lpwstr/>
      </vt:variant>
      <vt:variant>
        <vt:lpwstr>_Toc41484026</vt:lpwstr>
      </vt:variant>
      <vt:variant>
        <vt:i4>1769526</vt:i4>
      </vt:variant>
      <vt:variant>
        <vt:i4>26</vt:i4>
      </vt:variant>
      <vt:variant>
        <vt:i4>0</vt:i4>
      </vt:variant>
      <vt:variant>
        <vt:i4>5</vt:i4>
      </vt:variant>
      <vt:variant>
        <vt:lpwstr/>
      </vt:variant>
      <vt:variant>
        <vt:lpwstr>_Toc41484025</vt:lpwstr>
      </vt:variant>
      <vt:variant>
        <vt:i4>1703990</vt:i4>
      </vt:variant>
      <vt:variant>
        <vt:i4>20</vt:i4>
      </vt:variant>
      <vt:variant>
        <vt:i4>0</vt:i4>
      </vt:variant>
      <vt:variant>
        <vt:i4>5</vt:i4>
      </vt:variant>
      <vt:variant>
        <vt:lpwstr/>
      </vt:variant>
      <vt:variant>
        <vt:lpwstr>_Toc41484024</vt:lpwstr>
      </vt:variant>
      <vt:variant>
        <vt:i4>1900598</vt:i4>
      </vt:variant>
      <vt:variant>
        <vt:i4>14</vt:i4>
      </vt:variant>
      <vt:variant>
        <vt:i4>0</vt:i4>
      </vt:variant>
      <vt:variant>
        <vt:i4>5</vt:i4>
      </vt:variant>
      <vt:variant>
        <vt:lpwstr/>
      </vt:variant>
      <vt:variant>
        <vt:lpwstr>_Toc41484023</vt:lpwstr>
      </vt:variant>
      <vt:variant>
        <vt:i4>1835062</vt:i4>
      </vt:variant>
      <vt:variant>
        <vt:i4>8</vt:i4>
      </vt:variant>
      <vt:variant>
        <vt:i4>0</vt:i4>
      </vt:variant>
      <vt:variant>
        <vt:i4>5</vt:i4>
      </vt:variant>
      <vt:variant>
        <vt:lpwstr/>
      </vt:variant>
      <vt:variant>
        <vt:lpwstr>_Toc41484022</vt:lpwstr>
      </vt:variant>
      <vt:variant>
        <vt:i4>2031670</vt:i4>
      </vt:variant>
      <vt:variant>
        <vt:i4>2</vt:i4>
      </vt:variant>
      <vt:variant>
        <vt:i4>0</vt:i4>
      </vt:variant>
      <vt:variant>
        <vt:i4>5</vt:i4>
      </vt:variant>
      <vt:variant>
        <vt:lpwstr/>
      </vt:variant>
      <vt:variant>
        <vt:lpwstr>_Toc41484021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VISITS POLICY</dc:title>
  <dc:subject/>
  <dc:creator>Rebecca</dc:creator>
  <cp:keywords/>
  <dc:description/>
  <cp:lastModifiedBy>Secretary</cp:lastModifiedBy>
  <cp:revision>3</cp:revision>
  <cp:lastPrinted>2020-05-06T12:25:00Z</cp:lastPrinted>
  <dcterms:created xsi:type="dcterms:W3CDTF">2025-11-27T11:14:00Z</dcterms:created>
  <dcterms:modified xsi:type="dcterms:W3CDTF">2025-11-27T13:20:00Z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_ExtendedDescription">
    <vt:lpwstr/>
  </property>
  <property fmtid="{D5CDD505-2E9C-101B-9397-08002B2CF9AE}" pid="4" name="MediaServiceImageTags">
    <vt:lpwstr/>
  </property>
</Properties>
</file>