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787"/>
        <w:tblW w:w="14317" w:type="dxa"/>
        <w:tblLook w:val="04A0" w:firstRow="1" w:lastRow="0" w:firstColumn="1" w:lastColumn="0" w:noHBand="0" w:noVBand="1"/>
      </w:tblPr>
      <w:tblGrid>
        <w:gridCol w:w="2863"/>
        <w:gridCol w:w="2863"/>
        <w:gridCol w:w="2864"/>
        <w:gridCol w:w="2863"/>
        <w:gridCol w:w="2864"/>
      </w:tblGrid>
      <w:tr w:rsidR="0030218B" w14:paraId="4D81C4CB" w14:textId="77777777" w:rsidTr="002D5D97">
        <w:tc>
          <w:tcPr>
            <w:tcW w:w="14317" w:type="dxa"/>
            <w:gridSpan w:val="5"/>
          </w:tcPr>
          <w:p w14:paraId="2829251E" w14:textId="01CD6D4D" w:rsidR="0030218B" w:rsidRDefault="0030218B" w:rsidP="002D5D97">
            <w:pPr>
              <w:jc w:val="center"/>
              <w:rPr>
                <w:rFonts w:ascii="SassoonPrimaryInfant" w:hAnsi="SassoonPrimaryInfant"/>
                <w:b/>
                <w:bCs/>
                <w:sz w:val="40"/>
                <w:szCs w:val="40"/>
              </w:rPr>
            </w:pPr>
            <w:r>
              <w:rPr>
                <w:rFonts w:ascii="SassoonPrimaryInfant" w:hAnsi="SassoonPrimaryInfant"/>
                <w:b/>
                <w:bCs/>
                <w:sz w:val="40"/>
                <w:szCs w:val="40"/>
              </w:rPr>
              <w:t xml:space="preserve">RWI  Comp Group –  </w:t>
            </w:r>
            <w:r w:rsidR="00B67662">
              <w:rPr>
                <w:rFonts w:ascii="SassoonPrimaryInfant" w:hAnsi="SassoonPrimaryInfant"/>
                <w:b/>
                <w:bCs/>
                <w:sz w:val="40"/>
                <w:szCs w:val="40"/>
              </w:rPr>
              <w:t>Autumn</w:t>
            </w:r>
            <w:r>
              <w:rPr>
                <w:rFonts w:ascii="SassoonPrimaryInfant" w:hAnsi="SassoonPrimaryInfant"/>
                <w:b/>
                <w:bCs/>
                <w:sz w:val="40"/>
                <w:szCs w:val="40"/>
              </w:rPr>
              <w:t xml:space="preserve"> Term 2</w:t>
            </w:r>
          </w:p>
        </w:tc>
      </w:tr>
      <w:tr w:rsidR="007F7A3F" w14:paraId="65F0C324" w14:textId="77777777" w:rsidTr="007F7A3F">
        <w:trPr>
          <w:trHeight w:val="478"/>
        </w:trPr>
        <w:tc>
          <w:tcPr>
            <w:tcW w:w="2863" w:type="dxa"/>
          </w:tcPr>
          <w:p w14:paraId="066771DF" w14:textId="1334CD0F" w:rsidR="007F7A3F" w:rsidRDefault="007F7A3F" w:rsidP="002D5D97">
            <w:pPr>
              <w:jc w:val="center"/>
              <w:rPr>
                <w:rFonts w:ascii="SassoonPrimaryInfant" w:hAnsi="SassoonPrimaryInfant"/>
                <w:b/>
                <w:bCs/>
              </w:rPr>
            </w:pPr>
            <w:r>
              <w:rPr>
                <w:rFonts w:ascii="SassoonPrimaryInfant" w:hAnsi="SassoonPrimaryInfant"/>
                <w:b/>
                <w:bCs/>
              </w:rPr>
              <w:t xml:space="preserve"> Comp Week 1</w:t>
            </w:r>
          </w:p>
          <w:p w14:paraId="49882E7C" w14:textId="5314F0EC" w:rsidR="007F7A3F" w:rsidRPr="006E16CE" w:rsidRDefault="007F7A3F" w:rsidP="002D5D97">
            <w:pPr>
              <w:jc w:val="center"/>
              <w:rPr>
                <w:rFonts w:ascii="SassoonPrimaryInfant" w:hAnsi="SassoonPrimaryInfant"/>
                <w:b/>
                <w:bCs/>
              </w:rPr>
            </w:pPr>
            <w:r>
              <w:rPr>
                <w:rFonts w:ascii="SassoonPrimaryInfant" w:hAnsi="SassoonPrimaryInfant"/>
                <w:b/>
                <w:bCs/>
              </w:rPr>
              <w:t>13/01</w:t>
            </w:r>
          </w:p>
        </w:tc>
        <w:tc>
          <w:tcPr>
            <w:tcW w:w="2863" w:type="dxa"/>
          </w:tcPr>
          <w:p w14:paraId="086C26EA" w14:textId="4473FFB2" w:rsidR="007F7A3F" w:rsidRPr="006E16CE" w:rsidRDefault="007F7A3F" w:rsidP="002D5D97">
            <w:pPr>
              <w:jc w:val="center"/>
              <w:rPr>
                <w:rFonts w:ascii="SassoonPrimaryInfant" w:hAnsi="SassoonPrimaryInfant"/>
                <w:b/>
                <w:bCs/>
              </w:rPr>
            </w:pPr>
            <w:r>
              <w:rPr>
                <w:rFonts w:ascii="SassoonPrimaryInfant" w:hAnsi="SassoonPrimaryInfant"/>
                <w:b/>
                <w:bCs/>
              </w:rPr>
              <w:t xml:space="preserve"> Comp Week 2</w:t>
            </w:r>
          </w:p>
          <w:p w14:paraId="381D86A5" w14:textId="77802034" w:rsidR="007F7A3F" w:rsidRPr="006E16CE" w:rsidRDefault="007F7A3F" w:rsidP="002D5D97">
            <w:pPr>
              <w:jc w:val="center"/>
              <w:rPr>
                <w:rFonts w:ascii="SassoonPrimaryInfant" w:hAnsi="SassoonPrimaryInfant"/>
                <w:b/>
                <w:bCs/>
              </w:rPr>
            </w:pPr>
            <w:r>
              <w:rPr>
                <w:rFonts w:ascii="SassoonPrimaryInfant" w:hAnsi="SassoonPrimaryInfant"/>
                <w:b/>
                <w:bCs/>
              </w:rPr>
              <w:t>20/01</w:t>
            </w:r>
          </w:p>
        </w:tc>
        <w:tc>
          <w:tcPr>
            <w:tcW w:w="2864" w:type="dxa"/>
          </w:tcPr>
          <w:p w14:paraId="5FC34527" w14:textId="1F16C490" w:rsidR="007F7A3F" w:rsidRPr="006E16CE" w:rsidRDefault="007F7A3F" w:rsidP="002D5D97">
            <w:pPr>
              <w:jc w:val="center"/>
              <w:rPr>
                <w:rFonts w:ascii="SassoonPrimaryInfant" w:hAnsi="SassoonPrimaryInfant"/>
                <w:b/>
                <w:bCs/>
              </w:rPr>
            </w:pPr>
            <w:r>
              <w:rPr>
                <w:rFonts w:ascii="SassoonPrimaryInfant" w:hAnsi="SassoonPrimaryInfant"/>
                <w:b/>
                <w:bCs/>
              </w:rPr>
              <w:t>Comp Week 3</w:t>
            </w:r>
          </w:p>
          <w:p w14:paraId="6140C182" w14:textId="3899AF38" w:rsidR="007F7A3F" w:rsidRPr="006E16CE" w:rsidRDefault="007F7A3F" w:rsidP="002D5D97">
            <w:pPr>
              <w:jc w:val="center"/>
              <w:rPr>
                <w:rFonts w:ascii="SassoonPrimaryInfant" w:hAnsi="SassoonPrimaryInfant"/>
                <w:b/>
                <w:bCs/>
              </w:rPr>
            </w:pPr>
            <w:r>
              <w:rPr>
                <w:rFonts w:ascii="SassoonPrimaryInfant" w:hAnsi="SassoonPrimaryInfant"/>
                <w:b/>
                <w:bCs/>
              </w:rPr>
              <w:t>27/01</w:t>
            </w:r>
          </w:p>
        </w:tc>
        <w:tc>
          <w:tcPr>
            <w:tcW w:w="2863" w:type="dxa"/>
          </w:tcPr>
          <w:p w14:paraId="0C4C77FD" w14:textId="45877523" w:rsidR="007F7A3F" w:rsidRDefault="007F7A3F" w:rsidP="002D5D97">
            <w:pPr>
              <w:jc w:val="center"/>
              <w:rPr>
                <w:rFonts w:ascii="SassoonPrimaryInfant" w:hAnsi="SassoonPrimaryInfant"/>
                <w:b/>
                <w:bCs/>
              </w:rPr>
            </w:pPr>
            <w:r>
              <w:rPr>
                <w:rFonts w:ascii="SassoonPrimaryInfant" w:hAnsi="SassoonPrimaryInfant"/>
                <w:b/>
                <w:bCs/>
              </w:rPr>
              <w:t>Comp Week 4</w:t>
            </w:r>
          </w:p>
          <w:p w14:paraId="6CA3DDA1" w14:textId="361D7101" w:rsidR="007F7A3F" w:rsidRPr="006E16CE" w:rsidRDefault="007F7A3F" w:rsidP="002D5D97">
            <w:pPr>
              <w:jc w:val="center"/>
              <w:rPr>
                <w:rFonts w:ascii="SassoonPrimaryInfant" w:hAnsi="SassoonPrimaryInfant"/>
                <w:b/>
                <w:bCs/>
              </w:rPr>
            </w:pPr>
            <w:r>
              <w:rPr>
                <w:rFonts w:ascii="SassoonPrimaryInfant" w:hAnsi="SassoonPrimaryInfant"/>
                <w:b/>
                <w:bCs/>
              </w:rPr>
              <w:t>3/02</w:t>
            </w:r>
          </w:p>
        </w:tc>
        <w:tc>
          <w:tcPr>
            <w:tcW w:w="2864" w:type="dxa"/>
          </w:tcPr>
          <w:p w14:paraId="657A5695" w14:textId="171FD2E5" w:rsidR="007F7A3F" w:rsidRDefault="007F7A3F" w:rsidP="002D5D97">
            <w:pPr>
              <w:jc w:val="center"/>
              <w:rPr>
                <w:rFonts w:ascii="SassoonPrimaryInfant" w:hAnsi="SassoonPrimaryInfant"/>
                <w:b/>
                <w:bCs/>
              </w:rPr>
            </w:pPr>
            <w:r>
              <w:rPr>
                <w:rFonts w:ascii="SassoonPrimaryInfant" w:hAnsi="SassoonPrimaryInfant"/>
                <w:b/>
                <w:bCs/>
              </w:rPr>
              <w:t>Comp Week 5</w:t>
            </w:r>
          </w:p>
          <w:p w14:paraId="21587DF4" w14:textId="7D5E1457" w:rsidR="007F7A3F" w:rsidRPr="006E16CE" w:rsidRDefault="007F7A3F" w:rsidP="002D5D97">
            <w:pPr>
              <w:jc w:val="center"/>
              <w:rPr>
                <w:rFonts w:ascii="SassoonPrimaryInfant" w:hAnsi="SassoonPrimaryInfant"/>
                <w:b/>
                <w:bCs/>
              </w:rPr>
            </w:pPr>
            <w:r>
              <w:rPr>
                <w:rFonts w:ascii="SassoonPrimaryInfant" w:hAnsi="SassoonPrimaryInfant"/>
                <w:b/>
                <w:bCs/>
              </w:rPr>
              <w:t>10/02</w:t>
            </w:r>
          </w:p>
        </w:tc>
      </w:tr>
      <w:tr w:rsidR="007F7A3F" w14:paraId="55376886" w14:textId="77777777" w:rsidTr="007F7A3F">
        <w:trPr>
          <w:trHeight w:val="785"/>
        </w:trPr>
        <w:tc>
          <w:tcPr>
            <w:tcW w:w="2863" w:type="dxa"/>
            <w:vAlign w:val="center"/>
          </w:tcPr>
          <w:p w14:paraId="607B3888" w14:textId="2E204275" w:rsidR="007F7A3F" w:rsidRPr="00A72F63" w:rsidRDefault="00F11EF1" w:rsidP="002D5D97">
            <w:pPr>
              <w:jc w:val="center"/>
              <w:rPr>
                <w:rFonts w:ascii="Sassoon Primary Std" w:hAnsi="Sassoon Primary Std"/>
                <w:sz w:val="32"/>
                <w:szCs w:val="32"/>
              </w:rPr>
            </w:pPr>
            <w:r>
              <w:rPr>
                <w:rFonts w:ascii="Sassoon Primary Std" w:hAnsi="Sassoon Primary Std"/>
                <w:sz w:val="32"/>
                <w:szCs w:val="32"/>
              </w:rPr>
              <w:t>pause</w:t>
            </w:r>
          </w:p>
        </w:tc>
        <w:tc>
          <w:tcPr>
            <w:tcW w:w="2863" w:type="dxa"/>
            <w:vAlign w:val="center"/>
          </w:tcPr>
          <w:p w14:paraId="7234AE4B" w14:textId="52B73CE3" w:rsidR="007F7A3F" w:rsidRPr="00A72F63" w:rsidRDefault="00F11EF1" w:rsidP="002D5D97">
            <w:pPr>
              <w:jc w:val="center"/>
              <w:rPr>
                <w:rFonts w:ascii="Sassoon Primary Std" w:hAnsi="Sassoon Primary Std"/>
                <w:sz w:val="32"/>
                <w:szCs w:val="32"/>
              </w:rPr>
            </w:pPr>
            <w:r>
              <w:rPr>
                <w:rFonts w:ascii="Sassoon Primary Std" w:hAnsi="Sassoon Primary Std"/>
                <w:sz w:val="32"/>
                <w:szCs w:val="32"/>
              </w:rPr>
              <w:t>glue</w:t>
            </w:r>
          </w:p>
        </w:tc>
        <w:tc>
          <w:tcPr>
            <w:tcW w:w="2864" w:type="dxa"/>
            <w:vAlign w:val="center"/>
          </w:tcPr>
          <w:p w14:paraId="6A0F5ADF" w14:textId="113BDE4C" w:rsidR="007F7A3F" w:rsidRPr="00A72F63" w:rsidRDefault="00F11EF1" w:rsidP="002D5D97">
            <w:pPr>
              <w:jc w:val="center"/>
              <w:rPr>
                <w:rFonts w:ascii="Sassoon Primary Std" w:hAnsi="Sassoon Primary Std"/>
                <w:sz w:val="32"/>
                <w:szCs w:val="32"/>
              </w:rPr>
            </w:pPr>
            <w:r>
              <w:rPr>
                <w:rFonts w:ascii="Sassoon Primary Std" w:hAnsi="Sassoon Primary Std"/>
                <w:sz w:val="32"/>
                <w:szCs w:val="32"/>
              </w:rPr>
              <w:t>fries</w:t>
            </w:r>
          </w:p>
        </w:tc>
        <w:tc>
          <w:tcPr>
            <w:tcW w:w="2863" w:type="dxa"/>
            <w:vAlign w:val="center"/>
          </w:tcPr>
          <w:p w14:paraId="6A1DFEF1" w14:textId="748545CD" w:rsidR="007F7A3F" w:rsidRPr="00A72F63" w:rsidRDefault="00F11EF1" w:rsidP="002D5D97">
            <w:pPr>
              <w:jc w:val="center"/>
              <w:rPr>
                <w:rFonts w:ascii="Sassoon Primary Std" w:hAnsi="Sassoon Primary Std"/>
                <w:sz w:val="32"/>
                <w:szCs w:val="32"/>
              </w:rPr>
            </w:pPr>
            <w:r>
              <w:rPr>
                <w:rFonts w:ascii="Sassoon Primary Std" w:hAnsi="Sassoon Primary Std"/>
                <w:sz w:val="32"/>
                <w:szCs w:val="32"/>
              </w:rPr>
              <w:t>scheme</w:t>
            </w:r>
          </w:p>
        </w:tc>
        <w:tc>
          <w:tcPr>
            <w:tcW w:w="2864" w:type="dxa"/>
            <w:vAlign w:val="center"/>
          </w:tcPr>
          <w:p w14:paraId="1BCA4CE7" w14:textId="124DF64C" w:rsidR="007F7A3F" w:rsidRPr="00A72F63" w:rsidRDefault="00F11EF1" w:rsidP="002D5D97">
            <w:pPr>
              <w:jc w:val="center"/>
              <w:rPr>
                <w:rFonts w:ascii="Sassoon Primary Std" w:hAnsi="Sassoon Primary Std"/>
                <w:sz w:val="32"/>
                <w:szCs w:val="32"/>
              </w:rPr>
            </w:pPr>
            <w:r>
              <w:rPr>
                <w:rFonts w:ascii="Sassoon Primary Std" w:hAnsi="Sassoon Primary Std"/>
                <w:sz w:val="32"/>
                <w:szCs w:val="32"/>
              </w:rPr>
              <w:t>knight</w:t>
            </w:r>
            <w:bookmarkStart w:id="0" w:name="_GoBack"/>
            <w:bookmarkEnd w:id="0"/>
          </w:p>
        </w:tc>
      </w:tr>
      <w:tr w:rsidR="007F7A3F" w14:paraId="5DAB3342" w14:textId="77777777" w:rsidTr="007F7A3F">
        <w:trPr>
          <w:trHeight w:val="785"/>
        </w:trPr>
        <w:tc>
          <w:tcPr>
            <w:tcW w:w="2863" w:type="dxa"/>
            <w:vAlign w:val="center"/>
          </w:tcPr>
          <w:p w14:paraId="49B1CEB8" w14:textId="43DA3A20" w:rsidR="007F7A3F" w:rsidRPr="00A72F63" w:rsidRDefault="00F11EF1" w:rsidP="002D5D97">
            <w:pPr>
              <w:jc w:val="center"/>
              <w:rPr>
                <w:rFonts w:ascii="Sassoon Primary Std" w:hAnsi="Sassoon Primary Std"/>
                <w:sz w:val="32"/>
                <w:szCs w:val="32"/>
              </w:rPr>
            </w:pPr>
            <w:r>
              <w:rPr>
                <w:rFonts w:ascii="Sassoon Primary Std" w:hAnsi="Sassoon Primary Std"/>
                <w:sz w:val="32"/>
                <w:szCs w:val="32"/>
              </w:rPr>
              <w:t>fraud</w:t>
            </w:r>
          </w:p>
        </w:tc>
        <w:tc>
          <w:tcPr>
            <w:tcW w:w="2863" w:type="dxa"/>
            <w:vAlign w:val="center"/>
          </w:tcPr>
          <w:p w14:paraId="45545437" w14:textId="79039681" w:rsidR="007F7A3F" w:rsidRPr="00A72F63" w:rsidRDefault="00F11EF1" w:rsidP="002D5D97">
            <w:pPr>
              <w:jc w:val="center"/>
              <w:rPr>
                <w:rFonts w:ascii="Sassoon Primary Std" w:hAnsi="Sassoon Primary Std"/>
                <w:sz w:val="32"/>
                <w:szCs w:val="32"/>
              </w:rPr>
            </w:pPr>
            <w:r>
              <w:rPr>
                <w:rFonts w:ascii="Sassoon Primary Std" w:hAnsi="Sassoon Primary Std"/>
                <w:sz w:val="32"/>
                <w:szCs w:val="32"/>
              </w:rPr>
              <w:t>blue</w:t>
            </w:r>
          </w:p>
        </w:tc>
        <w:tc>
          <w:tcPr>
            <w:tcW w:w="2864" w:type="dxa"/>
            <w:vAlign w:val="center"/>
          </w:tcPr>
          <w:p w14:paraId="4F2FA6FC" w14:textId="395D7FAF" w:rsidR="007F7A3F" w:rsidRPr="00A72F63" w:rsidRDefault="00F11EF1" w:rsidP="002D5D97">
            <w:pPr>
              <w:jc w:val="center"/>
              <w:rPr>
                <w:rFonts w:ascii="Sassoon Primary Std" w:hAnsi="Sassoon Primary Std"/>
                <w:sz w:val="32"/>
                <w:szCs w:val="32"/>
              </w:rPr>
            </w:pPr>
            <w:r>
              <w:rPr>
                <w:rFonts w:ascii="Sassoon Primary Std" w:hAnsi="Sassoon Primary Std"/>
                <w:sz w:val="32"/>
                <w:szCs w:val="32"/>
              </w:rPr>
              <w:t>cries</w:t>
            </w:r>
          </w:p>
        </w:tc>
        <w:tc>
          <w:tcPr>
            <w:tcW w:w="2863" w:type="dxa"/>
            <w:vAlign w:val="center"/>
          </w:tcPr>
          <w:p w14:paraId="7225E5B0" w14:textId="308522B2" w:rsidR="007F7A3F" w:rsidRPr="00A72F63" w:rsidRDefault="00F11EF1" w:rsidP="002D5D97">
            <w:pPr>
              <w:jc w:val="center"/>
              <w:rPr>
                <w:rFonts w:ascii="Sassoon Primary Std" w:hAnsi="Sassoon Primary Std"/>
                <w:sz w:val="32"/>
                <w:szCs w:val="32"/>
              </w:rPr>
            </w:pPr>
            <w:r>
              <w:rPr>
                <w:rFonts w:ascii="Sassoon Primary Std" w:hAnsi="Sassoon Primary Std"/>
                <w:sz w:val="32"/>
                <w:szCs w:val="32"/>
              </w:rPr>
              <w:t>swede</w:t>
            </w:r>
          </w:p>
        </w:tc>
        <w:tc>
          <w:tcPr>
            <w:tcW w:w="2864" w:type="dxa"/>
            <w:vAlign w:val="center"/>
          </w:tcPr>
          <w:p w14:paraId="32E99077" w14:textId="3534365E" w:rsidR="007F7A3F" w:rsidRPr="00A72F63" w:rsidRDefault="00F11EF1" w:rsidP="002D5D97">
            <w:pPr>
              <w:jc w:val="center"/>
              <w:rPr>
                <w:rFonts w:ascii="Sassoon Primary Std" w:hAnsi="Sassoon Primary Std"/>
                <w:sz w:val="32"/>
                <w:szCs w:val="32"/>
              </w:rPr>
            </w:pPr>
            <w:r>
              <w:rPr>
                <w:rFonts w:ascii="Sassoon Primary Std" w:hAnsi="Sassoon Primary Std"/>
                <w:sz w:val="32"/>
                <w:szCs w:val="32"/>
              </w:rPr>
              <w:t>knee</w:t>
            </w:r>
          </w:p>
        </w:tc>
      </w:tr>
      <w:tr w:rsidR="007F7A3F" w14:paraId="6594CFB5" w14:textId="77777777" w:rsidTr="007F7A3F">
        <w:trPr>
          <w:trHeight w:val="785"/>
        </w:trPr>
        <w:tc>
          <w:tcPr>
            <w:tcW w:w="2863" w:type="dxa"/>
            <w:vAlign w:val="center"/>
          </w:tcPr>
          <w:p w14:paraId="0BDA572D" w14:textId="08D00712" w:rsidR="007F7A3F" w:rsidRPr="00A72F63" w:rsidRDefault="00F11EF1" w:rsidP="002D5D97">
            <w:pPr>
              <w:jc w:val="center"/>
              <w:rPr>
                <w:rFonts w:ascii="Sassoon Primary Std" w:hAnsi="Sassoon Primary Std"/>
                <w:sz w:val="32"/>
                <w:szCs w:val="32"/>
              </w:rPr>
            </w:pPr>
            <w:r>
              <w:rPr>
                <w:rFonts w:ascii="Sassoon Primary Std" w:hAnsi="Sassoon Primary Std"/>
                <w:sz w:val="32"/>
                <w:szCs w:val="32"/>
              </w:rPr>
              <w:t>sauce</w:t>
            </w:r>
          </w:p>
        </w:tc>
        <w:tc>
          <w:tcPr>
            <w:tcW w:w="2863" w:type="dxa"/>
            <w:vAlign w:val="center"/>
          </w:tcPr>
          <w:p w14:paraId="524F17E9" w14:textId="63BD5C1A" w:rsidR="007F7A3F" w:rsidRPr="00A72F63" w:rsidRDefault="00F11EF1" w:rsidP="002D5D97">
            <w:pPr>
              <w:jc w:val="center"/>
              <w:rPr>
                <w:rFonts w:ascii="Sassoon Primary Std" w:hAnsi="Sassoon Primary Std"/>
                <w:sz w:val="32"/>
                <w:szCs w:val="32"/>
              </w:rPr>
            </w:pPr>
            <w:r>
              <w:rPr>
                <w:rFonts w:ascii="Sassoon Primary Std" w:hAnsi="Sassoon Primary Std"/>
                <w:sz w:val="32"/>
                <w:szCs w:val="32"/>
              </w:rPr>
              <w:t>true</w:t>
            </w:r>
          </w:p>
        </w:tc>
        <w:tc>
          <w:tcPr>
            <w:tcW w:w="2864" w:type="dxa"/>
            <w:vAlign w:val="center"/>
          </w:tcPr>
          <w:p w14:paraId="3F55392F" w14:textId="7213FEFF" w:rsidR="007F7A3F" w:rsidRPr="00A72F63" w:rsidRDefault="00F11EF1" w:rsidP="002D5D97">
            <w:pPr>
              <w:jc w:val="center"/>
              <w:rPr>
                <w:rFonts w:ascii="Sassoon Primary Std" w:hAnsi="Sassoon Primary Std"/>
                <w:sz w:val="32"/>
                <w:szCs w:val="32"/>
              </w:rPr>
            </w:pPr>
            <w:r>
              <w:rPr>
                <w:rFonts w:ascii="Sassoon Primary Std" w:hAnsi="Sassoon Primary Std"/>
                <w:sz w:val="32"/>
                <w:szCs w:val="32"/>
              </w:rPr>
              <w:t>flies</w:t>
            </w:r>
          </w:p>
        </w:tc>
        <w:tc>
          <w:tcPr>
            <w:tcW w:w="2863" w:type="dxa"/>
            <w:vAlign w:val="center"/>
          </w:tcPr>
          <w:p w14:paraId="437F9D5C" w14:textId="6515957E" w:rsidR="007F7A3F" w:rsidRPr="00A72F63" w:rsidRDefault="00F11EF1" w:rsidP="002D5D97">
            <w:pPr>
              <w:jc w:val="center"/>
              <w:rPr>
                <w:rFonts w:ascii="Sassoon Primary Std" w:hAnsi="Sassoon Primary Std"/>
                <w:sz w:val="32"/>
                <w:szCs w:val="32"/>
              </w:rPr>
            </w:pPr>
            <w:r>
              <w:rPr>
                <w:rFonts w:ascii="Sassoon Primary Std" w:hAnsi="Sassoon Primary Std"/>
                <w:sz w:val="32"/>
                <w:szCs w:val="32"/>
              </w:rPr>
              <w:t>theme</w:t>
            </w:r>
          </w:p>
        </w:tc>
        <w:tc>
          <w:tcPr>
            <w:tcW w:w="2864" w:type="dxa"/>
            <w:vAlign w:val="center"/>
          </w:tcPr>
          <w:p w14:paraId="11C4B1BC" w14:textId="53E8B266" w:rsidR="007F7A3F" w:rsidRPr="00A72F63" w:rsidRDefault="00F11EF1" w:rsidP="002D5D97">
            <w:pPr>
              <w:jc w:val="center"/>
              <w:rPr>
                <w:rFonts w:ascii="Sassoon Primary Std" w:hAnsi="Sassoon Primary Std"/>
                <w:sz w:val="32"/>
                <w:szCs w:val="32"/>
              </w:rPr>
            </w:pPr>
            <w:r>
              <w:rPr>
                <w:rFonts w:ascii="Sassoon Primary Std" w:hAnsi="Sassoon Primary Std"/>
                <w:sz w:val="32"/>
                <w:szCs w:val="32"/>
              </w:rPr>
              <w:t>knit</w:t>
            </w:r>
          </w:p>
        </w:tc>
      </w:tr>
      <w:tr w:rsidR="007F7A3F" w14:paraId="5FF580CD" w14:textId="77777777" w:rsidTr="007F7A3F">
        <w:trPr>
          <w:trHeight w:val="785"/>
        </w:trPr>
        <w:tc>
          <w:tcPr>
            <w:tcW w:w="2863" w:type="dxa"/>
            <w:vAlign w:val="center"/>
          </w:tcPr>
          <w:p w14:paraId="18F15056" w14:textId="5F63C7AB" w:rsidR="007F7A3F" w:rsidRPr="00A72F63" w:rsidRDefault="00F11EF1" w:rsidP="002D5D97">
            <w:pPr>
              <w:jc w:val="center"/>
              <w:rPr>
                <w:rFonts w:ascii="Sassoon Primary Std" w:hAnsi="Sassoon Primary Std"/>
                <w:sz w:val="32"/>
                <w:szCs w:val="32"/>
              </w:rPr>
            </w:pPr>
            <w:r>
              <w:rPr>
                <w:rFonts w:ascii="Sassoon Primary Std" w:hAnsi="Sassoon Primary Std"/>
                <w:sz w:val="32"/>
                <w:szCs w:val="32"/>
              </w:rPr>
              <w:t>taunt</w:t>
            </w:r>
          </w:p>
        </w:tc>
        <w:tc>
          <w:tcPr>
            <w:tcW w:w="2863" w:type="dxa"/>
            <w:vAlign w:val="center"/>
          </w:tcPr>
          <w:p w14:paraId="7CA3B733" w14:textId="6CDC5801" w:rsidR="007F7A3F" w:rsidRPr="00A72F63" w:rsidRDefault="00F11EF1" w:rsidP="002D5D97">
            <w:pPr>
              <w:jc w:val="center"/>
              <w:rPr>
                <w:rFonts w:ascii="Sassoon Primary Std" w:hAnsi="Sassoon Primary Std"/>
                <w:sz w:val="32"/>
                <w:szCs w:val="32"/>
              </w:rPr>
            </w:pPr>
            <w:r>
              <w:rPr>
                <w:rFonts w:ascii="Sassoon Primary Std" w:hAnsi="Sassoon Primary Std"/>
                <w:sz w:val="32"/>
                <w:szCs w:val="32"/>
              </w:rPr>
              <w:t>clue</w:t>
            </w:r>
          </w:p>
        </w:tc>
        <w:tc>
          <w:tcPr>
            <w:tcW w:w="2864" w:type="dxa"/>
            <w:vAlign w:val="center"/>
          </w:tcPr>
          <w:p w14:paraId="2FB81611" w14:textId="190F5EE0" w:rsidR="007F7A3F" w:rsidRPr="00A72F63" w:rsidRDefault="00F11EF1" w:rsidP="002D5D97">
            <w:pPr>
              <w:jc w:val="center"/>
              <w:rPr>
                <w:rFonts w:ascii="Sassoon Primary Std" w:hAnsi="Sassoon Primary Std"/>
                <w:sz w:val="32"/>
                <w:szCs w:val="32"/>
              </w:rPr>
            </w:pPr>
            <w:r>
              <w:rPr>
                <w:rFonts w:ascii="Sassoon Primary Std" w:hAnsi="Sassoon Primary Std"/>
                <w:sz w:val="32"/>
                <w:szCs w:val="32"/>
              </w:rPr>
              <w:t>tie</w:t>
            </w:r>
          </w:p>
        </w:tc>
        <w:tc>
          <w:tcPr>
            <w:tcW w:w="2863" w:type="dxa"/>
            <w:vAlign w:val="center"/>
          </w:tcPr>
          <w:p w14:paraId="44334B70" w14:textId="3991F814" w:rsidR="007F7A3F" w:rsidRPr="00A72F63" w:rsidRDefault="00F11EF1" w:rsidP="002D5D97">
            <w:pPr>
              <w:jc w:val="center"/>
              <w:rPr>
                <w:rFonts w:ascii="Sassoon Primary Std" w:hAnsi="Sassoon Primary Std"/>
                <w:sz w:val="32"/>
                <w:szCs w:val="32"/>
              </w:rPr>
            </w:pPr>
            <w:r>
              <w:rPr>
                <w:rFonts w:ascii="Sassoon Primary Std" w:hAnsi="Sassoon Primary Std"/>
                <w:sz w:val="32"/>
                <w:szCs w:val="32"/>
              </w:rPr>
              <w:t>gene</w:t>
            </w:r>
          </w:p>
        </w:tc>
        <w:tc>
          <w:tcPr>
            <w:tcW w:w="2864" w:type="dxa"/>
            <w:vAlign w:val="center"/>
          </w:tcPr>
          <w:p w14:paraId="7EE1E98A" w14:textId="29D2B389" w:rsidR="007F7A3F" w:rsidRPr="00A72F63" w:rsidRDefault="00F11EF1" w:rsidP="002D5D97">
            <w:pPr>
              <w:jc w:val="center"/>
              <w:rPr>
                <w:rFonts w:ascii="Sassoon Primary Std" w:hAnsi="Sassoon Primary Std"/>
                <w:sz w:val="32"/>
                <w:szCs w:val="32"/>
              </w:rPr>
            </w:pPr>
            <w:r>
              <w:rPr>
                <w:rFonts w:ascii="Sassoon Primary Std" w:hAnsi="Sassoon Primary Std"/>
                <w:sz w:val="32"/>
                <w:szCs w:val="32"/>
              </w:rPr>
              <w:t>knife</w:t>
            </w:r>
          </w:p>
        </w:tc>
      </w:tr>
      <w:tr w:rsidR="007F7A3F" w14:paraId="0BD256A7" w14:textId="77777777" w:rsidTr="007F7A3F">
        <w:trPr>
          <w:trHeight w:val="785"/>
        </w:trPr>
        <w:tc>
          <w:tcPr>
            <w:tcW w:w="2863" w:type="dxa"/>
            <w:vAlign w:val="center"/>
          </w:tcPr>
          <w:p w14:paraId="685B2D49" w14:textId="3C90C051" w:rsidR="007F7A3F" w:rsidRPr="00A72F63" w:rsidRDefault="00F11EF1" w:rsidP="002D5D97">
            <w:pPr>
              <w:jc w:val="center"/>
              <w:rPr>
                <w:rFonts w:ascii="Sassoon Primary Std" w:hAnsi="Sassoon Primary Std"/>
                <w:sz w:val="32"/>
                <w:szCs w:val="32"/>
              </w:rPr>
            </w:pPr>
            <w:r>
              <w:rPr>
                <w:rFonts w:ascii="Sassoon Primary Std" w:hAnsi="Sassoon Primary Std"/>
                <w:sz w:val="32"/>
                <w:szCs w:val="32"/>
              </w:rPr>
              <w:t>launch</w:t>
            </w:r>
          </w:p>
        </w:tc>
        <w:tc>
          <w:tcPr>
            <w:tcW w:w="2863" w:type="dxa"/>
            <w:vAlign w:val="center"/>
          </w:tcPr>
          <w:p w14:paraId="0CE52A2E" w14:textId="52A6A6D5" w:rsidR="007F7A3F" w:rsidRPr="00A72F63" w:rsidRDefault="00F11EF1" w:rsidP="002D5D97">
            <w:pPr>
              <w:jc w:val="center"/>
              <w:rPr>
                <w:rFonts w:ascii="Sassoon Primary Std" w:hAnsi="Sassoon Primary Std"/>
                <w:sz w:val="32"/>
                <w:szCs w:val="32"/>
              </w:rPr>
            </w:pPr>
            <w:r>
              <w:rPr>
                <w:rFonts w:ascii="Sassoon Primary Std" w:hAnsi="Sassoon Primary Std"/>
                <w:sz w:val="32"/>
                <w:szCs w:val="32"/>
              </w:rPr>
              <w:t>due</w:t>
            </w:r>
          </w:p>
        </w:tc>
        <w:tc>
          <w:tcPr>
            <w:tcW w:w="2864" w:type="dxa"/>
            <w:vAlign w:val="center"/>
          </w:tcPr>
          <w:p w14:paraId="4E8FE653" w14:textId="5540006C" w:rsidR="007F7A3F" w:rsidRPr="00A72F63" w:rsidRDefault="00F11EF1" w:rsidP="002D5D97">
            <w:pPr>
              <w:jc w:val="center"/>
              <w:rPr>
                <w:rFonts w:ascii="Sassoon Primary Std" w:hAnsi="Sassoon Primary Std"/>
                <w:sz w:val="32"/>
                <w:szCs w:val="32"/>
              </w:rPr>
            </w:pPr>
            <w:r>
              <w:rPr>
                <w:rFonts w:ascii="Sassoon Primary Std" w:hAnsi="Sassoon Primary Std"/>
                <w:sz w:val="32"/>
                <w:szCs w:val="32"/>
              </w:rPr>
              <w:t>lie</w:t>
            </w:r>
          </w:p>
        </w:tc>
        <w:tc>
          <w:tcPr>
            <w:tcW w:w="2863" w:type="dxa"/>
            <w:vAlign w:val="center"/>
          </w:tcPr>
          <w:p w14:paraId="0183E02A" w14:textId="57BC2D2B" w:rsidR="007F7A3F" w:rsidRPr="00A72F63" w:rsidRDefault="00F11EF1" w:rsidP="002D5D97">
            <w:pPr>
              <w:jc w:val="center"/>
              <w:rPr>
                <w:rFonts w:ascii="Sassoon Primary Std" w:hAnsi="Sassoon Primary Std"/>
                <w:sz w:val="32"/>
                <w:szCs w:val="32"/>
              </w:rPr>
            </w:pPr>
            <w:r>
              <w:rPr>
                <w:rFonts w:ascii="Sassoon Primary Std" w:hAnsi="Sassoon Primary Std"/>
                <w:sz w:val="32"/>
                <w:szCs w:val="32"/>
              </w:rPr>
              <w:t>these</w:t>
            </w:r>
          </w:p>
        </w:tc>
        <w:tc>
          <w:tcPr>
            <w:tcW w:w="2864" w:type="dxa"/>
            <w:vAlign w:val="center"/>
          </w:tcPr>
          <w:p w14:paraId="3B3B4ED9" w14:textId="650C756A" w:rsidR="007F7A3F" w:rsidRPr="00A72F63" w:rsidRDefault="00F11EF1" w:rsidP="002D5D97">
            <w:pPr>
              <w:jc w:val="center"/>
              <w:rPr>
                <w:rFonts w:ascii="Sassoon Primary Std" w:hAnsi="Sassoon Primary Std"/>
                <w:sz w:val="32"/>
                <w:szCs w:val="32"/>
              </w:rPr>
            </w:pPr>
            <w:r>
              <w:rPr>
                <w:rFonts w:ascii="Sassoon Primary Std" w:hAnsi="Sassoon Primary Std"/>
                <w:sz w:val="32"/>
                <w:szCs w:val="32"/>
              </w:rPr>
              <w:t>knot</w:t>
            </w:r>
          </w:p>
        </w:tc>
      </w:tr>
      <w:tr w:rsidR="007F7A3F" w14:paraId="3F81418B" w14:textId="77777777" w:rsidTr="007F7A3F">
        <w:trPr>
          <w:trHeight w:val="785"/>
        </w:trPr>
        <w:tc>
          <w:tcPr>
            <w:tcW w:w="2863" w:type="dxa"/>
            <w:vAlign w:val="center"/>
          </w:tcPr>
          <w:p w14:paraId="1F52F8F8" w14:textId="66885527" w:rsidR="007F7A3F" w:rsidRPr="00A72F63" w:rsidRDefault="00F11EF1" w:rsidP="002D5D97">
            <w:pPr>
              <w:jc w:val="center"/>
              <w:rPr>
                <w:rFonts w:ascii="Sassoon Primary Std" w:hAnsi="Sassoon Primary Std"/>
                <w:sz w:val="32"/>
                <w:szCs w:val="32"/>
              </w:rPr>
            </w:pPr>
            <w:r>
              <w:rPr>
                <w:rFonts w:ascii="Sassoon Primary Std" w:hAnsi="Sassoon Primary Std"/>
                <w:sz w:val="32"/>
                <w:szCs w:val="32"/>
              </w:rPr>
              <w:t>haul</w:t>
            </w:r>
          </w:p>
        </w:tc>
        <w:tc>
          <w:tcPr>
            <w:tcW w:w="2863" w:type="dxa"/>
            <w:vAlign w:val="center"/>
          </w:tcPr>
          <w:p w14:paraId="4D2613B1" w14:textId="33C1D1FA" w:rsidR="007F7A3F" w:rsidRPr="00A72F63" w:rsidRDefault="00F11EF1" w:rsidP="002D5D97">
            <w:pPr>
              <w:jc w:val="center"/>
              <w:rPr>
                <w:rFonts w:ascii="Sassoon Primary Std" w:hAnsi="Sassoon Primary Std"/>
                <w:sz w:val="32"/>
                <w:szCs w:val="32"/>
              </w:rPr>
            </w:pPr>
            <w:r>
              <w:rPr>
                <w:rFonts w:ascii="Sassoon Primary Std" w:hAnsi="Sassoon Primary Std"/>
                <w:sz w:val="32"/>
                <w:szCs w:val="32"/>
              </w:rPr>
              <w:t>cue</w:t>
            </w:r>
          </w:p>
        </w:tc>
        <w:tc>
          <w:tcPr>
            <w:tcW w:w="2864" w:type="dxa"/>
            <w:vAlign w:val="center"/>
          </w:tcPr>
          <w:p w14:paraId="48CE3FB9" w14:textId="319497D0" w:rsidR="007F7A3F" w:rsidRPr="00A72F63" w:rsidRDefault="00F11EF1" w:rsidP="002D5D97">
            <w:pPr>
              <w:jc w:val="center"/>
              <w:rPr>
                <w:rFonts w:ascii="Sassoon Primary Std" w:hAnsi="Sassoon Primary Std"/>
                <w:sz w:val="32"/>
                <w:szCs w:val="32"/>
              </w:rPr>
            </w:pPr>
            <w:r>
              <w:rPr>
                <w:rFonts w:ascii="Sassoon Primary Std" w:hAnsi="Sassoon Primary Std"/>
                <w:sz w:val="32"/>
                <w:szCs w:val="32"/>
              </w:rPr>
              <w:t>pie</w:t>
            </w:r>
          </w:p>
        </w:tc>
        <w:tc>
          <w:tcPr>
            <w:tcW w:w="2863" w:type="dxa"/>
            <w:vAlign w:val="center"/>
          </w:tcPr>
          <w:p w14:paraId="2B6F6E8E" w14:textId="617A80F8" w:rsidR="007F7A3F" w:rsidRPr="00A72F63" w:rsidRDefault="00F11EF1" w:rsidP="002D5D97">
            <w:pPr>
              <w:jc w:val="center"/>
              <w:rPr>
                <w:rFonts w:ascii="Sassoon Primary Std" w:hAnsi="Sassoon Primary Std"/>
                <w:sz w:val="32"/>
                <w:szCs w:val="32"/>
              </w:rPr>
            </w:pPr>
            <w:r>
              <w:rPr>
                <w:rFonts w:ascii="Sassoon Primary Std" w:hAnsi="Sassoon Primary Std"/>
                <w:sz w:val="32"/>
                <w:szCs w:val="32"/>
              </w:rPr>
              <w:t>eve</w:t>
            </w:r>
          </w:p>
        </w:tc>
        <w:tc>
          <w:tcPr>
            <w:tcW w:w="2864" w:type="dxa"/>
            <w:vAlign w:val="center"/>
          </w:tcPr>
          <w:p w14:paraId="6CF108F6" w14:textId="3114E4DA" w:rsidR="007F7A3F" w:rsidRPr="00A72F63" w:rsidRDefault="00F11EF1" w:rsidP="002D5D97">
            <w:pPr>
              <w:jc w:val="center"/>
              <w:rPr>
                <w:rFonts w:ascii="Sassoon Primary Std" w:hAnsi="Sassoon Primary Std"/>
                <w:sz w:val="32"/>
                <w:szCs w:val="32"/>
              </w:rPr>
            </w:pPr>
            <w:r>
              <w:rPr>
                <w:rFonts w:ascii="Sassoon Primary Std" w:hAnsi="Sassoon Primary Std"/>
                <w:sz w:val="32"/>
                <w:szCs w:val="32"/>
              </w:rPr>
              <w:t>know</w:t>
            </w:r>
          </w:p>
        </w:tc>
      </w:tr>
      <w:tr w:rsidR="007F7A3F" w14:paraId="05DDF15A" w14:textId="77777777" w:rsidTr="007F7A3F">
        <w:trPr>
          <w:trHeight w:val="785"/>
        </w:trPr>
        <w:tc>
          <w:tcPr>
            <w:tcW w:w="2863" w:type="dxa"/>
            <w:vAlign w:val="center"/>
          </w:tcPr>
          <w:p w14:paraId="5CBC353B" w14:textId="7629D4CB" w:rsidR="007F7A3F" w:rsidRPr="00A72F63" w:rsidRDefault="00F11EF1" w:rsidP="002D5D97">
            <w:pPr>
              <w:jc w:val="center"/>
              <w:rPr>
                <w:rFonts w:ascii="Sassoon Primary Std" w:hAnsi="Sassoon Primary Std"/>
                <w:sz w:val="32"/>
                <w:szCs w:val="32"/>
              </w:rPr>
            </w:pPr>
            <w:r>
              <w:rPr>
                <w:rFonts w:ascii="Sassoon Primary Std" w:hAnsi="Sassoon Primary Std"/>
                <w:sz w:val="32"/>
                <w:szCs w:val="32"/>
              </w:rPr>
              <w:t>snort</w:t>
            </w:r>
          </w:p>
        </w:tc>
        <w:tc>
          <w:tcPr>
            <w:tcW w:w="2863" w:type="dxa"/>
            <w:vAlign w:val="center"/>
          </w:tcPr>
          <w:p w14:paraId="3B52FA11" w14:textId="06B7B90E" w:rsidR="007F7A3F" w:rsidRPr="00A72F63" w:rsidRDefault="00F11EF1" w:rsidP="002D5D97">
            <w:pPr>
              <w:jc w:val="center"/>
              <w:rPr>
                <w:rFonts w:ascii="Sassoon Primary Std" w:hAnsi="Sassoon Primary Std"/>
                <w:sz w:val="32"/>
                <w:szCs w:val="32"/>
              </w:rPr>
            </w:pPr>
            <w:r>
              <w:rPr>
                <w:rFonts w:ascii="Sassoon Primary Std" w:hAnsi="Sassoon Primary Std"/>
                <w:sz w:val="32"/>
                <w:szCs w:val="32"/>
              </w:rPr>
              <w:t>fear</w:t>
            </w:r>
          </w:p>
        </w:tc>
        <w:tc>
          <w:tcPr>
            <w:tcW w:w="2864" w:type="dxa"/>
            <w:vAlign w:val="center"/>
          </w:tcPr>
          <w:p w14:paraId="79502BA6" w14:textId="627EE719" w:rsidR="007F7A3F" w:rsidRPr="00A72F63" w:rsidRDefault="00F11EF1" w:rsidP="002D5D97">
            <w:pPr>
              <w:jc w:val="center"/>
              <w:rPr>
                <w:rFonts w:ascii="Sassoon Primary Std" w:hAnsi="Sassoon Primary Std"/>
                <w:sz w:val="32"/>
                <w:szCs w:val="32"/>
              </w:rPr>
            </w:pPr>
            <w:r>
              <w:rPr>
                <w:rFonts w:ascii="Sassoon Primary Std" w:hAnsi="Sassoon Primary Std"/>
                <w:sz w:val="32"/>
                <w:szCs w:val="32"/>
              </w:rPr>
              <w:t>near</w:t>
            </w:r>
          </w:p>
        </w:tc>
        <w:tc>
          <w:tcPr>
            <w:tcW w:w="2863" w:type="dxa"/>
            <w:vAlign w:val="center"/>
          </w:tcPr>
          <w:p w14:paraId="13A77877" w14:textId="6C432893" w:rsidR="007F7A3F" w:rsidRPr="00A72F63" w:rsidRDefault="00F11EF1" w:rsidP="002D5D97">
            <w:pPr>
              <w:jc w:val="center"/>
              <w:rPr>
                <w:rFonts w:ascii="Sassoon Primary Std" w:hAnsi="Sassoon Primary Std"/>
                <w:sz w:val="32"/>
                <w:szCs w:val="32"/>
              </w:rPr>
            </w:pPr>
            <w:r>
              <w:rPr>
                <w:rFonts w:ascii="Sassoon Primary Std" w:hAnsi="Sassoon Primary Std"/>
                <w:sz w:val="32"/>
                <w:szCs w:val="32"/>
              </w:rPr>
              <w:t>flew</w:t>
            </w:r>
          </w:p>
        </w:tc>
        <w:tc>
          <w:tcPr>
            <w:tcW w:w="2864" w:type="dxa"/>
            <w:vAlign w:val="center"/>
          </w:tcPr>
          <w:p w14:paraId="1AC53C22" w14:textId="137ED912" w:rsidR="007F7A3F" w:rsidRPr="00A72F63" w:rsidRDefault="00F11EF1" w:rsidP="002D5D97">
            <w:pPr>
              <w:jc w:val="center"/>
              <w:rPr>
                <w:rFonts w:ascii="Sassoon Primary Std" w:hAnsi="Sassoon Primary Std"/>
                <w:sz w:val="32"/>
                <w:szCs w:val="32"/>
              </w:rPr>
            </w:pPr>
            <w:r>
              <w:rPr>
                <w:rFonts w:ascii="Sassoon Primary Std" w:hAnsi="Sassoon Primary Std"/>
                <w:sz w:val="32"/>
                <w:szCs w:val="32"/>
              </w:rPr>
              <w:t>around</w:t>
            </w:r>
          </w:p>
        </w:tc>
      </w:tr>
      <w:tr w:rsidR="007F7A3F" w14:paraId="228AC4EA" w14:textId="77777777" w:rsidTr="007F7A3F">
        <w:trPr>
          <w:trHeight w:val="785"/>
        </w:trPr>
        <w:tc>
          <w:tcPr>
            <w:tcW w:w="2863" w:type="dxa"/>
            <w:vAlign w:val="center"/>
          </w:tcPr>
          <w:p w14:paraId="2E80BEAC" w14:textId="00B121B2" w:rsidR="007F7A3F" w:rsidRPr="00A72F63" w:rsidRDefault="00F11EF1" w:rsidP="002D5D97">
            <w:pPr>
              <w:jc w:val="center"/>
              <w:rPr>
                <w:rFonts w:ascii="Sassoon Primary Std" w:hAnsi="Sassoon Primary Std"/>
                <w:sz w:val="32"/>
                <w:szCs w:val="32"/>
              </w:rPr>
            </w:pPr>
            <w:r>
              <w:rPr>
                <w:rFonts w:ascii="Sassoon Primary Std" w:hAnsi="Sassoon Primary Std"/>
                <w:sz w:val="32"/>
                <w:szCs w:val="32"/>
              </w:rPr>
              <w:t>dear</w:t>
            </w:r>
          </w:p>
        </w:tc>
        <w:tc>
          <w:tcPr>
            <w:tcW w:w="2863" w:type="dxa"/>
            <w:vAlign w:val="center"/>
          </w:tcPr>
          <w:p w14:paraId="1C1F9012" w14:textId="1C6DF96D" w:rsidR="007F7A3F" w:rsidRPr="00A72F63" w:rsidRDefault="00F11EF1" w:rsidP="002D5D97">
            <w:pPr>
              <w:jc w:val="center"/>
              <w:rPr>
                <w:rFonts w:ascii="Sassoon Primary Std" w:hAnsi="Sassoon Primary Std"/>
                <w:sz w:val="32"/>
                <w:szCs w:val="32"/>
              </w:rPr>
            </w:pPr>
            <w:r>
              <w:rPr>
                <w:rFonts w:ascii="Sassoon Primary Std" w:hAnsi="Sassoon Primary Std"/>
                <w:sz w:val="32"/>
                <w:szCs w:val="32"/>
              </w:rPr>
              <w:t>new</w:t>
            </w:r>
          </w:p>
        </w:tc>
        <w:tc>
          <w:tcPr>
            <w:tcW w:w="2864" w:type="dxa"/>
            <w:vAlign w:val="center"/>
          </w:tcPr>
          <w:p w14:paraId="01E6D63D" w14:textId="7D9CB6CA" w:rsidR="007F7A3F" w:rsidRPr="00A72F63" w:rsidRDefault="00F11EF1" w:rsidP="002D5D97">
            <w:pPr>
              <w:jc w:val="center"/>
              <w:rPr>
                <w:rFonts w:ascii="Sassoon Primary Std" w:hAnsi="Sassoon Primary Std"/>
                <w:sz w:val="32"/>
                <w:szCs w:val="32"/>
              </w:rPr>
            </w:pPr>
            <w:r>
              <w:rPr>
                <w:rFonts w:ascii="Sassoon Primary Std" w:hAnsi="Sassoon Primary Std"/>
                <w:sz w:val="32"/>
                <w:szCs w:val="32"/>
              </w:rPr>
              <w:t>knife</w:t>
            </w:r>
          </w:p>
        </w:tc>
        <w:tc>
          <w:tcPr>
            <w:tcW w:w="2863" w:type="dxa"/>
            <w:vAlign w:val="center"/>
          </w:tcPr>
          <w:p w14:paraId="0FB59185" w14:textId="093C5AAA" w:rsidR="007F7A3F" w:rsidRPr="00A72F63" w:rsidRDefault="00F11EF1" w:rsidP="002D5D97">
            <w:pPr>
              <w:jc w:val="center"/>
              <w:rPr>
                <w:rFonts w:ascii="Sassoon Primary Std" w:hAnsi="Sassoon Primary Std"/>
                <w:sz w:val="32"/>
                <w:szCs w:val="32"/>
              </w:rPr>
            </w:pPr>
            <w:r>
              <w:rPr>
                <w:rFonts w:ascii="Sassoon Primary Std" w:hAnsi="Sassoon Primary Std"/>
                <w:sz w:val="32"/>
                <w:szCs w:val="32"/>
              </w:rPr>
              <w:t>wheel</w:t>
            </w:r>
          </w:p>
        </w:tc>
        <w:tc>
          <w:tcPr>
            <w:tcW w:w="2864" w:type="dxa"/>
            <w:vAlign w:val="center"/>
          </w:tcPr>
          <w:p w14:paraId="439C4701" w14:textId="3C30ED14" w:rsidR="007F7A3F" w:rsidRPr="00A72F63" w:rsidRDefault="00F11EF1" w:rsidP="002D5D97">
            <w:pPr>
              <w:jc w:val="center"/>
              <w:rPr>
                <w:rFonts w:ascii="Sassoon Primary Std" w:hAnsi="Sassoon Primary Std"/>
                <w:sz w:val="32"/>
                <w:szCs w:val="32"/>
              </w:rPr>
            </w:pPr>
            <w:r>
              <w:rPr>
                <w:rFonts w:ascii="Sassoon Primary Std" w:hAnsi="Sassoon Primary Std"/>
                <w:sz w:val="32"/>
                <w:szCs w:val="32"/>
              </w:rPr>
              <w:t>afraid</w:t>
            </w:r>
          </w:p>
        </w:tc>
      </w:tr>
      <w:tr w:rsidR="007F7A3F" w14:paraId="0DB82B74" w14:textId="77777777" w:rsidTr="007F7A3F">
        <w:trPr>
          <w:trHeight w:val="785"/>
        </w:trPr>
        <w:tc>
          <w:tcPr>
            <w:tcW w:w="2863" w:type="dxa"/>
            <w:vAlign w:val="center"/>
          </w:tcPr>
          <w:p w14:paraId="40B0FF4D" w14:textId="07D19663" w:rsidR="007F7A3F" w:rsidRPr="00A72F63" w:rsidRDefault="00F11EF1" w:rsidP="002D5D97">
            <w:pPr>
              <w:jc w:val="center"/>
              <w:rPr>
                <w:rFonts w:ascii="Sassoon Primary Std" w:hAnsi="Sassoon Primary Std"/>
                <w:sz w:val="32"/>
                <w:szCs w:val="32"/>
              </w:rPr>
            </w:pPr>
            <w:r>
              <w:rPr>
                <w:rFonts w:ascii="Sassoon Primary Std" w:hAnsi="Sassoon Primary Std"/>
                <w:sz w:val="32"/>
                <w:szCs w:val="32"/>
              </w:rPr>
              <w:t>should</w:t>
            </w:r>
          </w:p>
        </w:tc>
        <w:tc>
          <w:tcPr>
            <w:tcW w:w="2863" w:type="dxa"/>
            <w:vAlign w:val="center"/>
          </w:tcPr>
          <w:p w14:paraId="613F12F3" w14:textId="56D4F8D1" w:rsidR="007F7A3F" w:rsidRPr="00A72F63" w:rsidRDefault="00F11EF1" w:rsidP="002D5D97">
            <w:pPr>
              <w:jc w:val="center"/>
              <w:rPr>
                <w:rFonts w:ascii="Sassoon Primary Std" w:hAnsi="Sassoon Primary Std"/>
                <w:sz w:val="32"/>
                <w:szCs w:val="32"/>
              </w:rPr>
            </w:pPr>
            <w:r>
              <w:rPr>
                <w:rFonts w:ascii="Sassoon Primary Std" w:hAnsi="Sassoon Primary Std"/>
                <w:sz w:val="32"/>
                <w:szCs w:val="32"/>
              </w:rPr>
              <w:t>were</w:t>
            </w:r>
          </w:p>
        </w:tc>
        <w:tc>
          <w:tcPr>
            <w:tcW w:w="2864" w:type="dxa"/>
            <w:vAlign w:val="center"/>
          </w:tcPr>
          <w:p w14:paraId="4BC6D648" w14:textId="7C4B5677" w:rsidR="007F7A3F" w:rsidRPr="00A72F63" w:rsidRDefault="00F11EF1" w:rsidP="002D5D97">
            <w:pPr>
              <w:jc w:val="center"/>
              <w:rPr>
                <w:rFonts w:ascii="Sassoon Primary Std" w:hAnsi="Sassoon Primary Std"/>
                <w:sz w:val="32"/>
                <w:szCs w:val="32"/>
              </w:rPr>
            </w:pPr>
            <w:r>
              <w:rPr>
                <w:rFonts w:ascii="Sassoon Primary Std" w:hAnsi="Sassoon Primary Std"/>
                <w:sz w:val="32"/>
                <w:szCs w:val="32"/>
              </w:rPr>
              <w:t>call</w:t>
            </w:r>
          </w:p>
        </w:tc>
        <w:tc>
          <w:tcPr>
            <w:tcW w:w="2863" w:type="dxa"/>
            <w:vAlign w:val="center"/>
          </w:tcPr>
          <w:p w14:paraId="2617787A" w14:textId="650A4E39" w:rsidR="007F7A3F" w:rsidRPr="00A72F63" w:rsidRDefault="00F11EF1" w:rsidP="002D5D97">
            <w:pPr>
              <w:jc w:val="center"/>
              <w:rPr>
                <w:rFonts w:ascii="Sassoon Primary Std" w:hAnsi="Sassoon Primary Std"/>
                <w:sz w:val="32"/>
                <w:szCs w:val="32"/>
              </w:rPr>
            </w:pPr>
            <w:r>
              <w:rPr>
                <w:rFonts w:ascii="Sassoon Primary Std" w:hAnsi="Sassoon Primary Std"/>
                <w:sz w:val="32"/>
                <w:szCs w:val="32"/>
              </w:rPr>
              <w:t>does</w:t>
            </w:r>
          </w:p>
        </w:tc>
        <w:tc>
          <w:tcPr>
            <w:tcW w:w="2864" w:type="dxa"/>
            <w:vAlign w:val="center"/>
          </w:tcPr>
          <w:p w14:paraId="6D759E82" w14:textId="6191554F" w:rsidR="007F7A3F" w:rsidRPr="00A72F63" w:rsidRDefault="00F11EF1" w:rsidP="002D5D97">
            <w:pPr>
              <w:jc w:val="center"/>
              <w:rPr>
                <w:rFonts w:ascii="Sassoon Primary Std" w:hAnsi="Sassoon Primary Std"/>
                <w:sz w:val="32"/>
                <w:szCs w:val="32"/>
              </w:rPr>
            </w:pPr>
            <w:r>
              <w:rPr>
                <w:rFonts w:ascii="Sassoon Primary Std" w:hAnsi="Sassoon Primary Std"/>
                <w:sz w:val="32"/>
                <w:szCs w:val="32"/>
              </w:rPr>
              <w:t>are</w:t>
            </w:r>
          </w:p>
        </w:tc>
      </w:tr>
      <w:tr w:rsidR="007F7A3F" w14:paraId="5279297F" w14:textId="77777777" w:rsidTr="007F7A3F">
        <w:trPr>
          <w:trHeight w:val="785"/>
        </w:trPr>
        <w:tc>
          <w:tcPr>
            <w:tcW w:w="2863" w:type="dxa"/>
            <w:vAlign w:val="center"/>
          </w:tcPr>
          <w:p w14:paraId="6D67C3E6" w14:textId="55FF77D8" w:rsidR="007F7A3F" w:rsidRPr="00A72F63" w:rsidRDefault="00F11EF1" w:rsidP="002D5D97">
            <w:pPr>
              <w:jc w:val="center"/>
              <w:rPr>
                <w:rFonts w:ascii="Sassoon Primary Std" w:hAnsi="Sassoon Primary Std"/>
                <w:sz w:val="32"/>
                <w:szCs w:val="32"/>
              </w:rPr>
            </w:pPr>
            <w:r>
              <w:rPr>
                <w:rFonts w:ascii="Sassoon Primary Std" w:hAnsi="Sassoon Primary Std"/>
                <w:sz w:val="32"/>
                <w:szCs w:val="32"/>
              </w:rPr>
              <w:t>mother</w:t>
            </w:r>
          </w:p>
        </w:tc>
        <w:tc>
          <w:tcPr>
            <w:tcW w:w="2863" w:type="dxa"/>
            <w:vAlign w:val="center"/>
          </w:tcPr>
          <w:p w14:paraId="40D348B0" w14:textId="4C3CDB5A" w:rsidR="007F7A3F" w:rsidRPr="00A72F63" w:rsidRDefault="00F11EF1" w:rsidP="002D5D97">
            <w:pPr>
              <w:jc w:val="center"/>
              <w:rPr>
                <w:rFonts w:ascii="Sassoon Primary Std" w:hAnsi="Sassoon Primary Std"/>
                <w:sz w:val="32"/>
                <w:szCs w:val="32"/>
              </w:rPr>
            </w:pPr>
            <w:r>
              <w:rPr>
                <w:rFonts w:ascii="Sassoon Primary Std" w:hAnsi="Sassoon Primary Std"/>
                <w:sz w:val="32"/>
                <w:szCs w:val="32"/>
              </w:rPr>
              <w:t>there</w:t>
            </w:r>
          </w:p>
        </w:tc>
        <w:tc>
          <w:tcPr>
            <w:tcW w:w="2864" w:type="dxa"/>
            <w:vAlign w:val="center"/>
          </w:tcPr>
          <w:p w14:paraId="049864C7" w14:textId="308B4DC4" w:rsidR="007F7A3F" w:rsidRPr="00A72F63" w:rsidRDefault="00F11EF1" w:rsidP="002D5D97">
            <w:pPr>
              <w:jc w:val="center"/>
              <w:rPr>
                <w:rFonts w:ascii="Sassoon Primary Std" w:hAnsi="Sassoon Primary Std"/>
                <w:sz w:val="32"/>
                <w:szCs w:val="32"/>
              </w:rPr>
            </w:pPr>
            <w:r>
              <w:rPr>
                <w:rFonts w:ascii="Sassoon Primary Std" w:hAnsi="Sassoon Primary Std"/>
                <w:sz w:val="32"/>
                <w:szCs w:val="32"/>
              </w:rPr>
              <w:t>want</w:t>
            </w:r>
          </w:p>
        </w:tc>
        <w:tc>
          <w:tcPr>
            <w:tcW w:w="2863" w:type="dxa"/>
            <w:vAlign w:val="center"/>
          </w:tcPr>
          <w:p w14:paraId="655EDBCA" w14:textId="75122B6F" w:rsidR="007F7A3F" w:rsidRPr="00A72F63" w:rsidRDefault="00F11EF1" w:rsidP="002D5D97">
            <w:pPr>
              <w:jc w:val="center"/>
              <w:rPr>
                <w:rFonts w:ascii="Sassoon Primary Std" w:hAnsi="Sassoon Primary Std"/>
                <w:sz w:val="32"/>
                <w:szCs w:val="32"/>
              </w:rPr>
            </w:pPr>
            <w:r>
              <w:rPr>
                <w:rFonts w:ascii="Sassoon Primary Std" w:hAnsi="Sassoon Primary Std"/>
                <w:sz w:val="32"/>
                <w:szCs w:val="32"/>
              </w:rPr>
              <w:t>through</w:t>
            </w:r>
          </w:p>
        </w:tc>
        <w:tc>
          <w:tcPr>
            <w:tcW w:w="2864" w:type="dxa"/>
            <w:vAlign w:val="center"/>
          </w:tcPr>
          <w:p w14:paraId="0322C8C0" w14:textId="69F076DC" w:rsidR="007F7A3F" w:rsidRPr="00A72F63" w:rsidRDefault="00F11EF1" w:rsidP="002D5D97">
            <w:pPr>
              <w:jc w:val="center"/>
              <w:rPr>
                <w:rFonts w:ascii="Sassoon Primary Std" w:hAnsi="Sassoon Primary Std"/>
                <w:sz w:val="32"/>
                <w:szCs w:val="32"/>
              </w:rPr>
            </w:pPr>
            <w:r>
              <w:rPr>
                <w:rFonts w:ascii="Sassoon Primary Std" w:hAnsi="Sassoon Primary Std"/>
                <w:sz w:val="32"/>
                <w:szCs w:val="32"/>
              </w:rPr>
              <w:t>some</w:t>
            </w:r>
          </w:p>
        </w:tc>
      </w:tr>
    </w:tbl>
    <w:p w14:paraId="0D39C33C" w14:textId="77777777" w:rsidR="0030218B" w:rsidRDefault="0030218B" w:rsidP="0030218B">
      <w:r w:rsidRPr="00742B64">
        <w:rPr>
          <w:rFonts w:ascii="SassoonPrimaryInfant" w:hAnsi="SassoonPrimaryInfant" w:cs="Arial"/>
          <w:sz w:val="28"/>
          <w:szCs w:val="28"/>
        </w:rPr>
        <w:t xml:space="preserve"> </w:t>
      </w:r>
      <w:r w:rsidRPr="009E620D">
        <w:rPr>
          <w:rFonts w:ascii="SassoonPrimaryInfant" w:hAnsi="SassoonPrimaryInfant" w:cs="Arial"/>
          <w:sz w:val="24"/>
          <w:szCs w:val="24"/>
        </w:rPr>
        <w:t xml:space="preserve">Please practise these spellings with your child as much as possible during each week.  The spellings are all based on phonemes that the child as much as possible during each week.  The spellings are all based on phonemes that the children will have been learning, </w:t>
      </w:r>
      <w:r>
        <w:rPr>
          <w:rFonts w:ascii="SassoonPrimaryInfant" w:hAnsi="SassoonPrimaryInfant" w:cs="Arial"/>
          <w:sz w:val="24"/>
          <w:szCs w:val="24"/>
        </w:rPr>
        <w:t xml:space="preserve">red (not </w:t>
      </w:r>
      <w:r w:rsidRPr="009E620D">
        <w:rPr>
          <w:rFonts w:ascii="SassoonPrimaryInfant" w:hAnsi="SassoonPrimaryInfant" w:cs="Arial"/>
          <w:sz w:val="24"/>
          <w:szCs w:val="24"/>
        </w:rPr>
        <w:t>decodable) words and other common exception words that children are expected to be able to spell.  The children will also spend some time during the week practising these spellings.  Thank you for your cooperation in this important area of your child’s learning</w:t>
      </w:r>
    </w:p>
    <w:p w14:paraId="7C037CF5" w14:textId="77777777" w:rsidR="003004CA" w:rsidRDefault="00F11EF1"/>
    <w:sectPr w:rsidR="003004CA" w:rsidSect="0071259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Sassoon Primary Std">
    <w:panose1 w:val="020B0503020103030203"/>
    <w:charset w:val="00"/>
    <w:family w:val="swiss"/>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8B"/>
    <w:rsid w:val="00054627"/>
    <w:rsid w:val="0030218B"/>
    <w:rsid w:val="00324CF4"/>
    <w:rsid w:val="0056661A"/>
    <w:rsid w:val="007F7A3F"/>
    <w:rsid w:val="00B67662"/>
    <w:rsid w:val="00F11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72639"/>
  <w15:chartTrackingRefBased/>
  <w15:docId w15:val="{8EA30093-D106-4C63-8CBE-E31EF7572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1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2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141</Words>
  <Characters>806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dc:creator>
  <cp:keywords/>
  <dc:description/>
  <cp:lastModifiedBy>Emily</cp:lastModifiedBy>
  <cp:revision>3</cp:revision>
  <dcterms:created xsi:type="dcterms:W3CDTF">2024-12-16T10:16:00Z</dcterms:created>
  <dcterms:modified xsi:type="dcterms:W3CDTF">2024-12-16T10:23:00Z</dcterms:modified>
</cp:coreProperties>
</file>